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3BE" w:rsidRPr="002C7034" w:rsidRDefault="002173BE">
      <w:pPr>
        <w:widowControl w:val="0"/>
        <w:autoSpaceDE w:val="0"/>
        <w:autoSpaceDN w:val="0"/>
        <w:adjustRightInd w:val="0"/>
        <w:spacing w:line="240" w:lineRule="auto"/>
        <w:jc w:val="both"/>
        <w:outlineLvl w:val="0"/>
        <w:rPr>
          <w:sz w:val="24"/>
          <w:szCs w:val="24"/>
        </w:rPr>
      </w:pPr>
    </w:p>
    <w:p w:rsidR="002173BE" w:rsidRPr="002C7034" w:rsidRDefault="002173BE">
      <w:pPr>
        <w:widowControl w:val="0"/>
        <w:autoSpaceDE w:val="0"/>
        <w:autoSpaceDN w:val="0"/>
        <w:adjustRightInd w:val="0"/>
        <w:spacing w:line="240" w:lineRule="auto"/>
        <w:jc w:val="center"/>
        <w:outlineLvl w:val="0"/>
        <w:rPr>
          <w:b/>
          <w:bCs/>
          <w:sz w:val="24"/>
          <w:szCs w:val="24"/>
        </w:rPr>
      </w:pPr>
      <w:bookmarkStart w:id="0" w:name="Par1"/>
      <w:bookmarkEnd w:id="0"/>
      <w:r w:rsidRPr="002C7034">
        <w:rPr>
          <w:b/>
          <w:bCs/>
          <w:sz w:val="24"/>
          <w:szCs w:val="24"/>
        </w:rPr>
        <w:t>МУНИЦИПАЛЬНЫЙ СОВЕТ ТУТАЕВСКОГО МУНИЦИПАЛЬНОГО РАЙОНА</w:t>
      </w:r>
    </w:p>
    <w:p w:rsidR="002173BE" w:rsidRPr="002C7034" w:rsidRDefault="002173BE">
      <w:pPr>
        <w:widowControl w:val="0"/>
        <w:autoSpaceDE w:val="0"/>
        <w:autoSpaceDN w:val="0"/>
        <w:adjustRightInd w:val="0"/>
        <w:spacing w:line="240" w:lineRule="auto"/>
        <w:jc w:val="center"/>
        <w:rPr>
          <w:b/>
          <w:bCs/>
          <w:sz w:val="24"/>
          <w:szCs w:val="24"/>
        </w:rPr>
      </w:pPr>
    </w:p>
    <w:p w:rsidR="002173BE" w:rsidRPr="002C7034" w:rsidRDefault="002173BE">
      <w:pPr>
        <w:widowControl w:val="0"/>
        <w:autoSpaceDE w:val="0"/>
        <w:autoSpaceDN w:val="0"/>
        <w:adjustRightInd w:val="0"/>
        <w:spacing w:line="240" w:lineRule="auto"/>
        <w:jc w:val="center"/>
        <w:rPr>
          <w:b/>
          <w:bCs/>
          <w:sz w:val="24"/>
          <w:szCs w:val="24"/>
        </w:rPr>
      </w:pPr>
      <w:r w:rsidRPr="002C7034">
        <w:rPr>
          <w:b/>
          <w:bCs/>
          <w:sz w:val="24"/>
          <w:szCs w:val="24"/>
        </w:rPr>
        <w:t>РЕШЕНИЕ</w:t>
      </w:r>
    </w:p>
    <w:p w:rsidR="002173BE" w:rsidRPr="002C7034" w:rsidRDefault="002173BE">
      <w:pPr>
        <w:widowControl w:val="0"/>
        <w:autoSpaceDE w:val="0"/>
        <w:autoSpaceDN w:val="0"/>
        <w:adjustRightInd w:val="0"/>
        <w:spacing w:line="240" w:lineRule="auto"/>
        <w:jc w:val="center"/>
        <w:rPr>
          <w:b/>
          <w:bCs/>
          <w:sz w:val="24"/>
          <w:szCs w:val="24"/>
        </w:rPr>
      </w:pPr>
      <w:r w:rsidRPr="002C7034">
        <w:rPr>
          <w:b/>
          <w:bCs/>
          <w:sz w:val="24"/>
          <w:szCs w:val="24"/>
        </w:rPr>
        <w:t>от 28 сентября 2012 г. N 116-г</w:t>
      </w:r>
    </w:p>
    <w:p w:rsidR="002173BE" w:rsidRPr="002C7034" w:rsidRDefault="002173BE">
      <w:pPr>
        <w:widowControl w:val="0"/>
        <w:autoSpaceDE w:val="0"/>
        <w:autoSpaceDN w:val="0"/>
        <w:adjustRightInd w:val="0"/>
        <w:spacing w:line="240" w:lineRule="auto"/>
        <w:jc w:val="center"/>
        <w:rPr>
          <w:b/>
          <w:bCs/>
          <w:sz w:val="24"/>
          <w:szCs w:val="24"/>
        </w:rPr>
      </w:pPr>
    </w:p>
    <w:p w:rsidR="002173BE" w:rsidRPr="002C7034" w:rsidRDefault="002173BE">
      <w:pPr>
        <w:widowControl w:val="0"/>
        <w:autoSpaceDE w:val="0"/>
        <w:autoSpaceDN w:val="0"/>
        <w:adjustRightInd w:val="0"/>
        <w:spacing w:line="240" w:lineRule="auto"/>
        <w:jc w:val="center"/>
        <w:rPr>
          <w:b/>
          <w:bCs/>
          <w:sz w:val="24"/>
          <w:szCs w:val="24"/>
        </w:rPr>
      </w:pPr>
      <w:r w:rsidRPr="002C7034">
        <w:rPr>
          <w:b/>
          <w:bCs/>
          <w:sz w:val="24"/>
          <w:szCs w:val="24"/>
        </w:rPr>
        <w:t>ОБ УТВЕРЖДЕНИИ ПОЛОЖЕНИЯ О БЮДЖЕТНОМ УСТРОЙСТВЕ И</w:t>
      </w:r>
    </w:p>
    <w:p w:rsidR="002173BE" w:rsidRPr="002C7034" w:rsidRDefault="002173BE">
      <w:pPr>
        <w:widowControl w:val="0"/>
        <w:autoSpaceDE w:val="0"/>
        <w:autoSpaceDN w:val="0"/>
        <w:adjustRightInd w:val="0"/>
        <w:spacing w:line="240" w:lineRule="auto"/>
        <w:jc w:val="center"/>
        <w:rPr>
          <w:b/>
          <w:bCs/>
          <w:sz w:val="24"/>
          <w:szCs w:val="24"/>
        </w:rPr>
      </w:pPr>
      <w:r w:rsidRPr="002C7034">
        <w:rPr>
          <w:b/>
          <w:bCs/>
          <w:sz w:val="24"/>
          <w:szCs w:val="24"/>
        </w:rPr>
        <w:t>БЮДЖЕТНОМ ПРОЦЕССЕ В ТУТАЕВСКОМ МУНИЦИПАЛЬНОМ РАЙОНЕ</w:t>
      </w:r>
    </w:p>
    <w:p w:rsidR="002173BE" w:rsidRPr="002C7034" w:rsidRDefault="002173BE">
      <w:pPr>
        <w:widowControl w:val="0"/>
        <w:autoSpaceDE w:val="0"/>
        <w:autoSpaceDN w:val="0"/>
        <w:adjustRightInd w:val="0"/>
        <w:spacing w:line="240" w:lineRule="auto"/>
        <w:jc w:val="both"/>
        <w:rPr>
          <w:sz w:val="24"/>
          <w:szCs w:val="24"/>
        </w:rPr>
      </w:pPr>
    </w:p>
    <w:p w:rsidR="002173BE" w:rsidRPr="002C7034" w:rsidRDefault="002173BE">
      <w:pPr>
        <w:widowControl w:val="0"/>
        <w:autoSpaceDE w:val="0"/>
        <w:autoSpaceDN w:val="0"/>
        <w:adjustRightInd w:val="0"/>
        <w:spacing w:line="240" w:lineRule="auto"/>
        <w:jc w:val="right"/>
        <w:rPr>
          <w:sz w:val="24"/>
          <w:szCs w:val="24"/>
        </w:rPr>
      </w:pPr>
      <w:r w:rsidRPr="002C7034">
        <w:rPr>
          <w:sz w:val="24"/>
          <w:szCs w:val="24"/>
        </w:rPr>
        <w:t>Принято</w:t>
      </w:r>
    </w:p>
    <w:p w:rsidR="002173BE" w:rsidRPr="002C7034" w:rsidRDefault="002173BE">
      <w:pPr>
        <w:widowControl w:val="0"/>
        <w:autoSpaceDE w:val="0"/>
        <w:autoSpaceDN w:val="0"/>
        <w:adjustRightInd w:val="0"/>
        <w:spacing w:line="240" w:lineRule="auto"/>
        <w:jc w:val="right"/>
        <w:rPr>
          <w:sz w:val="24"/>
          <w:szCs w:val="24"/>
        </w:rPr>
      </w:pPr>
      <w:r w:rsidRPr="002C7034">
        <w:rPr>
          <w:sz w:val="24"/>
          <w:szCs w:val="24"/>
        </w:rPr>
        <w:t>на заседании</w:t>
      </w:r>
    </w:p>
    <w:p w:rsidR="002173BE" w:rsidRPr="002C7034" w:rsidRDefault="002173BE">
      <w:pPr>
        <w:widowControl w:val="0"/>
        <w:autoSpaceDE w:val="0"/>
        <w:autoSpaceDN w:val="0"/>
        <w:adjustRightInd w:val="0"/>
        <w:spacing w:line="240" w:lineRule="auto"/>
        <w:jc w:val="right"/>
        <w:rPr>
          <w:sz w:val="24"/>
          <w:szCs w:val="24"/>
        </w:rPr>
      </w:pPr>
      <w:r w:rsidRPr="002C7034">
        <w:rPr>
          <w:sz w:val="24"/>
          <w:szCs w:val="24"/>
        </w:rPr>
        <w:t>Муниципального Совета</w:t>
      </w:r>
    </w:p>
    <w:p w:rsidR="002173BE" w:rsidRPr="002C7034" w:rsidRDefault="002173BE">
      <w:pPr>
        <w:widowControl w:val="0"/>
        <w:autoSpaceDE w:val="0"/>
        <w:autoSpaceDN w:val="0"/>
        <w:adjustRightInd w:val="0"/>
        <w:spacing w:line="240" w:lineRule="auto"/>
        <w:jc w:val="right"/>
        <w:rPr>
          <w:sz w:val="24"/>
          <w:szCs w:val="24"/>
        </w:rPr>
      </w:pPr>
      <w:proofErr w:type="spellStart"/>
      <w:r w:rsidRPr="002C7034">
        <w:rPr>
          <w:sz w:val="24"/>
          <w:szCs w:val="24"/>
        </w:rPr>
        <w:t>Тутаевского</w:t>
      </w:r>
      <w:proofErr w:type="spellEnd"/>
    </w:p>
    <w:p w:rsidR="002173BE" w:rsidRPr="002C7034" w:rsidRDefault="002173BE">
      <w:pPr>
        <w:widowControl w:val="0"/>
        <w:autoSpaceDE w:val="0"/>
        <w:autoSpaceDN w:val="0"/>
        <w:adjustRightInd w:val="0"/>
        <w:spacing w:line="240" w:lineRule="auto"/>
        <w:jc w:val="right"/>
        <w:rPr>
          <w:sz w:val="24"/>
          <w:szCs w:val="24"/>
        </w:rPr>
      </w:pPr>
      <w:r w:rsidRPr="002C7034">
        <w:rPr>
          <w:sz w:val="24"/>
          <w:szCs w:val="24"/>
        </w:rPr>
        <w:t>муниципального района</w:t>
      </w:r>
    </w:p>
    <w:p w:rsidR="002173BE" w:rsidRPr="002C7034" w:rsidRDefault="002173BE">
      <w:pPr>
        <w:widowControl w:val="0"/>
        <w:autoSpaceDE w:val="0"/>
        <w:autoSpaceDN w:val="0"/>
        <w:adjustRightInd w:val="0"/>
        <w:spacing w:line="240" w:lineRule="auto"/>
        <w:jc w:val="right"/>
        <w:rPr>
          <w:sz w:val="24"/>
          <w:szCs w:val="24"/>
        </w:rPr>
      </w:pPr>
      <w:r w:rsidRPr="002C7034">
        <w:rPr>
          <w:sz w:val="24"/>
          <w:szCs w:val="24"/>
        </w:rPr>
        <w:t>28 сентября 2012 года</w:t>
      </w:r>
    </w:p>
    <w:p w:rsidR="002173BE" w:rsidRPr="002C7034" w:rsidRDefault="002173BE">
      <w:pPr>
        <w:widowControl w:val="0"/>
        <w:autoSpaceDE w:val="0"/>
        <w:autoSpaceDN w:val="0"/>
        <w:adjustRightInd w:val="0"/>
        <w:spacing w:line="240" w:lineRule="auto"/>
        <w:jc w:val="both"/>
        <w:rPr>
          <w:sz w:val="24"/>
          <w:szCs w:val="24"/>
        </w:rPr>
      </w:pP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 xml:space="preserve">В соответствии с Бюджетным </w:t>
      </w:r>
      <w:hyperlink r:id="rId6" w:history="1">
        <w:r w:rsidRPr="002C7034">
          <w:rPr>
            <w:color w:val="0000FF"/>
            <w:sz w:val="24"/>
            <w:szCs w:val="24"/>
          </w:rPr>
          <w:t>кодексом</w:t>
        </w:r>
      </w:hyperlink>
      <w:r w:rsidRPr="002C7034">
        <w:rPr>
          <w:sz w:val="24"/>
          <w:szCs w:val="24"/>
        </w:rPr>
        <w:t xml:space="preserve"> Российской Федерации, </w:t>
      </w:r>
      <w:hyperlink r:id="rId7" w:history="1">
        <w:r w:rsidRPr="002C7034">
          <w:rPr>
            <w:color w:val="0000FF"/>
            <w:sz w:val="24"/>
            <w:szCs w:val="24"/>
          </w:rPr>
          <w:t>Уставом</w:t>
        </w:r>
      </w:hyperlink>
      <w:r w:rsidRPr="002C7034">
        <w:rPr>
          <w:sz w:val="24"/>
          <w:szCs w:val="24"/>
        </w:rPr>
        <w:t xml:space="preserve"> </w:t>
      </w:r>
      <w:proofErr w:type="spellStart"/>
      <w:r w:rsidRPr="002C7034">
        <w:rPr>
          <w:sz w:val="24"/>
          <w:szCs w:val="24"/>
        </w:rPr>
        <w:t>Тутаевского</w:t>
      </w:r>
      <w:proofErr w:type="spellEnd"/>
      <w:r w:rsidRPr="002C7034">
        <w:rPr>
          <w:sz w:val="24"/>
          <w:szCs w:val="24"/>
        </w:rPr>
        <w:t xml:space="preserve"> муниципального района, в целях правового регулирования бюджетного процесса в </w:t>
      </w:r>
      <w:proofErr w:type="spellStart"/>
      <w:r w:rsidRPr="002C7034">
        <w:rPr>
          <w:sz w:val="24"/>
          <w:szCs w:val="24"/>
        </w:rPr>
        <w:t>Тутаевском</w:t>
      </w:r>
      <w:proofErr w:type="spellEnd"/>
      <w:r w:rsidRPr="002C7034">
        <w:rPr>
          <w:sz w:val="24"/>
          <w:szCs w:val="24"/>
        </w:rPr>
        <w:t xml:space="preserve"> муниципальном районе Муниципальный Совет </w:t>
      </w:r>
      <w:proofErr w:type="spellStart"/>
      <w:r w:rsidRPr="002C7034">
        <w:rPr>
          <w:sz w:val="24"/>
          <w:szCs w:val="24"/>
        </w:rPr>
        <w:t>Тутаевского</w:t>
      </w:r>
      <w:proofErr w:type="spellEnd"/>
      <w:r w:rsidRPr="002C7034">
        <w:rPr>
          <w:sz w:val="24"/>
          <w:szCs w:val="24"/>
        </w:rPr>
        <w:t xml:space="preserve"> муниципального района решил:</w:t>
      </w:r>
    </w:p>
    <w:p w:rsidR="002173BE" w:rsidRPr="002C7034" w:rsidRDefault="002173BE">
      <w:pPr>
        <w:widowControl w:val="0"/>
        <w:autoSpaceDE w:val="0"/>
        <w:autoSpaceDN w:val="0"/>
        <w:adjustRightInd w:val="0"/>
        <w:spacing w:line="240" w:lineRule="auto"/>
        <w:jc w:val="both"/>
        <w:rPr>
          <w:sz w:val="24"/>
          <w:szCs w:val="24"/>
        </w:rPr>
      </w:pP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 xml:space="preserve">1. Утвердить </w:t>
      </w:r>
      <w:hyperlink w:anchor="Par52" w:history="1">
        <w:r w:rsidRPr="002C7034">
          <w:rPr>
            <w:color w:val="0000FF"/>
            <w:sz w:val="24"/>
            <w:szCs w:val="24"/>
          </w:rPr>
          <w:t>Положение</w:t>
        </w:r>
      </w:hyperlink>
      <w:r w:rsidRPr="002C7034">
        <w:rPr>
          <w:sz w:val="24"/>
          <w:szCs w:val="24"/>
        </w:rPr>
        <w:t xml:space="preserve"> о бюджетном устройстве и бюджетном процессе в </w:t>
      </w:r>
      <w:proofErr w:type="spellStart"/>
      <w:r w:rsidRPr="002C7034">
        <w:rPr>
          <w:sz w:val="24"/>
          <w:szCs w:val="24"/>
        </w:rPr>
        <w:t>Тутаевском</w:t>
      </w:r>
      <w:proofErr w:type="spellEnd"/>
      <w:r w:rsidRPr="002C7034">
        <w:rPr>
          <w:sz w:val="24"/>
          <w:szCs w:val="24"/>
        </w:rPr>
        <w:t xml:space="preserve"> муниципальном районе (прилагается).</w:t>
      </w:r>
    </w:p>
    <w:p w:rsidR="002173BE" w:rsidRPr="002C7034" w:rsidRDefault="002173BE">
      <w:pPr>
        <w:widowControl w:val="0"/>
        <w:autoSpaceDE w:val="0"/>
        <w:autoSpaceDN w:val="0"/>
        <w:adjustRightInd w:val="0"/>
        <w:spacing w:line="240" w:lineRule="auto"/>
        <w:jc w:val="both"/>
        <w:rPr>
          <w:sz w:val="24"/>
          <w:szCs w:val="24"/>
        </w:rPr>
      </w:pP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2. Признать утратившими силу:</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 xml:space="preserve">- </w:t>
      </w:r>
      <w:hyperlink r:id="rId8" w:history="1">
        <w:r w:rsidRPr="002C7034">
          <w:rPr>
            <w:color w:val="0000FF"/>
            <w:sz w:val="24"/>
            <w:szCs w:val="24"/>
          </w:rPr>
          <w:t>Решение</w:t>
        </w:r>
      </w:hyperlink>
      <w:r w:rsidRPr="002C7034">
        <w:rPr>
          <w:sz w:val="24"/>
          <w:szCs w:val="24"/>
        </w:rPr>
        <w:t xml:space="preserve"> Муниципального Совета </w:t>
      </w:r>
      <w:proofErr w:type="spellStart"/>
      <w:r w:rsidRPr="002C7034">
        <w:rPr>
          <w:sz w:val="24"/>
          <w:szCs w:val="24"/>
        </w:rPr>
        <w:t>Тутаевского</w:t>
      </w:r>
      <w:proofErr w:type="spellEnd"/>
      <w:r w:rsidRPr="002C7034">
        <w:rPr>
          <w:sz w:val="24"/>
          <w:szCs w:val="24"/>
        </w:rPr>
        <w:t xml:space="preserve"> муниципального округа от 16.12.2002 N 215 "О Положении о бюджетном устройстве и бюджетном процессе в </w:t>
      </w:r>
      <w:proofErr w:type="spellStart"/>
      <w:r w:rsidRPr="002C7034">
        <w:rPr>
          <w:sz w:val="24"/>
          <w:szCs w:val="24"/>
        </w:rPr>
        <w:t>Тутаевском</w:t>
      </w:r>
      <w:proofErr w:type="spellEnd"/>
      <w:r w:rsidRPr="002C7034">
        <w:rPr>
          <w:sz w:val="24"/>
          <w:szCs w:val="24"/>
        </w:rPr>
        <w:t xml:space="preserve"> муниципальном округе";</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 xml:space="preserve">- </w:t>
      </w:r>
      <w:hyperlink r:id="rId9" w:history="1">
        <w:r w:rsidRPr="002C7034">
          <w:rPr>
            <w:color w:val="0000FF"/>
            <w:sz w:val="24"/>
            <w:szCs w:val="24"/>
          </w:rPr>
          <w:t>Решение</w:t>
        </w:r>
      </w:hyperlink>
      <w:r w:rsidRPr="002C7034">
        <w:rPr>
          <w:sz w:val="24"/>
          <w:szCs w:val="24"/>
        </w:rPr>
        <w:t xml:space="preserve"> Муниципального Совета </w:t>
      </w:r>
      <w:proofErr w:type="spellStart"/>
      <w:r w:rsidRPr="002C7034">
        <w:rPr>
          <w:sz w:val="24"/>
          <w:szCs w:val="24"/>
        </w:rPr>
        <w:t>Тутаевского</w:t>
      </w:r>
      <w:proofErr w:type="spellEnd"/>
      <w:r w:rsidRPr="002C7034">
        <w:rPr>
          <w:sz w:val="24"/>
          <w:szCs w:val="24"/>
        </w:rPr>
        <w:t xml:space="preserve"> муниципального округа от 09.02.2006 N 99 "О внесении изменений в Положение о бюджетном устройстве и бюджетном процессе в </w:t>
      </w:r>
      <w:proofErr w:type="spellStart"/>
      <w:r w:rsidRPr="002C7034">
        <w:rPr>
          <w:sz w:val="24"/>
          <w:szCs w:val="24"/>
        </w:rPr>
        <w:t>Тутаевском</w:t>
      </w:r>
      <w:proofErr w:type="spellEnd"/>
      <w:r w:rsidRPr="002C7034">
        <w:rPr>
          <w:sz w:val="24"/>
          <w:szCs w:val="24"/>
        </w:rPr>
        <w:t xml:space="preserve"> муниципальном округе".</w:t>
      </w:r>
    </w:p>
    <w:p w:rsidR="002173BE" w:rsidRPr="002C7034" w:rsidRDefault="002173BE">
      <w:pPr>
        <w:widowControl w:val="0"/>
        <w:autoSpaceDE w:val="0"/>
        <w:autoSpaceDN w:val="0"/>
        <w:adjustRightInd w:val="0"/>
        <w:spacing w:line="240" w:lineRule="auto"/>
        <w:jc w:val="both"/>
        <w:rPr>
          <w:sz w:val="24"/>
          <w:szCs w:val="24"/>
        </w:rPr>
      </w:pP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 xml:space="preserve">3. Контроль за исполнением настоящего решения возложить на постоянную комиссию Муниципального Совета </w:t>
      </w:r>
      <w:proofErr w:type="spellStart"/>
      <w:r w:rsidRPr="002C7034">
        <w:rPr>
          <w:sz w:val="24"/>
          <w:szCs w:val="24"/>
        </w:rPr>
        <w:t>Тутаевского</w:t>
      </w:r>
      <w:proofErr w:type="spellEnd"/>
      <w:r w:rsidRPr="002C7034">
        <w:rPr>
          <w:sz w:val="24"/>
          <w:szCs w:val="24"/>
        </w:rPr>
        <w:t xml:space="preserve"> муниципального района по бюджету, финансам и налоговой политике (Ягодкина О.К.).</w:t>
      </w:r>
    </w:p>
    <w:p w:rsidR="002173BE" w:rsidRPr="002C7034" w:rsidRDefault="002173BE">
      <w:pPr>
        <w:widowControl w:val="0"/>
        <w:autoSpaceDE w:val="0"/>
        <w:autoSpaceDN w:val="0"/>
        <w:adjustRightInd w:val="0"/>
        <w:spacing w:line="240" w:lineRule="auto"/>
        <w:jc w:val="both"/>
        <w:rPr>
          <w:sz w:val="24"/>
          <w:szCs w:val="24"/>
        </w:rPr>
      </w:pP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4. Опубликовать настоящее решение в газете "Берега".</w:t>
      </w:r>
    </w:p>
    <w:p w:rsidR="002173BE" w:rsidRPr="002C7034" w:rsidRDefault="002173BE">
      <w:pPr>
        <w:widowControl w:val="0"/>
        <w:autoSpaceDE w:val="0"/>
        <w:autoSpaceDN w:val="0"/>
        <w:adjustRightInd w:val="0"/>
        <w:spacing w:line="240" w:lineRule="auto"/>
        <w:jc w:val="both"/>
        <w:rPr>
          <w:sz w:val="24"/>
          <w:szCs w:val="24"/>
        </w:rPr>
      </w:pP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5. Настоящее решение вступает в силу после его официального опубликования.</w:t>
      </w:r>
    </w:p>
    <w:p w:rsidR="002173BE" w:rsidRPr="002C7034" w:rsidRDefault="002173BE">
      <w:pPr>
        <w:widowControl w:val="0"/>
        <w:autoSpaceDE w:val="0"/>
        <w:autoSpaceDN w:val="0"/>
        <w:adjustRightInd w:val="0"/>
        <w:spacing w:line="240" w:lineRule="auto"/>
        <w:jc w:val="both"/>
        <w:rPr>
          <w:sz w:val="24"/>
          <w:szCs w:val="24"/>
        </w:rPr>
      </w:pPr>
    </w:p>
    <w:p w:rsidR="002173BE" w:rsidRPr="002C7034" w:rsidRDefault="002173BE">
      <w:pPr>
        <w:widowControl w:val="0"/>
        <w:autoSpaceDE w:val="0"/>
        <w:autoSpaceDN w:val="0"/>
        <w:adjustRightInd w:val="0"/>
        <w:spacing w:line="240" w:lineRule="auto"/>
        <w:jc w:val="right"/>
        <w:rPr>
          <w:sz w:val="24"/>
          <w:szCs w:val="24"/>
        </w:rPr>
      </w:pPr>
      <w:r w:rsidRPr="002C7034">
        <w:rPr>
          <w:sz w:val="24"/>
          <w:szCs w:val="24"/>
        </w:rPr>
        <w:t>Председатель</w:t>
      </w:r>
    </w:p>
    <w:p w:rsidR="002173BE" w:rsidRPr="002C7034" w:rsidRDefault="002173BE">
      <w:pPr>
        <w:widowControl w:val="0"/>
        <w:autoSpaceDE w:val="0"/>
        <w:autoSpaceDN w:val="0"/>
        <w:adjustRightInd w:val="0"/>
        <w:spacing w:line="240" w:lineRule="auto"/>
        <w:jc w:val="right"/>
        <w:rPr>
          <w:sz w:val="24"/>
          <w:szCs w:val="24"/>
        </w:rPr>
      </w:pPr>
      <w:r w:rsidRPr="002C7034">
        <w:rPr>
          <w:sz w:val="24"/>
          <w:szCs w:val="24"/>
        </w:rPr>
        <w:t>Муниципального Совета</w:t>
      </w:r>
    </w:p>
    <w:p w:rsidR="002173BE" w:rsidRPr="002C7034" w:rsidRDefault="002173BE">
      <w:pPr>
        <w:widowControl w:val="0"/>
        <w:autoSpaceDE w:val="0"/>
        <w:autoSpaceDN w:val="0"/>
        <w:adjustRightInd w:val="0"/>
        <w:spacing w:line="240" w:lineRule="auto"/>
        <w:jc w:val="right"/>
        <w:rPr>
          <w:sz w:val="24"/>
          <w:szCs w:val="24"/>
        </w:rPr>
      </w:pPr>
      <w:proofErr w:type="spellStart"/>
      <w:r w:rsidRPr="002C7034">
        <w:rPr>
          <w:sz w:val="24"/>
          <w:szCs w:val="24"/>
        </w:rPr>
        <w:t>Тутаевского</w:t>
      </w:r>
      <w:proofErr w:type="spellEnd"/>
    </w:p>
    <w:p w:rsidR="002173BE" w:rsidRPr="002C7034" w:rsidRDefault="002173BE">
      <w:pPr>
        <w:widowControl w:val="0"/>
        <w:autoSpaceDE w:val="0"/>
        <w:autoSpaceDN w:val="0"/>
        <w:adjustRightInd w:val="0"/>
        <w:spacing w:line="240" w:lineRule="auto"/>
        <w:jc w:val="right"/>
        <w:rPr>
          <w:sz w:val="24"/>
          <w:szCs w:val="24"/>
        </w:rPr>
      </w:pPr>
      <w:r w:rsidRPr="002C7034">
        <w:rPr>
          <w:sz w:val="24"/>
          <w:szCs w:val="24"/>
        </w:rPr>
        <w:t>муниципального района</w:t>
      </w:r>
    </w:p>
    <w:p w:rsidR="002173BE" w:rsidRPr="002C7034" w:rsidRDefault="002173BE">
      <w:pPr>
        <w:widowControl w:val="0"/>
        <w:autoSpaceDE w:val="0"/>
        <w:autoSpaceDN w:val="0"/>
        <w:adjustRightInd w:val="0"/>
        <w:spacing w:line="240" w:lineRule="auto"/>
        <w:jc w:val="right"/>
        <w:rPr>
          <w:sz w:val="24"/>
          <w:szCs w:val="24"/>
        </w:rPr>
      </w:pPr>
      <w:r w:rsidRPr="002C7034">
        <w:rPr>
          <w:sz w:val="24"/>
          <w:szCs w:val="24"/>
        </w:rPr>
        <w:t>Д.В.КОРОСТЕЛЕВ</w:t>
      </w:r>
    </w:p>
    <w:p w:rsidR="002173BE" w:rsidRPr="002C7034" w:rsidRDefault="002173BE">
      <w:pPr>
        <w:widowControl w:val="0"/>
        <w:autoSpaceDE w:val="0"/>
        <w:autoSpaceDN w:val="0"/>
        <w:adjustRightInd w:val="0"/>
        <w:spacing w:line="240" w:lineRule="auto"/>
        <w:jc w:val="both"/>
        <w:rPr>
          <w:sz w:val="24"/>
          <w:szCs w:val="24"/>
        </w:rPr>
      </w:pPr>
    </w:p>
    <w:p w:rsidR="002173BE" w:rsidRPr="002C7034" w:rsidRDefault="002173BE">
      <w:pPr>
        <w:widowControl w:val="0"/>
        <w:autoSpaceDE w:val="0"/>
        <w:autoSpaceDN w:val="0"/>
        <w:adjustRightInd w:val="0"/>
        <w:spacing w:line="240" w:lineRule="auto"/>
        <w:jc w:val="right"/>
        <w:rPr>
          <w:sz w:val="24"/>
          <w:szCs w:val="24"/>
        </w:rPr>
      </w:pPr>
      <w:r w:rsidRPr="002C7034">
        <w:rPr>
          <w:sz w:val="24"/>
          <w:szCs w:val="24"/>
        </w:rPr>
        <w:t>Глава</w:t>
      </w:r>
    </w:p>
    <w:p w:rsidR="002173BE" w:rsidRPr="002C7034" w:rsidRDefault="002173BE">
      <w:pPr>
        <w:widowControl w:val="0"/>
        <w:autoSpaceDE w:val="0"/>
        <w:autoSpaceDN w:val="0"/>
        <w:adjustRightInd w:val="0"/>
        <w:spacing w:line="240" w:lineRule="auto"/>
        <w:jc w:val="right"/>
        <w:rPr>
          <w:sz w:val="24"/>
          <w:szCs w:val="24"/>
        </w:rPr>
      </w:pPr>
      <w:proofErr w:type="spellStart"/>
      <w:r w:rsidRPr="002C7034">
        <w:rPr>
          <w:sz w:val="24"/>
          <w:szCs w:val="24"/>
        </w:rPr>
        <w:t>Тутаевского</w:t>
      </w:r>
      <w:proofErr w:type="spellEnd"/>
    </w:p>
    <w:p w:rsidR="002173BE" w:rsidRPr="002C7034" w:rsidRDefault="002173BE">
      <w:pPr>
        <w:widowControl w:val="0"/>
        <w:autoSpaceDE w:val="0"/>
        <w:autoSpaceDN w:val="0"/>
        <w:adjustRightInd w:val="0"/>
        <w:spacing w:line="240" w:lineRule="auto"/>
        <w:jc w:val="right"/>
        <w:rPr>
          <w:sz w:val="24"/>
          <w:szCs w:val="24"/>
        </w:rPr>
      </w:pPr>
      <w:r w:rsidRPr="002C7034">
        <w:rPr>
          <w:sz w:val="24"/>
          <w:szCs w:val="24"/>
        </w:rPr>
        <w:t>муниципального района</w:t>
      </w:r>
    </w:p>
    <w:p w:rsidR="002173BE" w:rsidRPr="002C7034" w:rsidRDefault="002173BE">
      <w:pPr>
        <w:widowControl w:val="0"/>
        <w:autoSpaceDE w:val="0"/>
        <w:autoSpaceDN w:val="0"/>
        <w:adjustRightInd w:val="0"/>
        <w:spacing w:line="240" w:lineRule="auto"/>
        <w:jc w:val="right"/>
        <w:rPr>
          <w:sz w:val="24"/>
          <w:szCs w:val="24"/>
        </w:rPr>
      </w:pPr>
      <w:r w:rsidRPr="002C7034">
        <w:rPr>
          <w:sz w:val="24"/>
          <w:szCs w:val="24"/>
        </w:rPr>
        <w:t>С.А.ЛЕВАШОВ</w:t>
      </w:r>
    </w:p>
    <w:p w:rsidR="002173BE" w:rsidRPr="002C7034" w:rsidRDefault="002173BE">
      <w:pPr>
        <w:widowControl w:val="0"/>
        <w:autoSpaceDE w:val="0"/>
        <w:autoSpaceDN w:val="0"/>
        <w:adjustRightInd w:val="0"/>
        <w:spacing w:line="240" w:lineRule="auto"/>
        <w:jc w:val="both"/>
        <w:rPr>
          <w:sz w:val="24"/>
          <w:szCs w:val="24"/>
        </w:rPr>
      </w:pPr>
    </w:p>
    <w:p w:rsidR="002173BE" w:rsidRPr="002C7034" w:rsidRDefault="002173BE">
      <w:pPr>
        <w:widowControl w:val="0"/>
        <w:autoSpaceDE w:val="0"/>
        <w:autoSpaceDN w:val="0"/>
        <w:adjustRightInd w:val="0"/>
        <w:spacing w:line="240" w:lineRule="auto"/>
        <w:jc w:val="both"/>
        <w:rPr>
          <w:sz w:val="24"/>
          <w:szCs w:val="24"/>
        </w:rPr>
      </w:pPr>
    </w:p>
    <w:p w:rsidR="002173BE" w:rsidRPr="002C7034" w:rsidRDefault="002173BE">
      <w:pPr>
        <w:widowControl w:val="0"/>
        <w:autoSpaceDE w:val="0"/>
        <w:autoSpaceDN w:val="0"/>
        <w:adjustRightInd w:val="0"/>
        <w:spacing w:line="240" w:lineRule="auto"/>
        <w:jc w:val="right"/>
        <w:outlineLvl w:val="0"/>
        <w:rPr>
          <w:sz w:val="24"/>
          <w:szCs w:val="24"/>
        </w:rPr>
      </w:pPr>
      <w:bookmarkStart w:id="1" w:name="Par45"/>
      <w:bookmarkEnd w:id="1"/>
      <w:r w:rsidRPr="002C7034">
        <w:rPr>
          <w:sz w:val="24"/>
          <w:szCs w:val="24"/>
        </w:rPr>
        <w:lastRenderedPageBreak/>
        <w:t>Приложение</w:t>
      </w:r>
    </w:p>
    <w:p w:rsidR="002173BE" w:rsidRPr="002C7034" w:rsidRDefault="002173BE">
      <w:pPr>
        <w:widowControl w:val="0"/>
        <w:autoSpaceDE w:val="0"/>
        <w:autoSpaceDN w:val="0"/>
        <w:adjustRightInd w:val="0"/>
        <w:spacing w:line="240" w:lineRule="auto"/>
        <w:jc w:val="right"/>
        <w:rPr>
          <w:sz w:val="24"/>
          <w:szCs w:val="24"/>
        </w:rPr>
      </w:pPr>
      <w:r w:rsidRPr="002C7034">
        <w:rPr>
          <w:sz w:val="24"/>
          <w:szCs w:val="24"/>
        </w:rPr>
        <w:t>к решению</w:t>
      </w:r>
    </w:p>
    <w:p w:rsidR="002173BE" w:rsidRPr="002C7034" w:rsidRDefault="002173BE">
      <w:pPr>
        <w:widowControl w:val="0"/>
        <w:autoSpaceDE w:val="0"/>
        <w:autoSpaceDN w:val="0"/>
        <w:adjustRightInd w:val="0"/>
        <w:spacing w:line="240" w:lineRule="auto"/>
        <w:jc w:val="right"/>
        <w:rPr>
          <w:sz w:val="24"/>
          <w:szCs w:val="24"/>
        </w:rPr>
      </w:pPr>
      <w:r w:rsidRPr="002C7034">
        <w:rPr>
          <w:sz w:val="24"/>
          <w:szCs w:val="24"/>
        </w:rPr>
        <w:t>Муниципального Совета</w:t>
      </w:r>
    </w:p>
    <w:p w:rsidR="002173BE" w:rsidRPr="002C7034" w:rsidRDefault="002173BE">
      <w:pPr>
        <w:widowControl w:val="0"/>
        <w:autoSpaceDE w:val="0"/>
        <w:autoSpaceDN w:val="0"/>
        <w:adjustRightInd w:val="0"/>
        <w:spacing w:line="240" w:lineRule="auto"/>
        <w:jc w:val="right"/>
        <w:rPr>
          <w:sz w:val="24"/>
          <w:szCs w:val="24"/>
        </w:rPr>
      </w:pPr>
      <w:proofErr w:type="spellStart"/>
      <w:r w:rsidRPr="002C7034">
        <w:rPr>
          <w:sz w:val="24"/>
          <w:szCs w:val="24"/>
        </w:rPr>
        <w:t>Тутаевского</w:t>
      </w:r>
      <w:proofErr w:type="spellEnd"/>
    </w:p>
    <w:p w:rsidR="002173BE" w:rsidRPr="002C7034" w:rsidRDefault="002173BE">
      <w:pPr>
        <w:widowControl w:val="0"/>
        <w:autoSpaceDE w:val="0"/>
        <w:autoSpaceDN w:val="0"/>
        <w:adjustRightInd w:val="0"/>
        <w:spacing w:line="240" w:lineRule="auto"/>
        <w:jc w:val="right"/>
        <w:rPr>
          <w:sz w:val="24"/>
          <w:szCs w:val="24"/>
        </w:rPr>
      </w:pPr>
      <w:r w:rsidRPr="002C7034">
        <w:rPr>
          <w:sz w:val="24"/>
          <w:szCs w:val="24"/>
        </w:rPr>
        <w:t>муниципального района</w:t>
      </w:r>
    </w:p>
    <w:p w:rsidR="002173BE" w:rsidRPr="002C7034" w:rsidRDefault="002173BE">
      <w:pPr>
        <w:widowControl w:val="0"/>
        <w:autoSpaceDE w:val="0"/>
        <w:autoSpaceDN w:val="0"/>
        <w:adjustRightInd w:val="0"/>
        <w:spacing w:line="240" w:lineRule="auto"/>
        <w:jc w:val="right"/>
        <w:rPr>
          <w:sz w:val="24"/>
          <w:szCs w:val="24"/>
        </w:rPr>
      </w:pPr>
      <w:r w:rsidRPr="002C7034">
        <w:rPr>
          <w:sz w:val="24"/>
          <w:szCs w:val="24"/>
        </w:rPr>
        <w:t>от 28.09.2012 N 116-г</w:t>
      </w:r>
    </w:p>
    <w:p w:rsidR="002173BE" w:rsidRPr="002C7034" w:rsidRDefault="002173BE">
      <w:pPr>
        <w:widowControl w:val="0"/>
        <w:autoSpaceDE w:val="0"/>
        <w:autoSpaceDN w:val="0"/>
        <w:adjustRightInd w:val="0"/>
        <w:spacing w:line="240" w:lineRule="auto"/>
        <w:jc w:val="both"/>
        <w:rPr>
          <w:sz w:val="24"/>
          <w:szCs w:val="24"/>
        </w:rPr>
      </w:pPr>
    </w:p>
    <w:p w:rsidR="002173BE" w:rsidRPr="002C7034" w:rsidRDefault="002173BE">
      <w:pPr>
        <w:widowControl w:val="0"/>
        <w:autoSpaceDE w:val="0"/>
        <w:autoSpaceDN w:val="0"/>
        <w:adjustRightInd w:val="0"/>
        <w:spacing w:line="240" w:lineRule="auto"/>
        <w:jc w:val="center"/>
        <w:rPr>
          <w:b/>
          <w:bCs/>
          <w:sz w:val="24"/>
          <w:szCs w:val="24"/>
        </w:rPr>
      </w:pPr>
      <w:bookmarkStart w:id="2" w:name="Par52"/>
      <w:bookmarkEnd w:id="2"/>
      <w:r w:rsidRPr="002C7034">
        <w:rPr>
          <w:b/>
          <w:bCs/>
          <w:sz w:val="24"/>
          <w:szCs w:val="24"/>
        </w:rPr>
        <w:t>ПОЛОЖЕНИЕ</w:t>
      </w:r>
    </w:p>
    <w:p w:rsidR="002173BE" w:rsidRPr="002C7034" w:rsidRDefault="002173BE">
      <w:pPr>
        <w:widowControl w:val="0"/>
        <w:autoSpaceDE w:val="0"/>
        <w:autoSpaceDN w:val="0"/>
        <w:adjustRightInd w:val="0"/>
        <w:spacing w:line="240" w:lineRule="auto"/>
        <w:jc w:val="center"/>
        <w:rPr>
          <w:b/>
          <w:bCs/>
          <w:sz w:val="24"/>
          <w:szCs w:val="24"/>
        </w:rPr>
      </w:pPr>
      <w:r w:rsidRPr="002C7034">
        <w:rPr>
          <w:b/>
          <w:bCs/>
          <w:sz w:val="24"/>
          <w:szCs w:val="24"/>
        </w:rPr>
        <w:t>О БЮДЖЕТНОМ УСТРОЙСТВЕ И БЮДЖЕТНОМ ПРОЦЕССЕ</w:t>
      </w:r>
    </w:p>
    <w:p w:rsidR="002173BE" w:rsidRPr="002C7034" w:rsidRDefault="002173BE">
      <w:pPr>
        <w:widowControl w:val="0"/>
        <w:autoSpaceDE w:val="0"/>
        <w:autoSpaceDN w:val="0"/>
        <w:adjustRightInd w:val="0"/>
        <w:spacing w:line="240" w:lineRule="auto"/>
        <w:jc w:val="center"/>
        <w:rPr>
          <w:b/>
          <w:bCs/>
          <w:sz w:val="24"/>
          <w:szCs w:val="24"/>
        </w:rPr>
      </w:pPr>
      <w:r w:rsidRPr="002C7034">
        <w:rPr>
          <w:b/>
          <w:bCs/>
          <w:sz w:val="24"/>
          <w:szCs w:val="24"/>
        </w:rPr>
        <w:t>В ТУТАЕВСКОМ МУНИЦИПАЛЬНОМ РАЙОНЕ</w:t>
      </w:r>
    </w:p>
    <w:p w:rsidR="002173BE" w:rsidRPr="002C7034" w:rsidRDefault="002173BE">
      <w:pPr>
        <w:widowControl w:val="0"/>
        <w:autoSpaceDE w:val="0"/>
        <w:autoSpaceDN w:val="0"/>
        <w:adjustRightInd w:val="0"/>
        <w:spacing w:line="240" w:lineRule="auto"/>
        <w:jc w:val="both"/>
        <w:rPr>
          <w:sz w:val="24"/>
          <w:szCs w:val="24"/>
        </w:rPr>
      </w:pPr>
    </w:p>
    <w:p w:rsidR="002173BE" w:rsidRPr="002C7034" w:rsidRDefault="002173BE">
      <w:pPr>
        <w:widowControl w:val="0"/>
        <w:autoSpaceDE w:val="0"/>
        <w:autoSpaceDN w:val="0"/>
        <w:adjustRightInd w:val="0"/>
        <w:spacing w:line="240" w:lineRule="auto"/>
        <w:jc w:val="center"/>
        <w:outlineLvl w:val="1"/>
        <w:rPr>
          <w:sz w:val="24"/>
          <w:szCs w:val="24"/>
        </w:rPr>
      </w:pPr>
      <w:bookmarkStart w:id="3" w:name="Par56"/>
      <w:bookmarkEnd w:id="3"/>
      <w:r w:rsidRPr="002C7034">
        <w:rPr>
          <w:sz w:val="24"/>
          <w:szCs w:val="24"/>
        </w:rPr>
        <w:t>Глава 1. Общие положения</w:t>
      </w:r>
    </w:p>
    <w:p w:rsidR="002173BE" w:rsidRPr="002C7034" w:rsidRDefault="002173BE">
      <w:pPr>
        <w:widowControl w:val="0"/>
        <w:autoSpaceDE w:val="0"/>
        <w:autoSpaceDN w:val="0"/>
        <w:adjustRightInd w:val="0"/>
        <w:spacing w:line="240" w:lineRule="auto"/>
        <w:jc w:val="both"/>
        <w:rPr>
          <w:sz w:val="24"/>
          <w:szCs w:val="24"/>
        </w:rPr>
      </w:pPr>
    </w:p>
    <w:p w:rsidR="002173BE" w:rsidRPr="002C7034" w:rsidRDefault="002173BE">
      <w:pPr>
        <w:widowControl w:val="0"/>
        <w:autoSpaceDE w:val="0"/>
        <w:autoSpaceDN w:val="0"/>
        <w:adjustRightInd w:val="0"/>
        <w:spacing w:line="240" w:lineRule="auto"/>
        <w:ind w:firstLine="540"/>
        <w:jc w:val="both"/>
        <w:outlineLvl w:val="2"/>
        <w:rPr>
          <w:sz w:val="24"/>
          <w:szCs w:val="24"/>
        </w:rPr>
      </w:pPr>
      <w:bookmarkStart w:id="4" w:name="Par58"/>
      <w:bookmarkEnd w:id="4"/>
      <w:r w:rsidRPr="002C7034">
        <w:rPr>
          <w:sz w:val="24"/>
          <w:szCs w:val="24"/>
        </w:rPr>
        <w:t>Статья 1. Правоотношения, регулируемые настоящим Положением</w:t>
      </w:r>
    </w:p>
    <w:p w:rsidR="002173BE" w:rsidRPr="002C7034" w:rsidRDefault="002173BE">
      <w:pPr>
        <w:widowControl w:val="0"/>
        <w:autoSpaceDE w:val="0"/>
        <w:autoSpaceDN w:val="0"/>
        <w:adjustRightInd w:val="0"/>
        <w:spacing w:line="240" w:lineRule="auto"/>
        <w:jc w:val="both"/>
        <w:rPr>
          <w:sz w:val="24"/>
          <w:szCs w:val="24"/>
        </w:rPr>
      </w:pP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 xml:space="preserve">Настоящее Положение регулирует бюджетные правоотношения, возникающие в ходе составления, рассмотрения, утверждения, исполнения бюджета </w:t>
      </w:r>
      <w:proofErr w:type="spellStart"/>
      <w:r w:rsidRPr="002C7034">
        <w:rPr>
          <w:sz w:val="24"/>
          <w:szCs w:val="24"/>
        </w:rPr>
        <w:t>Тутаевского</w:t>
      </w:r>
      <w:proofErr w:type="spellEnd"/>
      <w:r w:rsidRPr="002C7034">
        <w:rPr>
          <w:sz w:val="24"/>
          <w:szCs w:val="24"/>
        </w:rPr>
        <w:t xml:space="preserve"> муниципального района (далее - ТМР) и контроля за его исполнением.</w:t>
      </w:r>
    </w:p>
    <w:p w:rsidR="002173BE" w:rsidRPr="002C7034" w:rsidRDefault="002173BE">
      <w:pPr>
        <w:widowControl w:val="0"/>
        <w:autoSpaceDE w:val="0"/>
        <w:autoSpaceDN w:val="0"/>
        <w:adjustRightInd w:val="0"/>
        <w:spacing w:line="240" w:lineRule="auto"/>
        <w:jc w:val="both"/>
        <w:rPr>
          <w:sz w:val="24"/>
          <w:szCs w:val="24"/>
        </w:rPr>
      </w:pPr>
    </w:p>
    <w:p w:rsidR="002173BE" w:rsidRPr="002C7034" w:rsidRDefault="002173BE">
      <w:pPr>
        <w:widowControl w:val="0"/>
        <w:autoSpaceDE w:val="0"/>
        <w:autoSpaceDN w:val="0"/>
        <w:adjustRightInd w:val="0"/>
        <w:spacing w:line="240" w:lineRule="auto"/>
        <w:ind w:firstLine="540"/>
        <w:jc w:val="both"/>
        <w:outlineLvl w:val="2"/>
        <w:rPr>
          <w:sz w:val="24"/>
          <w:szCs w:val="24"/>
        </w:rPr>
      </w:pPr>
      <w:bookmarkStart w:id="5" w:name="Par62"/>
      <w:bookmarkEnd w:id="5"/>
      <w:r w:rsidRPr="002C7034">
        <w:rPr>
          <w:sz w:val="24"/>
          <w:szCs w:val="24"/>
        </w:rPr>
        <w:t>Статья 2. Правовая основа осуществления бюджетных правоотношений в ТМР</w:t>
      </w:r>
    </w:p>
    <w:p w:rsidR="002173BE" w:rsidRPr="002C7034" w:rsidRDefault="002173BE">
      <w:pPr>
        <w:widowControl w:val="0"/>
        <w:autoSpaceDE w:val="0"/>
        <w:autoSpaceDN w:val="0"/>
        <w:adjustRightInd w:val="0"/>
        <w:spacing w:line="240" w:lineRule="auto"/>
        <w:jc w:val="both"/>
        <w:rPr>
          <w:sz w:val="24"/>
          <w:szCs w:val="24"/>
        </w:rPr>
      </w:pP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 xml:space="preserve">Бюджетные правоотношения в ТМР осуществляются в соответствии с </w:t>
      </w:r>
      <w:hyperlink r:id="rId10" w:history="1">
        <w:r w:rsidRPr="002C7034">
          <w:rPr>
            <w:color w:val="0000FF"/>
            <w:sz w:val="24"/>
            <w:szCs w:val="24"/>
          </w:rPr>
          <w:t>Конституцией</w:t>
        </w:r>
      </w:hyperlink>
      <w:r w:rsidRPr="002C7034">
        <w:rPr>
          <w:sz w:val="24"/>
          <w:szCs w:val="24"/>
        </w:rPr>
        <w:t xml:space="preserve"> Российской Федерации, Бюджетным </w:t>
      </w:r>
      <w:hyperlink r:id="rId11" w:history="1">
        <w:r w:rsidRPr="002C7034">
          <w:rPr>
            <w:color w:val="0000FF"/>
            <w:sz w:val="24"/>
            <w:szCs w:val="24"/>
          </w:rPr>
          <w:t>кодексом</w:t>
        </w:r>
      </w:hyperlink>
      <w:r w:rsidRPr="002C7034">
        <w:rPr>
          <w:sz w:val="24"/>
          <w:szCs w:val="24"/>
        </w:rPr>
        <w:t xml:space="preserve"> Российской Федерации, Налоговым </w:t>
      </w:r>
      <w:hyperlink r:id="rId12" w:history="1">
        <w:r w:rsidRPr="002C7034">
          <w:rPr>
            <w:color w:val="0000FF"/>
            <w:sz w:val="24"/>
            <w:szCs w:val="24"/>
          </w:rPr>
          <w:t>кодексом</w:t>
        </w:r>
      </w:hyperlink>
      <w:r w:rsidRPr="002C7034">
        <w:rPr>
          <w:sz w:val="24"/>
          <w:szCs w:val="24"/>
        </w:rPr>
        <w:t xml:space="preserve"> Российской Федерации, Федеральным </w:t>
      </w:r>
      <w:hyperlink r:id="rId13" w:history="1">
        <w:r w:rsidRPr="002C7034">
          <w:rPr>
            <w:color w:val="0000FF"/>
            <w:sz w:val="24"/>
            <w:szCs w:val="24"/>
          </w:rPr>
          <w:t>законом</w:t>
        </w:r>
      </w:hyperlink>
      <w:r w:rsidRPr="002C7034">
        <w:rPr>
          <w:sz w:val="24"/>
          <w:szCs w:val="24"/>
        </w:rPr>
        <w:t xml:space="preserve"> "Об общих принципах организации местного самоуправления в Российской Федерации", иным законодательством, регулирующим бюджетные правоотношения, </w:t>
      </w:r>
      <w:hyperlink r:id="rId14" w:history="1">
        <w:r w:rsidRPr="002C7034">
          <w:rPr>
            <w:color w:val="0000FF"/>
            <w:sz w:val="24"/>
            <w:szCs w:val="24"/>
          </w:rPr>
          <w:t>Уставом</w:t>
        </w:r>
      </w:hyperlink>
      <w:r w:rsidRPr="002C7034">
        <w:rPr>
          <w:sz w:val="24"/>
          <w:szCs w:val="24"/>
        </w:rPr>
        <w:t xml:space="preserve"> ТМР и настоящим Положением.</w:t>
      </w:r>
    </w:p>
    <w:p w:rsidR="002173BE" w:rsidRPr="002C7034" w:rsidRDefault="002173BE">
      <w:pPr>
        <w:widowControl w:val="0"/>
        <w:autoSpaceDE w:val="0"/>
        <w:autoSpaceDN w:val="0"/>
        <w:adjustRightInd w:val="0"/>
        <w:spacing w:line="240" w:lineRule="auto"/>
        <w:jc w:val="both"/>
        <w:rPr>
          <w:sz w:val="24"/>
          <w:szCs w:val="24"/>
        </w:rPr>
      </w:pPr>
    </w:p>
    <w:p w:rsidR="002173BE" w:rsidRPr="002C7034" w:rsidRDefault="002173BE">
      <w:pPr>
        <w:widowControl w:val="0"/>
        <w:autoSpaceDE w:val="0"/>
        <w:autoSpaceDN w:val="0"/>
        <w:adjustRightInd w:val="0"/>
        <w:spacing w:line="240" w:lineRule="auto"/>
        <w:ind w:firstLine="540"/>
        <w:jc w:val="both"/>
        <w:outlineLvl w:val="2"/>
        <w:rPr>
          <w:sz w:val="24"/>
          <w:szCs w:val="24"/>
        </w:rPr>
      </w:pPr>
      <w:bookmarkStart w:id="6" w:name="Par66"/>
      <w:bookmarkEnd w:id="6"/>
      <w:r w:rsidRPr="002C7034">
        <w:rPr>
          <w:sz w:val="24"/>
          <w:szCs w:val="24"/>
        </w:rPr>
        <w:t>Статья 3. Понятия и термины, используемые в настоящем Положении</w:t>
      </w:r>
    </w:p>
    <w:p w:rsidR="002173BE" w:rsidRPr="002C7034" w:rsidRDefault="002173BE">
      <w:pPr>
        <w:widowControl w:val="0"/>
        <w:autoSpaceDE w:val="0"/>
        <w:autoSpaceDN w:val="0"/>
        <w:adjustRightInd w:val="0"/>
        <w:spacing w:line="240" w:lineRule="auto"/>
        <w:jc w:val="both"/>
        <w:rPr>
          <w:sz w:val="24"/>
          <w:szCs w:val="24"/>
        </w:rPr>
      </w:pP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 xml:space="preserve">Понятия и термины, используемые в настоящем Положении, по своему значению соответствуют понятиям и терминам, применяемым в Бюджетном </w:t>
      </w:r>
      <w:hyperlink r:id="rId15" w:history="1">
        <w:r w:rsidRPr="002C7034">
          <w:rPr>
            <w:color w:val="0000FF"/>
            <w:sz w:val="24"/>
            <w:szCs w:val="24"/>
          </w:rPr>
          <w:t>кодексе</w:t>
        </w:r>
      </w:hyperlink>
      <w:r w:rsidRPr="002C7034">
        <w:rPr>
          <w:sz w:val="24"/>
          <w:szCs w:val="24"/>
        </w:rPr>
        <w:t xml:space="preserve"> Российской Федерации.</w:t>
      </w:r>
    </w:p>
    <w:p w:rsidR="002173BE" w:rsidRPr="002C7034" w:rsidRDefault="002173BE">
      <w:pPr>
        <w:widowControl w:val="0"/>
        <w:autoSpaceDE w:val="0"/>
        <w:autoSpaceDN w:val="0"/>
        <w:adjustRightInd w:val="0"/>
        <w:spacing w:line="240" w:lineRule="auto"/>
        <w:jc w:val="both"/>
        <w:rPr>
          <w:sz w:val="24"/>
          <w:szCs w:val="24"/>
        </w:rPr>
      </w:pPr>
    </w:p>
    <w:p w:rsidR="002173BE" w:rsidRPr="002C7034" w:rsidRDefault="002173BE">
      <w:pPr>
        <w:widowControl w:val="0"/>
        <w:autoSpaceDE w:val="0"/>
        <w:autoSpaceDN w:val="0"/>
        <w:adjustRightInd w:val="0"/>
        <w:spacing w:line="240" w:lineRule="auto"/>
        <w:ind w:firstLine="540"/>
        <w:jc w:val="both"/>
        <w:outlineLvl w:val="2"/>
        <w:rPr>
          <w:sz w:val="24"/>
          <w:szCs w:val="24"/>
        </w:rPr>
      </w:pPr>
      <w:bookmarkStart w:id="7" w:name="Par70"/>
      <w:bookmarkEnd w:id="7"/>
      <w:r w:rsidRPr="002C7034">
        <w:rPr>
          <w:sz w:val="24"/>
          <w:szCs w:val="24"/>
        </w:rPr>
        <w:t>Статья 4. Правовая форма бюджета ТМР</w:t>
      </w:r>
    </w:p>
    <w:p w:rsidR="002173BE" w:rsidRPr="002C7034" w:rsidRDefault="002173BE">
      <w:pPr>
        <w:widowControl w:val="0"/>
        <w:autoSpaceDE w:val="0"/>
        <w:autoSpaceDN w:val="0"/>
        <w:adjustRightInd w:val="0"/>
        <w:spacing w:line="240" w:lineRule="auto"/>
        <w:jc w:val="both"/>
        <w:rPr>
          <w:sz w:val="24"/>
          <w:szCs w:val="24"/>
        </w:rPr>
      </w:pP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 xml:space="preserve">1. Проект бюджета ТМР составляется и утверждается сроком на три года (очередной финансовый год и плановый период) в соответствии с решением Муниципального Совета </w:t>
      </w:r>
      <w:proofErr w:type="spellStart"/>
      <w:r w:rsidRPr="002C7034">
        <w:rPr>
          <w:sz w:val="24"/>
          <w:szCs w:val="24"/>
        </w:rPr>
        <w:t>Тутаевского</w:t>
      </w:r>
      <w:proofErr w:type="spellEnd"/>
      <w:r w:rsidRPr="002C7034">
        <w:rPr>
          <w:sz w:val="24"/>
          <w:szCs w:val="24"/>
        </w:rPr>
        <w:t xml:space="preserve"> муниципального района, за исключением решения о бюджете.</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2. Бюджет ТМР разрабатывается и утверждается в форме решения Муниципального Совета ТМР.</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3. Бюджет ТМР предназначен для исполнения расходных обязательств ТМР.</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4. Решение о бюджете вступает в силу с 1 января и действует по 31 декабря финансового года, если иное не предусмотрено решением о бюджете.</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5. Решение о бюджете подлежит официальному опубликованию не позднее 10 дней после его подписания в установленном порядке.</w:t>
      </w:r>
    </w:p>
    <w:p w:rsidR="002173BE" w:rsidRPr="002C7034" w:rsidRDefault="002173BE">
      <w:pPr>
        <w:widowControl w:val="0"/>
        <w:autoSpaceDE w:val="0"/>
        <w:autoSpaceDN w:val="0"/>
        <w:adjustRightInd w:val="0"/>
        <w:spacing w:line="240" w:lineRule="auto"/>
        <w:jc w:val="both"/>
        <w:rPr>
          <w:sz w:val="24"/>
          <w:szCs w:val="24"/>
        </w:rPr>
      </w:pPr>
    </w:p>
    <w:p w:rsidR="002173BE" w:rsidRPr="002C7034" w:rsidRDefault="002173BE">
      <w:pPr>
        <w:widowControl w:val="0"/>
        <w:autoSpaceDE w:val="0"/>
        <w:autoSpaceDN w:val="0"/>
        <w:adjustRightInd w:val="0"/>
        <w:spacing w:line="240" w:lineRule="auto"/>
        <w:ind w:firstLine="540"/>
        <w:jc w:val="both"/>
        <w:outlineLvl w:val="2"/>
        <w:rPr>
          <w:sz w:val="24"/>
          <w:szCs w:val="24"/>
        </w:rPr>
      </w:pPr>
      <w:bookmarkStart w:id="8" w:name="Par78"/>
      <w:bookmarkEnd w:id="8"/>
      <w:r w:rsidRPr="002C7034">
        <w:rPr>
          <w:sz w:val="24"/>
          <w:szCs w:val="24"/>
        </w:rPr>
        <w:t>Статья 5. Применение бюджетной классификации Российской Федерации в районном бюджете</w:t>
      </w:r>
    </w:p>
    <w:p w:rsidR="002173BE" w:rsidRPr="002C7034" w:rsidRDefault="002173BE">
      <w:pPr>
        <w:widowControl w:val="0"/>
        <w:autoSpaceDE w:val="0"/>
        <w:autoSpaceDN w:val="0"/>
        <w:adjustRightInd w:val="0"/>
        <w:spacing w:line="240" w:lineRule="auto"/>
        <w:jc w:val="both"/>
        <w:rPr>
          <w:sz w:val="24"/>
          <w:szCs w:val="24"/>
        </w:rPr>
      </w:pP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 xml:space="preserve">1. В целях обеспечения сопоставимости показателей бюджета ТМР с бюджетами других уровней бюджетной системы Российской Федерации, составление, исполнение </w:t>
      </w:r>
      <w:r w:rsidRPr="002C7034">
        <w:rPr>
          <w:sz w:val="24"/>
          <w:szCs w:val="24"/>
        </w:rPr>
        <w:lastRenderedPageBreak/>
        <w:t xml:space="preserve">бюджета ТМР, формирование отчетности о его исполнении осуществляется на основе бюджетной классификации Российской Федерации, применяемой в соответствии с Бюджетным </w:t>
      </w:r>
      <w:hyperlink r:id="rId16" w:history="1">
        <w:r w:rsidRPr="002C7034">
          <w:rPr>
            <w:color w:val="0000FF"/>
            <w:sz w:val="24"/>
            <w:szCs w:val="24"/>
          </w:rPr>
          <w:t>кодексом</w:t>
        </w:r>
      </w:hyperlink>
      <w:r w:rsidRPr="002C7034">
        <w:rPr>
          <w:sz w:val="24"/>
          <w:szCs w:val="24"/>
        </w:rPr>
        <w:t xml:space="preserve"> Российской Федерации и порядками, установленными Министерством финансов Российской Федерации и другими уполномоченными финансовыми органами.</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2. Решением о бюджете на очередной финансовый год (очередной финансовый год и плановый период) утверждаются:</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перечень и коды главных администраторов доходов бюджета и закрепляемые за ними виды (подвиды) доходов бюджета,</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перечень и коды главных распорядителей бюджетных средств бюджета,</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перечень и коды целевых статей и видов расходов в составе ведомственной структуры расходов бюджета,</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перечень и коды главных администраторов источников финансирования дефицита бюджета,</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перечень статей и видов источников финансирования дефицита бюджета.</w:t>
      </w:r>
    </w:p>
    <w:p w:rsidR="002173BE" w:rsidRPr="002C7034" w:rsidRDefault="002173BE">
      <w:pPr>
        <w:widowControl w:val="0"/>
        <w:autoSpaceDE w:val="0"/>
        <w:autoSpaceDN w:val="0"/>
        <w:adjustRightInd w:val="0"/>
        <w:spacing w:line="240" w:lineRule="auto"/>
        <w:jc w:val="both"/>
        <w:rPr>
          <w:sz w:val="24"/>
          <w:szCs w:val="24"/>
        </w:rPr>
      </w:pPr>
    </w:p>
    <w:p w:rsidR="002173BE" w:rsidRPr="002C7034" w:rsidRDefault="002173BE">
      <w:pPr>
        <w:widowControl w:val="0"/>
        <w:autoSpaceDE w:val="0"/>
        <w:autoSpaceDN w:val="0"/>
        <w:adjustRightInd w:val="0"/>
        <w:spacing w:line="240" w:lineRule="auto"/>
        <w:ind w:firstLine="540"/>
        <w:jc w:val="both"/>
        <w:outlineLvl w:val="2"/>
        <w:rPr>
          <w:sz w:val="24"/>
          <w:szCs w:val="24"/>
        </w:rPr>
      </w:pPr>
      <w:bookmarkStart w:id="9" w:name="Par88"/>
      <w:bookmarkEnd w:id="9"/>
      <w:r w:rsidRPr="002C7034">
        <w:rPr>
          <w:sz w:val="24"/>
          <w:szCs w:val="24"/>
        </w:rPr>
        <w:t>Статья 6. Доходы бюджета ТМР</w:t>
      </w:r>
    </w:p>
    <w:p w:rsidR="002173BE" w:rsidRPr="002C7034" w:rsidRDefault="002173BE">
      <w:pPr>
        <w:widowControl w:val="0"/>
        <w:autoSpaceDE w:val="0"/>
        <w:autoSpaceDN w:val="0"/>
        <w:adjustRightInd w:val="0"/>
        <w:spacing w:line="240" w:lineRule="auto"/>
        <w:jc w:val="both"/>
        <w:rPr>
          <w:sz w:val="24"/>
          <w:szCs w:val="24"/>
        </w:rPr>
      </w:pP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1. Доходы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законодательством Ярославской области о налогах и сборах, нормативными правовыми актами Муниципального Совета ТМР о налогах и сборах.</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Решениями Муниципального Совета ТМР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законодательством Российской Федерации о налогах и сборах.</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2. Решения Муниципального Совета ТМР, регулирующие бюджетные правоотношения, приводящие к изменению доходов бюджета, вступающие в силу в очередном финансовом году (очередном финансовом году и плановом периоде), должны быть приняты до дня внесения в Муниципальный Совет проекта решения о районном бюджете на очередной финансовый год (очередной финансовый год и плановый период) в сроки, установленные решением Муниципального Совета ТМР.</w:t>
      </w:r>
    </w:p>
    <w:p w:rsidR="002173BE" w:rsidRPr="002C7034" w:rsidRDefault="002173BE">
      <w:pPr>
        <w:widowControl w:val="0"/>
        <w:autoSpaceDE w:val="0"/>
        <w:autoSpaceDN w:val="0"/>
        <w:adjustRightInd w:val="0"/>
        <w:spacing w:line="240" w:lineRule="auto"/>
        <w:jc w:val="both"/>
        <w:rPr>
          <w:sz w:val="24"/>
          <w:szCs w:val="24"/>
        </w:rPr>
      </w:pPr>
    </w:p>
    <w:p w:rsidR="002173BE" w:rsidRPr="002C7034" w:rsidRDefault="002173BE">
      <w:pPr>
        <w:widowControl w:val="0"/>
        <w:autoSpaceDE w:val="0"/>
        <w:autoSpaceDN w:val="0"/>
        <w:adjustRightInd w:val="0"/>
        <w:spacing w:line="240" w:lineRule="auto"/>
        <w:ind w:firstLine="540"/>
        <w:jc w:val="both"/>
        <w:outlineLvl w:val="2"/>
        <w:rPr>
          <w:sz w:val="24"/>
          <w:szCs w:val="24"/>
        </w:rPr>
      </w:pPr>
      <w:bookmarkStart w:id="10" w:name="Par94"/>
      <w:bookmarkEnd w:id="10"/>
      <w:r w:rsidRPr="002C7034">
        <w:rPr>
          <w:sz w:val="24"/>
          <w:szCs w:val="24"/>
        </w:rPr>
        <w:t>Статья 7. Виды доходов бюджета ТМР</w:t>
      </w:r>
    </w:p>
    <w:p w:rsidR="002173BE" w:rsidRPr="002C7034" w:rsidRDefault="002173BE">
      <w:pPr>
        <w:widowControl w:val="0"/>
        <w:autoSpaceDE w:val="0"/>
        <w:autoSpaceDN w:val="0"/>
        <w:adjustRightInd w:val="0"/>
        <w:spacing w:line="240" w:lineRule="auto"/>
        <w:jc w:val="both"/>
        <w:rPr>
          <w:sz w:val="24"/>
          <w:szCs w:val="24"/>
        </w:rPr>
      </w:pP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1. К доходам бюджета относятся налоговые доходы, неналоговые доходы и безвозмездные поступления.</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2. К налоговым доходам бюджета относятся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и местных налогов, а также пеней и штрафов по ним.</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3. К неналоговым доходам бюджета относятся:</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 доходы от использования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 доходы от продажи имущества (кроме акций и иных форм участия в капитале),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 доходы от платных услуг, оказываемых казенными учреждениями,</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lastRenderedPageBreak/>
        <w:t>- 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муниципальному образованию, и иные суммы принудительного изъятия,</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 иные неналоговые доходы.</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4. К безвозмездным поступлениям относятся:</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 дотации, субсидии (межбюджетные субсидии) и субвенции из других бюджетов бюджетной системы Российской Федерации,</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 иные межбюджетные трансферты из других бюджетов бюджетной системы Российской Федерации,</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 безвозмездные поступления от физических и юридических лиц, в том числе добровольные пожертвования.</w:t>
      </w:r>
    </w:p>
    <w:p w:rsidR="002173BE" w:rsidRPr="002C7034" w:rsidRDefault="002173BE">
      <w:pPr>
        <w:widowControl w:val="0"/>
        <w:autoSpaceDE w:val="0"/>
        <w:autoSpaceDN w:val="0"/>
        <w:adjustRightInd w:val="0"/>
        <w:spacing w:line="240" w:lineRule="auto"/>
        <w:jc w:val="both"/>
        <w:rPr>
          <w:sz w:val="24"/>
          <w:szCs w:val="24"/>
        </w:rPr>
      </w:pPr>
    </w:p>
    <w:p w:rsidR="002173BE" w:rsidRPr="002C7034" w:rsidRDefault="002173BE">
      <w:pPr>
        <w:widowControl w:val="0"/>
        <w:autoSpaceDE w:val="0"/>
        <w:autoSpaceDN w:val="0"/>
        <w:adjustRightInd w:val="0"/>
        <w:spacing w:line="240" w:lineRule="auto"/>
        <w:ind w:firstLine="540"/>
        <w:jc w:val="both"/>
        <w:outlineLvl w:val="2"/>
        <w:rPr>
          <w:sz w:val="24"/>
          <w:szCs w:val="24"/>
        </w:rPr>
      </w:pPr>
      <w:bookmarkStart w:id="11" w:name="Par109"/>
      <w:bookmarkEnd w:id="11"/>
      <w:r w:rsidRPr="002C7034">
        <w:rPr>
          <w:sz w:val="24"/>
          <w:szCs w:val="24"/>
        </w:rPr>
        <w:t>Статья 8. Собственные доходы бюджета ТМР</w:t>
      </w:r>
    </w:p>
    <w:p w:rsidR="002173BE" w:rsidRPr="002C7034" w:rsidRDefault="002173BE">
      <w:pPr>
        <w:widowControl w:val="0"/>
        <w:autoSpaceDE w:val="0"/>
        <w:autoSpaceDN w:val="0"/>
        <w:adjustRightInd w:val="0"/>
        <w:spacing w:line="240" w:lineRule="auto"/>
        <w:jc w:val="both"/>
        <w:rPr>
          <w:sz w:val="24"/>
          <w:szCs w:val="24"/>
        </w:rPr>
      </w:pP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К собственным доходам бюджета относятся налоговые и неналоговые доходы, безвозмездные поступления (за исключением субвенций), зачисляемые в бюджет ТМР в соответствии с действующим законодательством Российской Федерации, решениями Муниципального Совета ТМР.</w:t>
      </w:r>
    </w:p>
    <w:p w:rsidR="002173BE" w:rsidRPr="002C7034" w:rsidRDefault="002173BE">
      <w:pPr>
        <w:widowControl w:val="0"/>
        <w:autoSpaceDE w:val="0"/>
        <w:autoSpaceDN w:val="0"/>
        <w:adjustRightInd w:val="0"/>
        <w:spacing w:line="240" w:lineRule="auto"/>
        <w:jc w:val="both"/>
        <w:rPr>
          <w:sz w:val="24"/>
          <w:szCs w:val="24"/>
        </w:rPr>
      </w:pPr>
    </w:p>
    <w:p w:rsidR="002173BE" w:rsidRPr="002C7034" w:rsidRDefault="002173BE">
      <w:pPr>
        <w:widowControl w:val="0"/>
        <w:autoSpaceDE w:val="0"/>
        <w:autoSpaceDN w:val="0"/>
        <w:adjustRightInd w:val="0"/>
        <w:spacing w:line="240" w:lineRule="auto"/>
        <w:ind w:firstLine="540"/>
        <w:jc w:val="both"/>
        <w:outlineLvl w:val="2"/>
        <w:rPr>
          <w:sz w:val="24"/>
          <w:szCs w:val="24"/>
        </w:rPr>
      </w:pPr>
      <w:bookmarkStart w:id="12" w:name="Par113"/>
      <w:bookmarkEnd w:id="12"/>
      <w:r w:rsidRPr="002C7034">
        <w:rPr>
          <w:sz w:val="24"/>
          <w:szCs w:val="24"/>
        </w:rPr>
        <w:t>Статья 9. Расходы бюджета ТМР</w:t>
      </w:r>
    </w:p>
    <w:p w:rsidR="002173BE" w:rsidRPr="002C7034" w:rsidRDefault="002173BE">
      <w:pPr>
        <w:widowControl w:val="0"/>
        <w:autoSpaceDE w:val="0"/>
        <w:autoSpaceDN w:val="0"/>
        <w:adjustRightInd w:val="0"/>
        <w:spacing w:line="240" w:lineRule="auto"/>
        <w:jc w:val="both"/>
        <w:rPr>
          <w:sz w:val="24"/>
          <w:szCs w:val="24"/>
        </w:rPr>
      </w:pP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1. Формирование расходов бюджета осуществляется в соответствии с расходными обязательствами ТМР,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Ярославской области и органов местного самоуправления, исполнение которых согласно законодательству Российской Федерации, договорам и соглашениям должно происходить в очередном финансовом году (очередном финансовом году и плановом периоде) за счет средств бюджета ТМР.</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2. В бюджете предусматриваются бюджетные ассигнования, направляемые на исполнение:</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расходных обязательств ТМР, возникающих в связи с осуществлением органами местного самоуправления полномочий по вопросам районного значения и иным вопросам, которые в соответствии с федеральными законами вправе решать органы местного самоуправления, обеспечиваемых собственными доходами бюджета ТМР,</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расходных обязательств ТМР по осуществлению переданных отдельных государственных полномочий, исполняемых за счет субвенций из других бюджетов бюджетной системы Российской Федерации.</w:t>
      </w:r>
    </w:p>
    <w:p w:rsidR="002173BE" w:rsidRPr="002C7034" w:rsidRDefault="002173BE">
      <w:pPr>
        <w:widowControl w:val="0"/>
        <w:autoSpaceDE w:val="0"/>
        <w:autoSpaceDN w:val="0"/>
        <w:adjustRightInd w:val="0"/>
        <w:spacing w:line="240" w:lineRule="auto"/>
        <w:jc w:val="both"/>
        <w:rPr>
          <w:sz w:val="24"/>
          <w:szCs w:val="24"/>
        </w:rPr>
      </w:pPr>
    </w:p>
    <w:p w:rsidR="002173BE" w:rsidRPr="002C7034" w:rsidRDefault="002173BE">
      <w:pPr>
        <w:widowControl w:val="0"/>
        <w:autoSpaceDE w:val="0"/>
        <w:autoSpaceDN w:val="0"/>
        <w:adjustRightInd w:val="0"/>
        <w:spacing w:line="240" w:lineRule="auto"/>
        <w:ind w:firstLine="540"/>
        <w:jc w:val="both"/>
        <w:outlineLvl w:val="2"/>
        <w:rPr>
          <w:sz w:val="24"/>
          <w:szCs w:val="24"/>
        </w:rPr>
      </w:pPr>
      <w:bookmarkStart w:id="13" w:name="Par120"/>
      <w:bookmarkEnd w:id="13"/>
      <w:r w:rsidRPr="002C7034">
        <w:rPr>
          <w:sz w:val="24"/>
          <w:szCs w:val="24"/>
        </w:rPr>
        <w:t>Статья 10. Бюджетные ассигнования</w:t>
      </w:r>
    </w:p>
    <w:p w:rsidR="002173BE" w:rsidRPr="002C7034" w:rsidRDefault="002173BE">
      <w:pPr>
        <w:widowControl w:val="0"/>
        <w:autoSpaceDE w:val="0"/>
        <w:autoSpaceDN w:val="0"/>
        <w:adjustRightInd w:val="0"/>
        <w:spacing w:line="240" w:lineRule="auto"/>
        <w:jc w:val="both"/>
        <w:rPr>
          <w:sz w:val="24"/>
          <w:szCs w:val="24"/>
        </w:rPr>
      </w:pP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К бюджетным ассигнованиям относятся ассигнования на:</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оказание муниципальных услуг, в том числе ассигнования на оплату муниципальных контрактов на поставку товаров, выполнение работ, оказание услуг для муниципальных нужд,</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социальное обеспечение населения,</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предоставление бюджетных инвестиций юридическим лицам, не являющимся муниципальными учреждениями,</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предоставление межбюджетных трансфертов,</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lastRenderedPageBreak/>
        <w:t>обслуживание муниципального долга,</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исполнение судебных актов по искам к районному бюджету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w:t>
      </w:r>
    </w:p>
    <w:p w:rsidR="002173BE" w:rsidRPr="002C7034" w:rsidRDefault="002173BE">
      <w:pPr>
        <w:widowControl w:val="0"/>
        <w:autoSpaceDE w:val="0"/>
        <w:autoSpaceDN w:val="0"/>
        <w:adjustRightInd w:val="0"/>
        <w:spacing w:line="240" w:lineRule="auto"/>
        <w:jc w:val="both"/>
        <w:rPr>
          <w:sz w:val="24"/>
          <w:szCs w:val="24"/>
        </w:rPr>
      </w:pPr>
    </w:p>
    <w:p w:rsidR="002173BE" w:rsidRPr="002C7034" w:rsidRDefault="002173BE">
      <w:pPr>
        <w:widowControl w:val="0"/>
        <w:autoSpaceDE w:val="0"/>
        <w:autoSpaceDN w:val="0"/>
        <w:adjustRightInd w:val="0"/>
        <w:spacing w:line="240" w:lineRule="auto"/>
        <w:ind w:firstLine="540"/>
        <w:jc w:val="both"/>
        <w:outlineLvl w:val="2"/>
        <w:rPr>
          <w:sz w:val="24"/>
          <w:szCs w:val="24"/>
        </w:rPr>
      </w:pPr>
      <w:bookmarkStart w:id="14" w:name="Par131"/>
      <w:bookmarkEnd w:id="14"/>
      <w:r w:rsidRPr="002C7034">
        <w:rPr>
          <w:sz w:val="24"/>
          <w:szCs w:val="24"/>
        </w:rPr>
        <w:t>Статья 11. Бюджетные инвестиции в объекты капитального строительства муниципальной собственности</w:t>
      </w:r>
    </w:p>
    <w:p w:rsidR="002173BE" w:rsidRPr="002C7034" w:rsidRDefault="002173BE">
      <w:pPr>
        <w:widowControl w:val="0"/>
        <w:autoSpaceDE w:val="0"/>
        <w:autoSpaceDN w:val="0"/>
        <w:adjustRightInd w:val="0"/>
        <w:spacing w:line="240" w:lineRule="auto"/>
        <w:jc w:val="both"/>
        <w:rPr>
          <w:sz w:val="24"/>
          <w:szCs w:val="24"/>
        </w:rPr>
      </w:pP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1. Бюджетные ассигнования на осуществление бюджетных инвестиций в объекты капитального строительства муниципальной собственности в форме капитальных вложений в основные средства муниципальных учреждений и муниципальных унитарных предприятий предусматриваются в соответствии с долгосрочными целевыми программами ТМР, а также муниципальными правовыми актами Администрации ТМР либо в установленном муниципальными правовыми актами порядке решениями главных распорядителей бюджетных средств.</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2. Порядок отражения бюджетных ассигнований на осуществление бюджетных инвестиций в объекты капитального строительства муниципальной собственности в бюджете ТМР и (или) сводной бюджетной росписи устанавливается решением Муниципального Совета ТМР.</w:t>
      </w:r>
    </w:p>
    <w:p w:rsidR="002173BE" w:rsidRPr="002C7034" w:rsidRDefault="002173BE">
      <w:pPr>
        <w:widowControl w:val="0"/>
        <w:autoSpaceDE w:val="0"/>
        <w:autoSpaceDN w:val="0"/>
        <w:adjustRightInd w:val="0"/>
        <w:spacing w:line="240" w:lineRule="auto"/>
        <w:jc w:val="both"/>
        <w:rPr>
          <w:sz w:val="24"/>
          <w:szCs w:val="24"/>
        </w:rPr>
      </w:pPr>
    </w:p>
    <w:p w:rsidR="002173BE" w:rsidRPr="002C7034" w:rsidRDefault="002173BE">
      <w:pPr>
        <w:widowControl w:val="0"/>
        <w:autoSpaceDE w:val="0"/>
        <w:autoSpaceDN w:val="0"/>
        <w:adjustRightInd w:val="0"/>
        <w:spacing w:line="240" w:lineRule="auto"/>
        <w:ind w:firstLine="540"/>
        <w:jc w:val="both"/>
        <w:outlineLvl w:val="2"/>
        <w:rPr>
          <w:sz w:val="24"/>
          <w:szCs w:val="24"/>
        </w:rPr>
      </w:pPr>
      <w:bookmarkStart w:id="15" w:name="Par136"/>
      <w:bookmarkEnd w:id="15"/>
      <w:r w:rsidRPr="002C7034">
        <w:rPr>
          <w:sz w:val="24"/>
          <w:szCs w:val="24"/>
        </w:rPr>
        <w:t>Статья 12. Бюджетные инвестиции юридическим лицам, не являющимся муниципальными учреждениями и муниципальными унитарными предприятиями</w:t>
      </w:r>
    </w:p>
    <w:p w:rsidR="002173BE" w:rsidRPr="002C7034" w:rsidRDefault="002173BE">
      <w:pPr>
        <w:widowControl w:val="0"/>
        <w:autoSpaceDE w:val="0"/>
        <w:autoSpaceDN w:val="0"/>
        <w:adjustRightInd w:val="0"/>
        <w:spacing w:line="240" w:lineRule="auto"/>
        <w:jc w:val="both"/>
        <w:rPr>
          <w:sz w:val="24"/>
          <w:szCs w:val="24"/>
        </w:rPr>
      </w:pPr>
    </w:p>
    <w:p w:rsidR="002173BE" w:rsidRPr="002C7034" w:rsidRDefault="002173BE">
      <w:pPr>
        <w:widowControl w:val="0"/>
        <w:autoSpaceDE w:val="0"/>
        <w:autoSpaceDN w:val="0"/>
        <w:adjustRightInd w:val="0"/>
        <w:spacing w:line="240" w:lineRule="auto"/>
        <w:ind w:firstLine="540"/>
        <w:jc w:val="both"/>
        <w:rPr>
          <w:sz w:val="24"/>
          <w:szCs w:val="24"/>
        </w:rPr>
      </w:pPr>
      <w:bookmarkStart w:id="16" w:name="Par138"/>
      <w:bookmarkEnd w:id="16"/>
      <w:r w:rsidRPr="002C7034">
        <w:rPr>
          <w:sz w:val="24"/>
          <w:szCs w:val="24"/>
        </w:rPr>
        <w:t>1. 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Администрации ТМР в уставных (складочных) капиталах таких юридических лиц в соответствии с гражданским законодательством Российской Федерации.</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 xml:space="preserve">2. Бюджетные инвестиции, планируемые к предоставлению юридическим лицам, указанным в </w:t>
      </w:r>
      <w:hyperlink w:anchor="Par138" w:history="1">
        <w:r w:rsidRPr="002C7034">
          <w:rPr>
            <w:color w:val="0000FF"/>
            <w:sz w:val="24"/>
            <w:szCs w:val="24"/>
          </w:rPr>
          <w:t>пункте 1</w:t>
        </w:r>
      </w:hyperlink>
      <w:r w:rsidRPr="002C7034">
        <w:rPr>
          <w:sz w:val="24"/>
          <w:szCs w:val="24"/>
        </w:rPr>
        <w:t xml:space="preserve"> настоящей статьи, утверждаются решением о бюджете ТМР путем включения в решение о бюджете текстовой статьи с указанием юридического лица, объема и цели выделенных бюджетных ассигнований.</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3. Участие ТМР в собственности субъекта инвестиций оформляется путем заключения договора между Администрацией ТМР и соответствующим юридическим лицом в течение трех месяцев после дня вступления в силу решения о бюджете ТМР.</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 xml:space="preserve">Отсутствие оформленных в установленном порядке договоров служит основанием для </w:t>
      </w:r>
      <w:proofErr w:type="spellStart"/>
      <w:r w:rsidRPr="002C7034">
        <w:rPr>
          <w:sz w:val="24"/>
          <w:szCs w:val="24"/>
        </w:rPr>
        <w:t>непредоставления</w:t>
      </w:r>
      <w:proofErr w:type="spellEnd"/>
      <w:r w:rsidRPr="002C7034">
        <w:rPr>
          <w:sz w:val="24"/>
          <w:szCs w:val="24"/>
        </w:rPr>
        <w:t xml:space="preserve"> бюджетных инвестиций.</w:t>
      </w:r>
    </w:p>
    <w:p w:rsidR="002173BE" w:rsidRPr="002C7034" w:rsidRDefault="002173BE">
      <w:pPr>
        <w:widowControl w:val="0"/>
        <w:autoSpaceDE w:val="0"/>
        <w:autoSpaceDN w:val="0"/>
        <w:adjustRightInd w:val="0"/>
        <w:spacing w:line="240" w:lineRule="auto"/>
        <w:jc w:val="both"/>
        <w:rPr>
          <w:sz w:val="24"/>
          <w:szCs w:val="24"/>
        </w:rPr>
      </w:pPr>
    </w:p>
    <w:p w:rsidR="002173BE" w:rsidRPr="002C7034" w:rsidRDefault="002173BE">
      <w:pPr>
        <w:widowControl w:val="0"/>
        <w:autoSpaceDE w:val="0"/>
        <w:autoSpaceDN w:val="0"/>
        <w:adjustRightInd w:val="0"/>
        <w:spacing w:line="240" w:lineRule="auto"/>
        <w:ind w:firstLine="540"/>
        <w:jc w:val="both"/>
        <w:outlineLvl w:val="2"/>
        <w:rPr>
          <w:sz w:val="24"/>
          <w:szCs w:val="24"/>
        </w:rPr>
      </w:pPr>
      <w:bookmarkStart w:id="17" w:name="Par143"/>
      <w:bookmarkEnd w:id="17"/>
      <w:r w:rsidRPr="002C7034">
        <w:rPr>
          <w:sz w:val="24"/>
          <w:szCs w:val="24"/>
        </w:rPr>
        <w:t>Статья 13. Долгосрочные целевые программы</w:t>
      </w:r>
    </w:p>
    <w:p w:rsidR="002173BE" w:rsidRPr="002C7034" w:rsidRDefault="002173BE">
      <w:pPr>
        <w:widowControl w:val="0"/>
        <w:autoSpaceDE w:val="0"/>
        <w:autoSpaceDN w:val="0"/>
        <w:adjustRightInd w:val="0"/>
        <w:spacing w:line="240" w:lineRule="auto"/>
        <w:jc w:val="both"/>
        <w:rPr>
          <w:sz w:val="24"/>
          <w:szCs w:val="24"/>
        </w:rPr>
      </w:pP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1. Долгосрочные целевые программы (подпрограммы), реализуемые за счет средств бюджета ТМР, утверждаются Администрацией ТМР.</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Сроки реализации долгосрочных целевых программ определяются Администрацией ТМР в установленном ею порядке.</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Порядок принятия решений о разработке долгосрочных целевых программ и их формирования и реализации устанавливается муниципальными правовыми актами Администрации ТМР.</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 xml:space="preserve">2. Объем бюджетных ассигнований на реализацию долгосрочных целевых программ (подпрограмм) утверждается решением о районном бюджете в составе ведомственной структуры расходов бюджета по соответствующей каждой программе (подпрограмме) целевой статье расходов бюджета в соответствии с муниципальным правовым актом </w:t>
      </w:r>
      <w:r w:rsidRPr="002C7034">
        <w:rPr>
          <w:sz w:val="24"/>
          <w:szCs w:val="24"/>
        </w:rPr>
        <w:lastRenderedPageBreak/>
        <w:t>Администрации ТМР.</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Долгосрочные целевые программы, предлагаемые к финансированию начиная с очередного финансового года, подлежат утверждению Администрацией ТМР не позднее одного месяца до дня внесения проекта решения о соответствующем бюджете в представительный орган.</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3. По каждой долгосрочной целевой программе ежегодно проводится оценка эффективности ее реализации. Порядок проведения и критерии указанной оценки устанавливаются Администрацией ТМР.</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По результатам указанной оценки Администрацией ТМР не позднее чем за один месяц до дня внесения проекта решения о бюджете в представительный орган может быть принято решение о сокращении начиная с очередного финансового года бюджетных ассигнований на реализацию программы или о досрочном прекращении ее реализации.</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В случае принятия данного решения и при наличии заключенных во исполнение соответствующих программ муниципальных контрактов в бюджете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2173BE" w:rsidRPr="002C7034" w:rsidRDefault="002173BE">
      <w:pPr>
        <w:widowControl w:val="0"/>
        <w:autoSpaceDE w:val="0"/>
        <w:autoSpaceDN w:val="0"/>
        <w:adjustRightInd w:val="0"/>
        <w:spacing w:line="240" w:lineRule="auto"/>
        <w:jc w:val="both"/>
        <w:rPr>
          <w:sz w:val="24"/>
          <w:szCs w:val="24"/>
        </w:rPr>
      </w:pPr>
    </w:p>
    <w:p w:rsidR="002173BE" w:rsidRPr="002C7034" w:rsidRDefault="002173BE">
      <w:pPr>
        <w:widowControl w:val="0"/>
        <w:autoSpaceDE w:val="0"/>
        <w:autoSpaceDN w:val="0"/>
        <w:adjustRightInd w:val="0"/>
        <w:spacing w:line="240" w:lineRule="auto"/>
        <w:ind w:firstLine="540"/>
        <w:jc w:val="both"/>
        <w:outlineLvl w:val="2"/>
        <w:rPr>
          <w:sz w:val="24"/>
          <w:szCs w:val="24"/>
        </w:rPr>
      </w:pPr>
      <w:bookmarkStart w:id="18" w:name="Par154"/>
      <w:bookmarkEnd w:id="18"/>
      <w:r w:rsidRPr="002C7034">
        <w:rPr>
          <w:sz w:val="24"/>
          <w:szCs w:val="24"/>
        </w:rPr>
        <w:t>Статья 14. Ведомственные целевые программы</w:t>
      </w:r>
    </w:p>
    <w:p w:rsidR="002173BE" w:rsidRPr="002C7034" w:rsidRDefault="002173BE">
      <w:pPr>
        <w:widowControl w:val="0"/>
        <w:autoSpaceDE w:val="0"/>
        <w:autoSpaceDN w:val="0"/>
        <w:adjustRightInd w:val="0"/>
        <w:spacing w:line="240" w:lineRule="auto"/>
        <w:jc w:val="both"/>
        <w:rPr>
          <w:sz w:val="24"/>
          <w:szCs w:val="24"/>
        </w:rPr>
      </w:pP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1. Ведомственная целевая программа - документ, представляющий собой увязанный по ресурсам, исполнителям и срокам осуществления комплекс мероприятий, ориентированных на достижение целей и задач отдельных отраслей.</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2. В бюджете ТМР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ТМР.</w:t>
      </w:r>
    </w:p>
    <w:p w:rsidR="002173BE" w:rsidRPr="002C7034" w:rsidRDefault="002173BE">
      <w:pPr>
        <w:widowControl w:val="0"/>
        <w:autoSpaceDE w:val="0"/>
        <w:autoSpaceDN w:val="0"/>
        <w:adjustRightInd w:val="0"/>
        <w:spacing w:line="240" w:lineRule="auto"/>
        <w:jc w:val="both"/>
        <w:rPr>
          <w:sz w:val="24"/>
          <w:szCs w:val="24"/>
        </w:rPr>
      </w:pPr>
    </w:p>
    <w:p w:rsidR="002173BE" w:rsidRPr="002C7034" w:rsidRDefault="002173BE">
      <w:pPr>
        <w:widowControl w:val="0"/>
        <w:autoSpaceDE w:val="0"/>
        <w:autoSpaceDN w:val="0"/>
        <w:adjustRightInd w:val="0"/>
        <w:spacing w:line="240" w:lineRule="auto"/>
        <w:ind w:firstLine="540"/>
        <w:jc w:val="both"/>
        <w:outlineLvl w:val="2"/>
        <w:rPr>
          <w:sz w:val="24"/>
          <w:szCs w:val="24"/>
        </w:rPr>
      </w:pPr>
      <w:bookmarkStart w:id="19" w:name="Par159"/>
      <w:bookmarkEnd w:id="19"/>
      <w:r w:rsidRPr="002C7034">
        <w:rPr>
          <w:sz w:val="24"/>
          <w:szCs w:val="24"/>
        </w:rPr>
        <w:t>Статья 15. Резервный фонд Администрации ТМР</w:t>
      </w:r>
    </w:p>
    <w:p w:rsidR="002173BE" w:rsidRPr="002C7034" w:rsidRDefault="002173BE">
      <w:pPr>
        <w:widowControl w:val="0"/>
        <w:autoSpaceDE w:val="0"/>
        <w:autoSpaceDN w:val="0"/>
        <w:adjustRightInd w:val="0"/>
        <w:spacing w:line="240" w:lineRule="auto"/>
        <w:jc w:val="both"/>
        <w:rPr>
          <w:sz w:val="24"/>
          <w:szCs w:val="24"/>
        </w:rPr>
      </w:pP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1. В расходной части бюджета ТМР предусматривается создание резервных фондов Администрации ТМР.</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2. В расходной части бюджета ТМР запрещается создание резервных фондов депутатов Муниципального Совета ТМР.</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3. Размер резервных фондов устанавливается решением о районном бюджете и не может превышать трех процентов утвержденного указанным решением о бюджете общего объема расходов.</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4. Порядок использования бюджетных ассигнований резервных фондов Администрации ТМР устанавливается Администрацией ТМР.</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5. Отчет об использовании бюджетных ассигнований резервных фондов Администрации ТМР прилагается к ежеквартальному и годовому отчетам об исполнении бюджета ТМР.</w:t>
      </w:r>
    </w:p>
    <w:p w:rsidR="002173BE" w:rsidRPr="002C7034" w:rsidRDefault="002173BE">
      <w:pPr>
        <w:widowControl w:val="0"/>
        <w:autoSpaceDE w:val="0"/>
        <w:autoSpaceDN w:val="0"/>
        <w:adjustRightInd w:val="0"/>
        <w:spacing w:line="240" w:lineRule="auto"/>
        <w:jc w:val="both"/>
        <w:rPr>
          <w:sz w:val="24"/>
          <w:szCs w:val="24"/>
        </w:rPr>
      </w:pPr>
    </w:p>
    <w:p w:rsidR="002173BE" w:rsidRPr="002C7034" w:rsidRDefault="002173BE">
      <w:pPr>
        <w:widowControl w:val="0"/>
        <w:autoSpaceDE w:val="0"/>
        <w:autoSpaceDN w:val="0"/>
        <w:adjustRightInd w:val="0"/>
        <w:spacing w:line="240" w:lineRule="auto"/>
        <w:ind w:firstLine="540"/>
        <w:jc w:val="both"/>
        <w:outlineLvl w:val="2"/>
        <w:rPr>
          <w:sz w:val="24"/>
          <w:szCs w:val="24"/>
        </w:rPr>
      </w:pPr>
      <w:bookmarkStart w:id="20" w:name="Par167"/>
      <w:bookmarkEnd w:id="20"/>
      <w:r w:rsidRPr="002C7034">
        <w:rPr>
          <w:sz w:val="24"/>
          <w:szCs w:val="24"/>
        </w:rPr>
        <w:t>Статья 16. Дефицит бюджета ТМР</w:t>
      </w:r>
    </w:p>
    <w:p w:rsidR="002173BE" w:rsidRPr="002C7034" w:rsidRDefault="002173BE">
      <w:pPr>
        <w:widowControl w:val="0"/>
        <w:autoSpaceDE w:val="0"/>
        <w:autoSpaceDN w:val="0"/>
        <w:adjustRightInd w:val="0"/>
        <w:spacing w:line="240" w:lineRule="auto"/>
        <w:jc w:val="both"/>
        <w:rPr>
          <w:sz w:val="24"/>
          <w:szCs w:val="24"/>
        </w:rPr>
      </w:pPr>
    </w:p>
    <w:p w:rsidR="002173BE" w:rsidRPr="002C7034" w:rsidRDefault="002173BE">
      <w:pPr>
        <w:widowControl w:val="0"/>
        <w:autoSpaceDE w:val="0"/>
        <w:autoSpaceDN w:val="0"/>
        <w:adjustRightInd w:val="0"/>
        <w:spacing w:line="240" w:lineRule="auto"/>
        <w:ind w:firstLine="540"/>
        <w:jc w:val="both"/>
        <w:rPr>
          <w:sz w:val="24"/>
          <w:szCs w:val="24"/>
        </w:rPr>
      </w:pPr>
      <w:bookmarkStart w:id="21" w:name="Par169"/>
      <w:bookmarkEnd w:id="21"/>
      <w:r w:rsidRPr="002C7034">
        <w:rPr>
          <w:sz w:val="24"/>
          <w:szCs w:val="24"/>
        </w:rPr>
        <w:t>1. Размер дефицита бюджета устанавливается решением о бюджете на очередной финансовый год (очередной финансовый год и плановый период) в размере, не превышающем 10 процентов от утвержденного общего годового объема доходов бюджета без учета безвозмездных поступлений, поступлений налоговых доходов по дополнительным нормативам отчислений с одновременным утверждением источников финансирования дефицита бюджета.</w:t>
      </w:r>
    </w:p>
    <w:p w:rsidR="002173BE" w:rsidRPr="002C7034" w:rsidRDefault="002173BE">
      <w:pPr>
        <w:widowControl w:val="0"/>
        <w:autoSpaceDE w:val="0"/>
        <w:autoSpaceDN w:val="0"/>
        <w:adjustRightInd w:val="0"/>
        <w:spacing w:line="240" w:lineRule="auto"/>
        <w:ind w:firstLine="540"/>
        <w:jc w:val="both"/>
        <w:rPr>
          <w:sz w:val="24"/>
          <w:szCs w:val="24"/>
        </w:rPr>
      </w:pPr>
      <w:bookmarkStart w:id="22" w:name="Par170"/>
      <w:bookmarkEnd w:id="22"/>
      <w:r w:rsidRPr="002C7034">
        <w:rPr>
          <w:sz w:val="24"/>
          <w:szCs w:val="24"/>
        </w:rPr>
        <w:t xml:space="preserve">2. В случае утверждения решением о бюджете на очередной финансовый год (очередной финансовый год и плановый период) в составе источников финансирования </w:t>
      </w:r>
      <w:r w:rsidRPr="002C7034">
        <w:rPr>
          <w:sz w:val="24"/>
          <w:szCs w:val="24"/>
        </w:rPr>
        <w:lastRenderedPageBreak/>
        <w:t>дефицита бюджета поступлений от продажи акций и иных форм участия в капитале, находящихся в муниципальной собственности, и снижения остатков средств на счетах по учету средств бюджета ТМР дефицит бюджета ТМР может превышать ограничения в пределах суммы указанных поступлений и снижения остатков средств на счетах.</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 xml:space="preserve">3. Дефицит бюджета, сложившийся по данным годового отчета об исполнении бюджета, должен соответствовать ограничениям, установленным </w:t>
      </w:r>
      <w:hyperlink w:anchor="Par169" w:history="1">
        <w:r w:rsidRPr="002C7034">
          <w:rPr>
            <w:color w:val="0000FF"/>
            <w:sz w:val="24"/>
            <w:szCs w:val="24"/>
          </w:rPr>
          <w:t>пунктами 1</w:t>
        </w:r>
      </w:hyperlink>
      <w:r w:rsidRPr="002C7034">
        <w:rPr>
          <w:sz w:val="24"/>
          <w:szCs w:val="24"/>
        </w:rPr>
        <w:t xml:space="preserve"> и </w:t>
      </w:r>
      <w:hyperlink w:anchor="Par170" w:history="1">
        <w:r w:rsidRPr="002C7034">
          <w:rPr>
            <w:color w:val="0000FF"/>
            <w:sz w:val="24"/>
            <w:szCs w:val="24"/>
          </w:rPr>
          <w:t>2</w:t>
        </w:r>
      </w:hyperlink>
      <w:r w:rsidRPr="002C7034">
        <w:rPr>
          <w:sz w:val="24"/>
          <w:szCs w:val="24"/>
        </w:rPr>
        <w:t xml:space="preserve"> настоящей статьи.</w:t>
      </w:r>
    </w:p>
    <w:p w:rsidR="002173BE" w:rsidRPr="002C7034" w:rsidRDefault="002173BE">
      <w:pPr>
        <w:widowControl w:val="0"/>
        <w:autoSpaceDE w:val="0"/>
        <w:autoSpaceDN w:val="0"/>
        <w:adjustRightInd w:val="0"/>
        <w:spacing w:line="240" w:lineRule="auto"/>
        <w:jc w:val="both"/>
        <w:rPr>
          <w:sz w:val="24"/>
          <w:szCs w:val="24"/>
        </w:rPr>
      </w:pPr>
    </w:p>
    <w:p w:rsidR="002173BE" w:rsidRPr="002C7034" w:rsidRDefault="002173BE">
      <w:pPr>
        <w:widowControl w:val="0"/>
        <w:autoSpaceDE w:val="0"/>
        <w:autoSpaceDN w:val="0"/>
        <w:adjustRightInd w:val="0"/>
        <w:spacing w:line="240" w:lineRule="auto"/>
        <w:ind w:firstLine="540"/>
        <w:jc w:val="both"/>
        <w:outlineLvl w:val="2"/>
        <w:rPr>
          <w:sz w:val="24"/>
          <w:szCs w:val="24"/>
        </w:rPr>
      </w:pPr>
      <w:bookmarkStart w:id="23" w:name="Par173"/>
      <w:bookmarkEnd w:id="23"/>
      <w:r w:rsidRPr="002C7034">
        <w:rPr>
          <w:sz w:val="24"/>
          <w:szCs w:val="24"/>
        </w:rPr>
        <w:t>Статья 17. Источники финансирования дефицита бюджета ТМР</w:t>
      </w:r>
    </w:p>
    <w:p w:rsidR="002173BE" w:rsidRPr="002C7034" w:rsidRDefault="002173BE">
      <w:pPr>
        <w:widowControl w:val="0"/>
        <w:autoSpaceDE w:val="0"/>
        <w:autoSpaceDN w:val="0"/>
        <w:adjustRightInd w:val="0"/>
        <w:spacing w:line="240" w:lineRule="auto"/>
        <w:jc w:val="both"/>
        <w:rPr>
          <w:sz w:val="24"/>
          <w:szCs w:val="24"/>
        </w:rPr>
      </w:pP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В состав источников внутреннего финансирования дефицита бюджета включаются:</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разница между полученными и погашенными кредитами кредитных организаций в валюте Российской Федерации;</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разница между полученными в валюте Российской Федерации и погашенными бюджетными кредитами, предоставленными районному бюджету другими бюджетами бюджетной системы Российской Федерации;</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изменение остатков средств на счетах по учету средств бюджета ТМР в течение финансового года;</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иные источники внутреннего финансирования дефицита бюджета.</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В состав иных источников внутреннего финансирования дефицита бюджета включаются:</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поступления от продажи акций и иных форм участия в капитале, находящихся в муниципальной собственности;</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объем средств, направляемых на исполнение муниципальных гарантий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разница между средствами, полученными от возврата предоставленных из бюджета ТМР юридическим лицам бюджетных кредитов, и суммой предоставленных из бюджета ТМР юридическим лицам бюджетных кредитов в валюте Российской Федерации;</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объем средств, направляемых на погашение иных долговых обязательств муниципального образования в валюте Российской Федерации.</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Остатки средств бюджета ТМР на начало текущего финансового года в объеме, определяемом решением о районном бюджете, могут направляться в текущем финансовом году на покрытие временных кассовых разрывов.</w:t>
      </w:r>
    </w:p>
    <w:p w:rsidR="002173BE" w:rsidRPr="002C7034" w:rsidRDefault="002173BE">
      <w:pPr>
        <w:widowControl w:val="0"/>
        <w:autoSpaceDE w:val="0"/>
        <w:autoSpaceDN w:val="0"/>
        <w:adjustRightInd w:val="0"/>
        <w:spacing w:line="240" w:lineRule="auto"/>
        <w:jc w:val="both"/>
        <w:rPr>
          <w:sz w:val="24"/>
          <w:szCs w:val="24"/>
        </w:rPr>
      </w:pPr>
    </w:p>
    <w:p w:rsidR="002173BE" w:rsidRPr="002C7034" w:rsidRDefault="002173BE">
      <w:pPr>
        <w:widowControl w:val="0"/>
        <w:autoSpaceDE w:val="0"/>
        <w:autoSpaceDN w:val="0"/>
        <w:adjustRightInd w:val="0"/>
        <w:spacing w:line="240" w:lineRule="auto"/>
        <w:ind w:firstLine="540"/>
        <w:jc w:val="both"/>
        <w:outlineLvl w:val="2"/>
        <w:rPr>
          <w:sz w:val="24"/>
          <w:szCs w:val="24"/>
        </w:rPr>
      </w:pPr>
      <w:bookmarkStart w:id="24" w:name="Par188"/>
      <w:bookmarkEnd w:id="24"/>
      <w:r w:rsidRPr="002C7034">
        <w:rPr>
          <w:sz w:val="24"/>
          <w:szCs w:val="24"/>
        </w:rPr>
        <w:t>Статья 18. Муниципальный долг</w:t>
      </w:r>
    </w:p>
    <w:p w:rsidR="002173BE" w:rsidRPr="002C7034" w:rsidRDefault="002173BE">
      <w:pPr>
        <w:widowControl w:val="0"/>
        <w:autoSpaceDE w:val="0"/>
        <w:autoSpaceDN w:val="0"/>
        <w:adjustRightInd w:val="0"/>
        <w:spacing w:line="240" w:lineRule="auto"/>
        <w:jc w:val="both"/>
        <w:rPr>
          <w:sz w:val="24"/>
          <w:szCs w:val="24"/>
        </w:rPr>
      </w:pP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1. Долговые обязательства ТМР могут существовать в виде обязательств по:</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ценным бумагам муниципального образования (муниципальным ценным бумагам);</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бюджетным кредитам, привлеченным в бюджет ТМР от бюджетов бюджетной системы Российской Федерации;</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кредитам, полученным от кредитных организаций;</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гарантиям муниципального образования (муниципальным гарантиям).</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Долговые обязательства ТМР не могут существовать в иных видах.</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Муниципальный долг полностью и без условий обеспечивается всем муниципальным имуществом, составляющим муниципальную казну, и исполняется за счет средств бюджета ТМР.</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 xml:space="preserve">2. Перечень муниципальных внутренних заимствований с указанием объема привлечения и объема средств, направляемых на погашение основной суммы долга по </w:t>
      </w:r>
      <w:r w:rsidRPr="002C7034">
        <w:rPr>
          <w:sz w:val="24"/>
          <w:szCs w:val="24"/>
        </w:rPr>
        <w:lastRenderedPageBreak/>
        <w:t>каждому виду заимствований, устанавливается Программой муниципальных заимствований ТМР, которая является приложением к решению о районном бюджете на очередной финансовый год (очередной финансовый год и плановый период).</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 xml:space="preserve">3. Полномочия в сфере осуществления муниципальных внутренних заимствований и управления муниципальным долгом реализуются Администрацией ТМР в соответствии с Бюджетным </w:t>
      </w:r>
      <w:hyperlink r:id="rId17" w:history="1">
        <w:r w:rsidRPr="002C7034">
          <w:rPr>
            <w:color w:val="0000FF"/>
            <w:sz w:val="24"/>
            <w:szCs w:val="24"/>
          </w:rPr>
          <w:t>кодексом</w:t>
        </w:r>
      </w:hyperlink>
      <w:r w:rsidRPr="002C7034">
        <w:rPr>
          <w:sz w:val="24"/>
          <w:szCs w:val="24"/>
        </w:rPr>
        <w:t xml:space="preserve"> Российской Федерации, </w:t>
      </w:r>
      <w:hyperlink r:id="rId18" w:history="1">
        <w:r w:rsidRPr="002C7034">
          <w:rPr>
            <w:color w:val="0000FF"/>
            <w:sz w:val="24"/>
            <w:szCs w:val="24"/>
          </w:rPr>
          <w:t>Уставом</w:t>
        </w:r>
      </w:hyperlink>
      <w:r w:rsidRPr="002C7034">
        <w:rPr>
          <w:sz w:val="24"/>
          <w:szCs w:val="24"/>
        </w:rPr>
        <w:t xml:space="preserve"> ТМР и решением МС ТМР о муниципальных заимствованиях и муниципальном долге ТМР.</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 xml:space="preserve">Управление муниципальным долгом осуществляется с учетом соблюдения ограничений, установленных Бюджетным </w:t>
      </w:r>
      <w:hyperlink r:id="rId19" w:history="1">
        <w:r w:rsidRPr="002C7034">
          <w:rPr>
            <w:color w:val="0000FF"/>
            <w:sz w:val="24"/>
            <w:szCs w:val="24"/>
          </w:rPr>
          <w:t>кодексом</w:t>
        </w:r>
      </w:hyperlink>
      <w:r w:rsidRPr="002C7034">
        <w:rPr>
          <w:sz w:val="24"/>
          <w:szCs w:val="24"/>
        </w:rPr>
        <w:t xml:space="preserve"> Российской Федерации:</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предельный объем муниципальных заимствований на очередной финансовый год (очередной финансовый год и каждый год планового периода) не должен превышать сумму, направляемую в соответствующем финансовом году на финансирование дефицита бюджета ТМР и (или) погашение долговых обязательств бюджета ТМР;</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предельный объем муниципального долга на очередной финансовый год (очередной финансовый год и каждый год планового периода) не должен превышать утвержденный общий годовой объем доходов бюджета ТМР без учета утвержденного объема безвозмездных поступлений и (или) поступлений налоговых доходов по дополнительным нормативам отчислений;</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предельный объем расходов на обслуживание муниципального долга в очередном финансовом году (очередном финансовом году и плановом периоде), утвержденный решением о бюджете, по данным отчета об исполнении бюджета ТМР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 xml:space="preserve">4. В соответствии с Бюджетным </w:t>
      </w:r>
      <w:hyperlink r:id="rId20" w:history="1">
        <w:r w:rsidRPr="002C7034">
          <w:rPr>
            <w:color w:val="0000FF"/>
            <w:sz w:val="24"/>
            <w:szCs w:val="24"/>
          </w:rPr>
          <w:t>кодексом</w:t>
        </w:r>
      </w:hyperlink>
      <w:r w:rsidRPr="002C7034">
        <w:rPr>
          <w:sz w:val="24"/>
          <w:szCs w:val="24"/>
        </w:rPr>
        <w:t xml:space="preserve"> Российской Федерации муниципальная гарантия ТМР является видом долгового обязательства, в силу которого ТМР обязан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ТМР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Перечень подлежащих предоставлению и исполнению муниципальных гарантий устанавливается Программой муниципальных гарантий ТМР, которая является приложением к решению о районном бюджете.</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 xml:space="preserve">От имени ТМР муниципальные гарантии предоставляются Администрацией ТМР в соответствии с требованиями Бюджетного </w:t>
      </w:r>
      <w:hyperlink r:id="rId21" w:history="1">
        <w:r w:rsidRPr="002C7034">
          <w:rPr>
            <w:color w:val="0000FF"/>
            <w:sz w:val="24"/>
            <w:szCs w:val="24"/>
          </w:rPr>
          <w:t>кодекса</w:t>
        </w:r>
      </w:hyperlink>
      <w:r w:rsidRPr="002C7034">
        <w:rPr>
          <w:sz w:val="24"/>
          <w:szCs w:val="24"/>
        </w:rPr>
        <w:t xml:space="preserve"> Российской Федерации и в порядке, установленном Муниципальным Советом ТМР.</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5. Департамент финансов администрации ТМР осуществляет учет и регистрацию долговых обязательств муниципального образования в муниципальной долговой книге с указанием:</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объема долговых обязательств по их видам;</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даты возникновения и исполнения полностью или частично долговых обязательств;</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формы обеспечения обязательств;</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иной информации, состав и порядок внесения которой в муниципальную долговую книгу устанавливается Администрацией ТМР.</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В муниципальной долговой книге учитывается также информация о просроченной задолженности по исполнению долговых обязательств ТМР.</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6. Информация о долговых обязательствах ТМР, отраженных в муниципальной долговой книге, подлежит передаче в финансовый орган Ярославской области. Объем информации, порядок и сроки ее передачи устанавливаются финансовым органом Ярославской области.</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 xml:space="preserve">Ответственность за достоверность данных о долговых обязательствах ТМР, </w:t>
      </w:r>
      <w:r w:rsidRPr="002C7034">
        <w:rPr>
          <w:sz w:val="24"/>
          <w:szCs w:val="24"/>
        </w:rPr>
        <w:lastRenderedPageBreak/>
        <w:t>переданных в финансовый орган Ярославской области, несет финансовый орган Администрации ТМР.</w:t>
      </w:r>
    </w:p>
    <w:p w:rsidR="002173BE" w:rsidRPr="002C7034" w:rsidRDefault="002173BE">
      <w:pPr>
        <w:widowControl w:val="0"/>
        <w:autoSpaceDE w:val="0"/>
        <w:autoSpaceDN w:val="0"/>
        <w:adjustRightInd w:val="0"/>
        <w:spacing w:line="240" w:lineRule="auto"/>
        <w:jc w:val="both"/>
        <w:rPr>
          <w:sz w:val="24"/>
          <w:szCs w:val="24"/>
        </w:rPr>
      </w:pPr>
    </w:p>
    <w:p w:rsidR="002173BE" w:rsidRPr="002C7034" w:rsidRDefault="002173BE">
      <w:pPr>
        <w:widowControl w:val="0"/>
        <w:autoSpaceDE w:val="0"/>
        <w:autoSpaceDN w:val="0"/>
        <w:adjustRightInd w:val="0"/>
        <w:spacing w:line="240" w:lineRule="auto"/>
        <w:ind w:firstLine="540"/>
        <w:jc w:val="both"/>
        <w:outlineLvl w:val="2"/>
        <w:rPr>
          <w:sz w:val="24"/>
          <w:szCs w:val="24"/>
        </w:rPr>
      </w:pPr>
      <w:bookmarkStart w:id="25" w:name="Par215"/>
      <w:bookmarkEnd w:id="25"/>
      <w:r w:rsidRPr="002C7034">
        <w:rPr>
          <w:sz w:val="24"/>
          <w:szCs w:val="24"/>
        </w:rPr>
        <w:t>Статья 19. Порядок предоставления дотаций на выравнивание бюджетной обеспеченности поселений из бюджета ТМР</w:t>
      </w:r>
    </w:p>
    <w:p w:rsidR="002173BE" w:rsidRPr="002C7034" w:rsidRDefault="002173BE">
      <w:pPr>
        <w:widowControl w:val="0"/>
        <w:autoSpaceDE w:val="0"/>
        <w:autoSpaceDN w:val="0"/>
        <w:adjustRightInd w:val="0"/>
        <w:spacing w:line="240" w:lineRule="auto"/>
        <w:jc w:val="both"/>
        <w:rPr>
          <w:sz w:val="24"/>
          <w:szCs w:val="24"/>
        </w:rPr>
      </w:pP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Дотации на выравнивание бюджетной обеспеченности поселений из бюджета ТМР предоставляются поселениям, входящим в состав ТМР.</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 xml:space="preserve">Дотации на выравнивание бюджетной обеспеченности поселений из бюджета ТМР образуют фонд финансовой поддержки поселений. Порядок определения объема районного фонда финансовой поддержки поселений и распределения дотации на выравнивание бюджетной обеспеченности поселений из бюджета ТМР устанавливается законом субъекта Российской Федерации в соответствии с требованиями </w:t>
      </w:r>
      <w:hyperlink r:id="rId22" w:history="1">
        <w:r w:rsidRPr="002C7034">
          <w:rPr>
            <w:color w:val="0000FF"/>
            <w:sz w:val="24"/>
            <w:szCs w:val="24"/>
          </w:rPr>
          <w:t>БК</w:t>
        </w:r>
      </w:hyperlink>
      <w:r w:rsidRPr="002C7034">
        <w:rPr>
          <w:sz w:val="24"/>
          <w:szCs w:val="24"/>
        </w:rPr>
        <w:t xml:space="preserve"> РФ.</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Объем и распределение дотаций на выравнивание бюджетной обеспеченности поселений из бюджета ТМР утверждается решением Муниципального Совета ТМР о районном бюджете на очередной финансовый год (очередной финансовый год и плановый период).</w:t>
      </w:r>
    </w:p>
    <w:p w:rsidR="002173BE" w:rsidRPr="002C7034" w:rsidRDefault="002173BE">
      <w:pPr>
        <w:widowControl w:val="0"/>
        <w:autoSpaceDE w:val="0"/>
        <w:autoSpaceDN w:val="0"/>
        <w:adjustRightInd w:val="0"/>
        <w:spacing w:line="240" w:lineRule="auto"/>
        <w:jc w:val="both"/>
        <w:rPr>
          <w:sz w:val="24"/>
          <w:szCs w:val="24"/>
        </w:rPr>
      </w:pPr>
    </w:p>
    <w:p w:rsidR="002173BE" w:rsidRPr="002C7034" w:rsidRDefault="002173BE">
      <w:pPr>
        <w:widowControl w:val="0"/>
        <w:autoSpaceDE w:val="0"/>
        <w:autoSpaceDN w:val="0"/>
        <w:adjustRightInd w:val="0"/>
        <w:spacing w:line="240" w:lineRule="auto"/>
        <w:ind w:firstLine="540"/>
        <w:jc w:val="both"/>
        <w:outlineLvl w:val="2"/>
        <w:rPr>
          <w:sz w:val="24"/>
          <w:szCs w:val="24"/>
        </w:rPr>
      </w:pPr>
      <w:bookmarkStart w:id="26" w:name="Par221"/>
      <w:bookmarkEnd w:id="26"/>
      <w:r w:rsidRPr="002C7034">
        <w:rPr>
          <w:sz w:val="24"/>
          <w:szCs w:val="24"/>
        </w:rPr>
        <w:t>Статья 20. Иные межбюджетные трансферты бюджетам поселений из бюджета ТМР</w:t>
      </w:r>
    </w:p>
    <w:p w:rsidR="002173BE" w:rsidRPr="002C7034" w:rsidRDefault="002173BE">
      <w:pPr>
        <w:widowControl w:val="0"/>
        <w:autoSpaceDE w:val="0"/>
        <w:autoSpaceDN w:val="0"/>
        <w:adjustRightInd w:val="0"/>
        <w:spacing w:line="240" w:lineRule="auto"/>
        <w:jc w:val="both"/>
        <w:rPr>
          <w:sz w:val="24"/>
          <w:szCs w:val="24"/>
        </w:rPr>
      </w:pP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 xml:space="preserve">В случаях и порядке, предусмотренных решением Муниципального Совета ТМР, принимаемыми в соответствии с требованиями Бюджетного </w:t>
      </w:r>
      <w:hyperlink r:id="rId23" w:history="1">
        <w:r w:rsidRPr="002C7034">
          <w:rPr>
            <w:color w:val="0000FF"/>
            <w:sz w:val="24"/>
            <w:szCs w:val="24"/>
          </w:rPr>
          <w:t>кодекса</w:t>
        </w:r>
      </w:hyperlink>
      <w:r w:rsidRPr="002C7034">
        <w:rPr>
          <w:sz w:val="24"/>
          <w:szCs w:val="24"/>
        </w:rPr>
        <w:t xml:space="preserve"> и соответствующими им законами субъекта РФ, бюджетам поселений могут быть предоставлены иные межбюджетные трансферты из бюджета ТМР.</w:t>
      </w:r>
    </w:p>
    <w:p w:rsidR="002173BE" w:rsidRPr="002C7034" w:rsidRDefault="002173BE">
      <w:pPr>
        <w:widowControl w:val="0"/>
        <w:autoSpaceDE w:val="0"/>
        <w:autoSpaceDN w:val="0"/>
        <w:adjustRightInd w:val="0"/>
        <w:spacing w:line="240" w:lineRule="auto"/>
        <w:jc w:val="both"/>
        <w:rPr>
          <w:sz w:val="24"/>
          <w:szCs w:val="24"/>
        </w:rPr>
      </w:pPr>
    </w:p>
    <w:p w:rsidR="002173BE" w:rsidRPr="002C7034" w:rsidRDefault="002173BE">
      <w:pPr>
        <w:widowControl w:val="0"/>
        <w:autoSpaceDE w:val="0"/>
        <w:autoSpaceDN w:val="0"/>
        <w:adjustRightInd w:val="0"/>
        <w:spacing w:line="240" w:lineRule="auto"/>
        <w:jc w:val="center"/>
        <w:outlineLvl w:val="1"/>
        <w:rPr>
          <w:sz w:val="24"/>
          <w:szCs w:val="24"/>
        </w:rPr>
      </w:pPr>
      <w:bookmarkStart w:id="27" w:name="Par225"/>
      <w:bookmarkEnd w:id="27"/>
      <w:r w:rsidRPr="002C7034">
        <w:rPr>
          <w:sz w:val="24"/>
          <w:szCs w:val="24"/>
        </w:rPr>
        <w:t>Глава 2. Основы бюджетного процесса в ТМР</w:t>
      </w:r>
    </w:p>
    <w:p w:rsidR="002173BE" w:rsidRPr="002C7034" w:rsidRDefault="002173BE">
      <w:pPr>
        <w:widowControl w:val="0"/>
        <w:autoSpaceDE w:val="0"/>
        <w:autoSpaceDN w:val="0"/>
        <w:adjustRightInd w:val="0"/>
        <w:spacing w:line="240" w:lineRule="auto"/>
        <w:jc w:val="both"/>
        <w:rPr>
          <w:sz w:val="24"/>
          <w:szCs w:val="24"/>
        </w:rPr>
      </w:pPr>
    </w:p>
    <w:p w:rsidR="002173BE" w:rsidRPr="002C7034" w:rsidRDefault="002173BE">
      <w:pPr>
        <w:widowControl w:val="0"/>
        <w:autoSpaceDE w:val="0"/>
        <w:autoSpaceDN w:val="0"/>
        <w:adjustRightInd w:val="0"/>
        <w:spacing w:line="240" w:lineRule="auto"/>
        <w:ind w:firstLine="540"/>
        <w:jc w:val="both"/>
        <w:outlineLvl w:val="2"/>
        <w:rPr>
          <w:sz w:val="24"/>
          <w:szCs w:val="24"/>
        </w:rPr>
      </w:pPr>
      <w:bookmarkStart w:id="28" w:name="Par227"/>
      <w:bookmarkEnd w:id="28"/>
      <w:r w:rsidRPr="002C7034">
        <w:rPr>
          <w:sz w:val="24"/>
          <w:szCs w:val="24"/>
        </w:rPr>
        <w:t>Статья 21. Основные этапы бюджетного процесса в ТМР</w:t>
      </w:r>
    </w:p>
    <w:p w:rsidR="002173BE" w:rsidRPr="002C7034" w:rsidRDefault="002173BE">
      <w:pPr>
        <w:widowControl w:val="0"/>
        <w:autoSpaceDE w:val="0"/>
        <w:autoSpaceDN w:val="0"/>
        <w:adjustRightInd w:val="0"/>
        <w:spacing w:line="240" w:lineRule="auto"/>
        <w:jc w:val="both"/>
        <w:rPr>
          <w:sz w:val="24"/>
          <w:szCs w:val="24"/>
        </w:rPr>
      </w:pP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Бюджетный процесс в ТМР состоит из следующих этапов:</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составление проекта бюджета ТМР на очередной финансовый год (очередной финансовый год и плановый период);</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рассмотрение проекта бюджета ТМР на очередной финансовый год (очередной финансовый год и плановый период);</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утверждение бюджета ТМР на очередной финансовый год (очередной финансовый год и плановый период);</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исполнение бюджета ТМР;</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составление, внешняя проверка, рассмотрение и утверждение годового отчета об исполнении бюджета ТМР;</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осуществление финансового контроля.</w:t>
      </w:r>
    </w:p>
    <w:p w:rsidR="002173BE" w:rsidRPr="002C7034" w:rsidRDefault="002173BE">
      <w:pPr>
        <w:widowControl w:val="0"/>
        <w:autoSpaceDE w:val="0"/>
        <w:autoSpaceDN w:val="0"/>
        <w:adjustRightInd w:val="0"/>
        <w:spacing w:line="240" w:lineRule="auto"/>
        <w:jc w:val="both"/>
        <w:rPr>
          <w:sz w:val="24"/>
          <w:szCs w:val="24"/>
        </w:rPr>
      </w:pPr>
    </w:p>
    <w:p w:rsidR="002173BE" w:rsidRPr="002C7034" w:rsidRDefault="002173BE">
      <w:pPr>
        <w:widowControl w:val="0"/>
        <w:autoSpaceDE w:val="0"/>
        <w:autoSpaceDN w:val="0"/>
        <w:adjustRightInd w:val="0"/>
        <w:spacing w:line="240" w:lineRule="auto"/>
        <w:ind w:firstLine="540"/>
        <w:jc w:val="both"/>
        <w:outlineLvl w:val="2"/>
        <w:rPr>
          <w:sz w:val="24"/>
          <w:szCs w:val="24"/>
        </w:rPr>
      </w:pPr>
      <w:bookmarkStart w:id="29" w:name="Par237"/>
      <w:bookmarkEnd w:id="29"/>
      <w:r w:rsidRPr="002C7034">
        <w:rPr>
          <w:sz w:val="24"/>
          <w:szCs w:val="24"/>
        </w:rPr>
        <w:t>Статья 22. Участники бюджетного процесса</w:t>
      </w:r>
    </w:p>
    <w:p w:rsidR="002173BE" w:rsidRPr="002C7034" w:rsidRDefault="002173BE">
      <w:pPr>
        <w:widowControl w:val="0"/>
        <w:autoSpaceDE w:val="0"/>
        <w:autoSpaceDN w:val="0"/>
        <w:adjustRightInd w:val="0"/>
        <w:spacing w:line="240" w:lineRule="auto"/>
        <w:jc w:val="both"/>
        <w:rPr>
          <w:sz w:val="24"/>
          <w:szCs w:val="24"/>
        </w:rPr>
      </w:pP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Участниками бюджетного процесса бюджета ТМР являются:</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Глава ТМР;</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Муниципальный Совет ТМР;</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Администрация ТМР;</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Департамент финансов администрации ТМР;</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муниципальное учреждение "Контрольно-счетная палата ТМР";</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главные распорядители бюджетных средств;</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распорядители бюджетных средств;</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главные администраторы (администраторы доходов бюджета ТМР);</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lastRenderedPageBreak/>
        <w:t>главные администраторы источников финансирования дефицита бюджета ТМР;</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получатели бюджетных средств.</w:t>
      </w:r>
    </w:p>
    <w:p w:rsidR="002173BE" w:rsidRPr="002C7034" w:rsidRDefault="002173BE">
      <w:pPr>
        <w:widowControl w:val="0"/>
        <w:autoSpaceDE w:val="0"/>
        <w:autoSpaceDN w:val="0"/>
        <w:adjustRightInd w:val="0"/>
        <w:spacing w:line="240" w:lineRule="auto"/>
        <w:jc w:val="both"/>
        <w:rPr>
          <w:sz w:val="24"/>
          <w:szCs w:val="24"/>
        </w:rPr>
      </w:pPr>
    </w:p>
    <w:p w:rsidR="002173BE" w:rsidRPr="002C7034" w:rsidRDefault="002173BE">
      <w:pPr>
        <w:widowControl w:val="0"/>
        <w:autoSpaceDE w:val="0"/>
        <w:autoSpaceDN w:val="0"/>
        <w:adjustRightInd w:val="0"/>
        <w:spacing w:line="240" w:lineRule="auto"/>
        <w:ind w:firstLine="540"/>
        <w:jc w:val="both"/>
        <w:outlineLvl w:val="2"/>
        <w:rPr>
          <w:sz w:val="24"/>
          <w:szCs w:val="24"/>
        </w:rPr>
      </w:pPr>
      <w:bookmarkStart w:id="30" w:name="Par251"/>
      <w:bookmarkEnd w:id="30"/>
      <w:r w:rsidRPr="002C7034">
        <w:rPr>
          <w:sz w:val="24"/>
          <w:szCs w:val="24"/>
        </w:rPr>
        <w:t>Статья 23. Бюджетные полномочия участников бюджетного процесса</w:t>
      </w:r>
    </w:p>
    <w:p w:rsidR="002173BE" w:rsidRPr="002C7034" w:rsidRDefault="002173BE">
      <w:pPr>
        <w:widowControl w:val="0"/>
        <w:autoSpaceDE w:val="0"/>
        <w:autoSpaceDN w:val="0"/>
        <w:adjustRightInd w:val="0"/>
        <w:spacing w:line="240" w:lineRule="auto"/>
        <w:jc w:val="both"/>
        <w:rPr>
          <w:sz w:val="24"/>
          <w:szCs w:val="24"/>
        </w:rPr>
      </w:pP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 xml:space="preserve">1. Бюджетные полномочия участниками бюджетного процесса осуществляются в соответствии с Бюджетным </w:t>
      </w:r>
      <w:hyperlink r:id="rId24" w:history="1">
        <w:r w:rsidRPr="002C7034">
          <w:rPr>
            <w:color w:val="0000FF"/>
            <w:sz w:val="24"/>
            <w:szCs w:val="24"/>
          </w:rPr>
          <w:t>кодексом</w:t>
        </w:r>
      </w:hyperlink>
      <w:r w:rsidRPr="002C7034">
        <w:rPr>
          <w:sz w:val="24"/>
          <w:szCs w:val="24"/>
        </w:rPr>
        <w:t xml:space="preserve"> Российской Федерации, </w:t>
      </w:r>
      <w:hyperlink r:id="rId25" w:history="1">
        <w:r w:rsidRPr="002C7034">
          <w:rPr>
            <w:color w:val="0000FF"/>
            <w:sz w:val="24"/>
            <w:szCs w:val="24"/>
          </w:rPr>
          <w:t>Уставом</w:t>
        </w:r>
      </w:hyperlink>
      <w:r w:rsidRPr="002C7034">
        <w:rPr>
          <w:sz w:val="24"/>
          <w:szCs w:val="24"/>
        </w:rPr>
        <w:t xml:space="preserve"> ТМР и настоящим Положением.</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2. Глава ТМР:</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утверждает основные направления бюджетной и налоговой политики ТМР на очередной финансовый год (очередной финансовый год и плановый период);</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вносит в Муниципальный Совет ТМР предложения по установлению, изменению, отмене местных налогов и сборов, введению и отмене налоговых льгот по местным налогам;</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назначает публичные слушания по проекту бюджета ТМР на очередной финансовый год (очередной финансовый год и плановый период), отчета о его исполнении;</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принимает решение о внесении проекта решения о районном бюджете в Муниципальный Совет;</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вносит на рассмотрение Муниципального Совета проект бюджета ТМР на очередной финансовый год (очередной финансовый год и плановый период) с необходимыми документами и материалами, проекты решений о внесении изменений в решение о районном бюджете на текущий финансовый год, а также отчет об исполнении бюджета ТМР;</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 xml:space="preserve">осуществляет иные бюджетные полномочия в соответствии с Бюджетным </w:t>
      </w:r>
      <w:hyperlink r:id="rId26" w:history="1">
        <w:r w:rsidRPr="002C7034">
          <w:rPr>
            <w:color w:val="0000FF"/>
            <w:sz w:val="24"/>
            <w:szCs w:val="24"/>
          </w:rPr>
          <w:t>кодексом</w:t>
        </w:r>
      </w:hyperlink>
      <w:r w:rsidRPr="002C7034">
        <w:rPr>
          <w:sz w:val="24"/>
          <w:szCs w:val="24"/>
        </w:rPr>
        <w:t xml:space="preserve"> Российской Федерации, </w:t>
      </w:r>
      <w:hyperlink r:id="rId27" w:history="1">
        <w:r w:rsidRPr="002C7034">
          <w:rPr>
            <w:color w:val="0000FF"/>
            <w:sz w:val="24"/>
            <w:szCs w:val="24"/>
          </w:rPr>
          <w:t>Уставом</w:t>
        </w:r>
      </w:hyperlink>
      <w:r w:rsidRPr="002C7034">
        <w:rPr>
          <w:sz w:val="24"/>
          <w:szCs w:val="24"/>
        </w:rPr>
        <w:t xml:space="preserve"> ТМР, настоящим Положением и принимаемыми в соответствии с ними муниципальными правовыми актами, регулирующими бюджетные правоотношения.</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3. Муниципальный Совет ТМР:</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устанавливает порядок рассмотрения проекта решения о районном бюджете и его утверждения;</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устанавливает порядок представления, рассмотрения и утверждения годового отчета об исполнении бюджета ТМР, порядок проведения внешней проверки годового отчета об исполнении бюджета ТМР;</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устанавливает расходные обязательства ТМР;</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рассматривает проект решения о бюджете на очередной финансовый год (очередной финансовый год и плановый период), утверждает бюджет ТМР на очередной финансовый год (очередной финансовый год и плановый период) и отчет о его исполнении; рассматривает информацию о ежеквартальном исполнении бюджета ТМР;</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осуществляет последующий контроль за исполнением бюджета ТМР;</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формирует и определяет правовой статус органа, осуществляющего контроль за исполнением бюджета ТМР;</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устанавливает, изменяет и отменяет местные налоги и сборы в соответствии с законодательством о налогах и сборах Российской Федерации;</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устанавливает налоговые льготы по местным налогам, основания и порядок их применения;</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устанавливает размер части прибыли муниципальных унитарных предприятий, остающейся после уплаты налогов и иных обязательных платежей, подлежащей перечислению в бюджет ТМР;</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устанавливает порядок привлечения муниципальных заимствований, в том числе за счет выпуска муниципальных ценных бумаг;</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 xml:space="preserve">осуществляет иные бюджетные полномочия в соответствии с Бюджетным </w:t>
      </w:r>
      <w:hyperlink r:id="rId28" w:history="1">
        <w:r w:rsidRPr="002C7034">
          <w:rPr>
            <w:color w:val="0000FF"/>
            <w:sz w:val="24"/>
            <w:szCs w:val="24"/>
          </w:rPr>
          <w:t>кодексом</w:t>
        </w:r>
      </w:hyperlink>
      <w:r w:rsidRPr="002C7034">
        <w:rPr>
          <w:sz w:val="24"/>
          <w:szCs w:val="24"/>
        </w:rPr>
        <w:t xml:space="preserve"> Российской Федерации, </w:t>
      </w:r>
      <w:hyperlink r:id="rId29" w:history="1">
        <w:r w:rsidRPr="002C7034">
          <w:rPr>
            <w:color w:val="0000FF"/>
            <w:sz w:val="24"/>
            <w:szCs w:val="24"/>
          </w:rPr>
          <w:t>Уставом</w:t>
        </w:r>
      </w:hyperlink>
      <w:r w:rsidRPr="002C7034">
        <w:rPr>
          <w:sz w:val="24"/>
          <w:szCs w:val="24"/>
        </w:rPr>
        <w:t xml:space="preserve"> ТМР, настоящим Положением и принимаемыми в </w:t>
      </w:r>
      <w:r w:rsidRPr="002C7034">
        <w:rPr>
          <w:sz w:val="24"/>
          <w:szCs w:val="24"/>
        </w:rPr>
        <w:lastRenderedPageBreak/>
        <w:t>соответствии с ними муниципальными правовыми актами, регулирующими бюджетные правоотношения.</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4. Администрация ТМР:</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устанавливает порядок разработки прогноза социально-экономического развития ТМР;</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составляет прогноз социально-экономического развития ТМР;</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разрабатывает основные направления бюджетной и налоговой политики ТМР;</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устанавливает порядок разработки и утверждает среднесрочный финансовый план в случае утверждения бюджета ТМР на очередной финансовый год;</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устанавливает порядок и сроки составления проекта бюджета ТМР на очередной финансовый год (очередной финансовый год и плановый период);</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составляет проект бюджета ТМР на очередной финансовый год (очередной финансовый год и плановый период);</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разрабатывает и утверждает методики распределения и порядки предоставления межбюджетных трансфертов;</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обеспечивает исполнение бюджета ТМР и составление бюджетной отчетности;</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устанавливает порядок ведения реестра расходных обязательств ТМР;</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утверждает перечень получателей бюджетных средств, подведомственных главным распорядителям бюджетных средств;</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обеспечивает управление муниципальным долгом;</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предоставляет муниципальные гарантии от имени Администрации ТМР;</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устанавливает порядок определения объема и предоставления субсидий некоммерческим организациям, не являющимся бюджетными учреждениями;</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заключает договор от имени ТМР о предоставлении бюджетных инвестиций юридическим лицам, не являющимся муниципальными учреждениями или муниципальными унитарными предприятиями;</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устанавливает порядок и критерии оценки эффективности реализации долгосрочных целевых программ;</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определяет порядок формирования муниципальных заданий и финансового обеспечения муниципальных заданий;</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утверждает отчеты об исполнении бюджета ТМР за первый квартал, полугодие и девять месяцев текущего года и направляет их в Муниципальный Совет ТМР и муниципальное учреждение "Контрольно-счетная палата ТМР";</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утверждает положение о расходовании средств резервного фонда;</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утверждает порядок разработки, утверждения и реализации долгосрочных и ведомственных целевых программ, реализуемых за счет средств бюджета ТМР;</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утверждает долгосрочные и ведомственные целевые программы;</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 xml:space="preserve">осуществляет иные бюджетные полномочия в соответствии с Бюджетным </w:t>
      </w:r>
      <w:hyperlink r:id="rId30" w:history="1">
        <w:r w:rsidRPr="002C7034">
          <w:rPr>
            <w:color w:val="0000FF"/>
            <w:sz w:val="24"/>
            <w:szCs w:val="24"/>
          </w:rPr>
          <w:t>кодексом</w:t>
        </w:r>
      </w:hyperlink>
      <w:r w:rsidRPr="002C7034">
        <w:rPr>
          <w:sz w:val="24"/>
          <w:szCs w:val="24"/>
        </w:rPr>
        <w:t xml:space="preserve"> Российской Федерации, </w:t>
      </w:r>
      <w:hyperlink r:id="rId31" w:history="1">
        <w:r w:rsidRPr="002C7034">
          <w:rPr>
            <w:color w:val="0000FF"/>
            <w:sz w:val="24"/>
            <w:szCs w:val="24"/>
          </w:rPr>
          <w:t>Уставом</w:t>
        </w:r>
      </w:hyperlink>
      <w:r w:rsidRPr="002C7034">
        <w:rPr>
          <w:sz w:val="24"/>
          <w:szCs w:val="24"/>
        </w:rPr>
        <w:t xml:space="preserve"> ТМР, настоящим Положением и принимаемыми в соответствии с ними муниципальными правовыми актами, регулирующими бюджетные правоотношения.</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5. Департамент финансов администрации ТМР:</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непосредственно составляет проект бюджета ТМР на очередной финансовый год (очередной финансовый год и плановый период);</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составляет среднесрочный финансовый план в случае утверждения бюджета ТМР на очередной финансовый год;</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осуществляет методологическое руководство в области составления проекта бюджета ТМР, исполнения бюджета ТМР и бюджетного учета бюджетных организаций;</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определяет порядок и методику планирования бюджетных ассигнований;</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осуществляет детализацию и определяет порядок применения бюджетной классификации Российской Федерации в части, относящейся к районному бюджету;</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 xml:space="preserve">осуществляет подготовку проектов решений Муниципального Совета о внесении </w:t>
      </w:r>
      <w:r w:rsidRPr="002C7034">
        <w:rPr>
          <w:sz w:val="24"/>
          <w:szCs w:val="24"/>
        </w:rPr>
        <w:lastRenderedPageBreak/>
        <w:t>изменений в решение о районном бюджете на очередной финансовый год (очередной финансовый год и плановый период);</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устанавливает порядок составления и ведения сводной бюджетной росписи, бюджетных росписей главных распорядителей бюджетных средств;</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составляет и ведет сводную бюджетную роспись;</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составляет и ведет реестр расходных обязательств ТМР и представляет его в финансовый орган Ярославской области в установленном порядке;</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ТМР, главными администраторами источников финансирования дефицита бюджета ТМР сведений, необходимых для составления и ведения кассового плана;</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составляет и ведет кассовый план;</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организует исполнение бюджета ТМР;</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устанавливает порядок исполнения бюджета ТМР по расходам и порядок санкционирования оплаты денежных обязательств;</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устанавливает порядок открытия и ведения лицевых счетов, ведет учет операций на лицевых счетах по исполнению бюджета ТМР;</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устанавливает порядок завершения операций по исполнению бюджета ТМР в текущем финансовом году и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устанавливает порядок и сроки составления бюджетной отчетности, составляет отчетность об исполнении бюджета ТМР и представляет бюджетную отчетность в финансовый орган Ярославской области;</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осуществляет управление муниципальным долгом, ведет муниципальную долговую книгу;</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разрабатывает программу муниципальных заимствований, условия выпуска и размещения муниципальных займов;</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осуществляет муниципальные заимствования от имени ТМР;</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 xml:space="preserve">исполняет судебные акты по искам к ТМР в порядке, предусмотренном Бюджетным </w:t>
      </w:r>
      <w:hyperlink r:id="rId32" w:history="1">
        <w:r w:rsidRPr="002C7034">
          <w:rPr>
            <w:color w:val="0000FF"/>
            <w:sz w:val="24"/>
            <w:szCs w:val="24"/>
          </w:rPr>
          <w:t>кодексом</w:t>
        </w:r>
      </w:hyperlink>
      <w:r w:rsidRPr="002C7034">
        <w:rPr>
          <w:sz w:val="24"/>
          <w:szCs w:val="24"/>
        </w:rPr>
        <w:t xml:space="preserve"> Российской Федерации;</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ведет учет и осуществляет хранение исполнительных документов, предусматривающих обращение взыскания на средства бюджета ТМР;</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 xml:space="preserve">осуществляет иные бюджетные полномочия в соответствии с Бюджетным </w:t>
      </w:r>
      <w:hyperlink r:id="rId33" w:history="1">
        <w:r w:rsidRPr="002C7034">
          <w:rPr>
            <w:color w:val="0000FF"/>
            <w:sz w:val="24"/>
            <w:szCs w:val="24"/>
          </w:rPr>
          <w:t>кодексом</w:t>
        </w:r>
      </w:hyperlink>
      <w:r w:rsidRPr="002C7034">
        <w:rPr>
          <w:sz w:val="24"/>
          <w:szCs w:val="24"/>
        </w:rPr>
        <w:t xml:space="preserve">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Руководитель департамента финансов администрации ТМР:</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утверждает сводную бюджетную роспись бюджета ТМР и изменения к ней;</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 xml:space="preserve">принимает решения о внесении изменений в сводную бюджетную роспись бюджета ТМР без внесения изменений в решение о районном бюджете в случаях, предусмотренных Бюджетным </w:t>
      </w:r>
      <w:hyperlink r:id="rId34" w:history="1">
        <w:r w:rsidRPr="002C7034">
          <w:rPr>
            <w:color w:val="0000FF"/>
            <w:sz w:val="24"/>
            <w:szCs w:val="24"/>
          </w:rPr>
          <w:t>кодексом</w:t>
        </w:r>
      </w:hyperlink>
      <w:r w:rsidRPr="002C7034">
        <w:rPr>
          <w:sz w:val="24"/>
          <w:szCs w:val="24"/>
        </w:rPr>
        <w:t xml:space="preserve"> Российской Федерации;</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 xml:space="preserve">принимает решение о блокировке расходов бюджета ТМР и отменяет решения о блокировке расходов в случаях, определенных Бюджетным </w:t>
      </w:r>
      <w:hyperlink r:id="rId35" w:history="1">
        <w:r w:rsidRPr="002C7034">
          <w:rPr>
            <w:color w:val="0000FF"/>
            <w:sz w:val="24"/>
            <w:szCs w:val="24"/>
          </w:rPr>
          <w:t>кодексом</w:t>
        </w:r>
      </w:hyperlink>
      <w:r w:rsidRPr="002C7034">
        <w:rPr>
          <w:sz w:val="24"/>
          <w:szCs w:val="24"/>
        </w:rPr>
        <w:t xml:space="preserve"> Российской Федерации;</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 xml:space="preserve">в случаях, установленных Бюджетным </w:t>
      </w:r>
      <w:hyperlink r:id="rId36" w:history="1">
        <w:r w:rsidRPr="002C7034">
          <w:rPr>
            <w:color w:val="0000FF"/>
            <w:sz w:val="24"/>
            <w:szCs w:val="24"/>
          </w:rPr>
          <w:t>кодексом</w:t>
        </w:r>
      </w:hyperlink>
      <w:r w:rsidRPr="002C7034">
        <w:rPr>
          <w:sz w:val="24"/>
          <w:szCs w:val="24"/>
        </w:rPr>
        <w:t xml:space="preserve"> Российской Федерации, применяет меры принуждения к нарушителям бюджетного законодательства;</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 xml:space="preserve">осуществляет иные бюджетные полномочия в соответствии с Бюджетным </w:t>
      </w:r>
      <w:hyperlink r:id="rId37" w:history="1">
        <w:r w:rsidRPr="002C7034">
          <w:rPr>
            <w:color w:val="0000FF"/>
            <w:sz w:val="24"/>
            <w:szCs w:val="24"/>
          </w:rPr>
          <w:t>кодексом</w:t>
        </w:r>
      </w:hyperlink>
      <w:r w:rsidRPr="002C7034">
        <w:rPr>
          <w:sz w:val="24"/>
          <w:szCs w:val="24"/>
        </w:rPr>
        <w:t xml:space="preserve">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6. Муниципальное учреждение "Контрольно-счетная палата ТМР":</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lastRenderedPageBreak/>
        <w:t>осуществляет контроль за исполнением бюджета ТМР;</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готовит заключение на годовой отчет об исполнении бюджета ТМР;</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проводит экспертизу проекта решения о районном бюджете, иных проектов решений по бюджетно-финансовым вопросам, долгосрочных целевых программ;</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осуществляет внешнюю проверку бюджетной отчетности главных распорядителей бюджетных средств, главных администраторов доходов бюджета ТМР, главных администраторов источников финансирования дефицита бюджета ТМР;</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 xml:space="preserve">осуществляет иные полномочия в соответствии с Бюджетным </w:t>
      </w:r>
      <w:hyperlink r:id="rId38" w:history="1">
        <w:r w:rsidRPr="002C7034">
          <w:rPr>
            <w:color w:val="0000FF"/>
            <w:sz w:val="24"/>
            <w:szCs w:val="24"/>
          </w:rPr>
          <w:t>кодексом</w:t>
        </w:r>
      </w:hyperlink>
      <w:r w:rsidRPr="002C7034">
        <w:rPr>
          <w:sz w:val="24"/>
          <w:szCs w:val="24"/>
        </w:rPr>
        <w:t xml:space="preserve"> Российской Федерации и Положением о муниципальном учреждении "Контрольно-счетная палата ТМР".</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7. Главный распорядитель бюджетных средств:</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 xml:space="preserve">обеспечивает результативность, </w:t>
      </w:r>
      <w:proofErr w:type="spellStart"/>
      <w:r w:rsidRPr="002C7034">
        <w:rPr>
          <w:sz w:val="24"/>
          <w:szCs w:val="24"/>
        </w:rPr>
        <w:t>адресность</w:t>
      </w:r>
      <w:proofErr w:type="spellEnd"/>
      <w:r w:rsidRPr="002C7034">
        <w:rPr>
          <w:sz w:val="24"/>
          <w:szCs w:val="24"/>
        </w:rPr>
        <w:t xml:space="preserve">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формирует перечень подведомственных ему распорядителей и получателей бюджетных средств;</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ведет реестр расходных обязательств;</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осуществляет планирование соответствующих расходов бюджета ТМР, составляет обоснования бюджетных ассигнований;</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ТМР;</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вносит предложения по формированию и изменению сводной бюджетной росписи;</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определяет порядок утверждения бюджетных смет подведомственных казенных учреждений;</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представляет в финансовый орган администрации и отраслевые департаменты субъекта Российской Федерации сведения, необходимые для составления и ведения кассового плана;</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формирует муниципальные задания;</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обеспечивает контроль за соблюдением получателями субвенций, межбюджетных субсидий и иных субсидий, условий, установленных при их предоставлении;</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организует и осуществляет ведомственный финансовый контроль в сфере своей деятельности;</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формирует бюджетную отчетность главного распорядителя бюджетных средств;</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отвечает от имени муниципального образования по денежным обязательствам подведомственных ему получателей бюджетных средств;</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 xml:space="preserve">осуществляет иные бюджетные полномочия, установленные Бюджетным </w:t>
      </w:r>
      <w:hyperlink r:id="rId39" w:history="1">
        <w:r w:rsidRPr="002C7034">
          <w:rPr>
            <w:color w:val="0000FF"/>
            <w:sz w:val="24"/>
            <w:szCs w:val="24"/>
          </w:rPr>
          <w:t>кодексом</w:t>
        </w:r>
      </w:hyperlink>
      <w:r w:rsidRPr="002C7034">
        <w:rPr>
          <w:sz w:val="24"/>
          <w:szCs w:val="24"/>
        </w:rPr>
        <w:t xml:space="preserve">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8. Распорядитель бюджетных средств:</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осуществляет планирование соответствующих расходов бюджета ТМР;</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распределяет бюджетные ассигнования, лимиты бюджетных обязательств по подведомственным получателям бюджетных средств, исполняет соответствующую часть бюджета ТМР;</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вносит предложения главному распорядителю бюджетных средств, в ведении которого находится, по формированию и изменению бюджетной росписи;</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9. Главный администратор доходов бюджета ТМР:</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формирует перечень подведомственных ему администраторов доходов бюджета ТМР;</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lastRenderedPageBreak/>
        <w:t>представляет сведения, необходимые для составления проекта бюджета ТМР;</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представляет в финансовый орган сведения, необходимые для составления и ведения кассового плана;</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формирует и представляет бюджетную отчетность главного администратора доходов бюджета ТМР;</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 xml:space="preserve">осуществляет иные бюджетные полномочия, установленные Бюджетным </w:t>
      </w:r>
      <w:hyperlink r:id="rId40" w:history="1">
        <w:r w:rsidRPr="002C7034">
          <w:rPr>
            <w:color w:val="0000FF"/>
            <w:sz w:val="24"/>
            <w:szCs w:val="24"/>
          </w:rPr>
          <w:t>кодексом</w:t>
        </w:r>
      </w:hyperlink>
      <w:r w:rsidRPr="002C7034">
        <w:rPr>
          <w:sz w:val="24"/>
          <w:szCs w:val="24"/>
        </w:rPr>
        <w:t xml:space="preserve">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10. Администратор доходов бюджета ТМР:</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осуществляет начисление, учет и контроль за правильностью исчисления, полнотой и своевременностью осуществления платежей в бюджет ТМР, пеней и штрафов по ним;</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осуществляет взыскание задолженности по платежам в бюджет ТМР, пеней и штрафов;</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принимает решение о возврате излишне уплаченных (взысканных) платежей в бюджет ТМР,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в случае и порядке, установленных главным администратором доходов бюджета ТМР, формирует и представляет главному администратору доходов бюджета ТМР сведения и бюджетную отчетность, необходимые для осуществления полномочий соответствующего главного администратора доходов бюджета ТМР;</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 xml:space="preserve">осуществляет иные бюджетные полномочия, установленные Бюджетным </w:t>
      </w:r>
      <w:hyperlink r:id="rId41" w:history="1">
        <w:r w:rsidRPr="002C7034">
          <w:rPr>
            <w:color w:val="0000FF"/>
            <w:sz w:val="24"/>
            <w:szCs w:val="24"/>
          </w:rPr>
          <w:t>кодексом</w:t>
        </w:r>
      </w:hyperlink>
      <w:r w:rsidRPr="002C7034">
        <w:rPr>
          <w:sz w:val="24"/>
          <w:szCs w:val="24"/>
        </w:rPr>
        <w:t xml:space="preserve">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В случае отсутствия администратора доходов бюджета ТМР его полномочия осуществляет главный администратор доходов бюджета ТМР.</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11. Главный администратор источников финансирования дефицита бюджета ТМР:</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осуществляет планирование (прогнозирование) поступлений и выплат по источникам финансирования дефицита бюджета ТМР;</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осуществляет контроль за полнотой и своевременностью поступления в бюджет источников финансирования дефицита бюджета ТМР;</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обеспечивает поступления в бюджет и выплаты из бюджета ТМР по источникам финансирования дефицита бюджета ТМР;</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 xml:space="preserve">обеспечивает </w:t>
      </w:r>
      <w:proofErr w:type="spellStart"/>
      <w:r w:rsidRPr="002C7034">
        <w:rPr>
          <w:sz w:val="24"/>
          <w:szCs w:val="24"/>
        </w:rPr>
        <w:t>адресность</w:t>
      </w:r>
      <w:proofErr w:type="spellEnd"/>
      <w:r w:rsidRPr="002C7034">
        <w:rPr>
          <w:sz w:val="24"/>
          <w:szCs w:val="24"/>
        </w:rPr>
        <w:t xml:space="preserve">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ТМР;</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представляет в финансовый орган администрации ТМР сведения, необходимые для составления и ведения кассового плана;</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исполняет соответствующую часть бюджета ТМР;</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формирует бюджетную отчетность главного администратора источников финансирования дефицита бюджета ТМР;</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 xml:space="preserve">осуществляет иные бюджетные полномочия, установленные Бюджетным </w:t>
      </w:r>
      <w:hyperlink r:id="rId42" w:history="1">
        <w:r w:rsidRPr="002C7034">
          <w:rPr>
            <w:color w:val="0000FF"/>
            <w:sz w:val="24"/>
            <w:szCs w:val="24"/>
          </w:rPr>
          <w:t>кодексом</w:t>
        </w:r>
      </w:hyperlink>
      <w:r w:rsidRPr="002C7034">
        <w:rPr>
          <w:sz w:val="24"/>
          <w:szCs w:val="24"/>
        </w:rPr>
        <w:t xml:space="preserve">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12. Получатель бюджетных средств:</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составляет и исполняет бюджетную смету;</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принимает и (или) исполняет в пределах доведенных лимитов бюджетных обязательств и (или) бюджетных ассигнований бюджетные обязательства;</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обеспечивает результативность, целевой характер использования предусмотренных ему бюджетных ассигнований;</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lastRenderedPageBreak/>
        <w:t>вносит соответствующему главному распорядителю (распорядителю) бюджетных средств предложения по изменению бюджетной росписи;</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ведет бюджетный учет либо передает на основании соглашения это полномочие иному муниципальному учреждению;</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 xml:space="preserve">осуществляет иные бюджетные полномочия, установленные Бюджетным </w:t>
      </w:r>
      <w:hyperlink r:id="rId43" w:history="1">
        <w:r w:rsidRPr="002C7034">
          <w:rPr>
            <w:color w:val="0000FF"/>
            <w:sz w:val="24"/>
            <w:szCs w:val="24"/>
          </w:rPr>
          <w:t>кодексом</w:t>
        </w:r>
      </w:hyperlink>
      <w:r w:rsidRPr="002C7034">
        <w:rPr>
          <w:sz w:val="24"/>
          <w:szCs w:val="24"/>
        </w:rPr>
        <w:t xml:space="preserve">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2173BE" w:rsidRPr="002C7034" w:rsidRDefault="002173BE">
      <w:pPr>
        <w:widowControl w:val="0"/>
        <w:autoSpaceDE w:val="0"/>
        <w:autoSpaceDN w:val="0"/>
        <w:adjustRightInd w:val="0"/>
        <w:spacing w:line="240" w:lineRule="auto"/>
        <w:jc w:val="both"/>
        <w:rPr>
          <w:sz w:val="24"/>
          <w:szCs w:val="24"/>
        </w:rPr>
      </w:pPr>
    </w:p>
    <w:p w:rsidR="002173BE" w:rsidRPr="002C7034" w:rsidRDefault="002173BE">
      <w:pPr>
        <w:widowControl w:val="0"/>
        <w:autoSpaceDE w:val="0"/>
        <w:autoSpaceDN w:val="0"/>
        <w:adjustRightInd w:val="0"/>
        <w:spacing w:line="240" w:lineRule="auto"/>
        <w:ind w:firstLine="540"/>
        <w:jc w:val="both"/>
        <w:outlineLvl w:val="2"/>
        <w:rPr>
          <w:sz w:val="24"/>
          <w:szCs w:val="24"/>
        </w:rPr>
      </w:pPr>
      <w:bookmarkStart w:id="31" w:name="Par382"/>
      <w:bookmarkEnd w:id="31"/>
      <w:r w:rsidRPr="002C7034">
        <w:rPr>
          <w:sz w:val="24"/>
          <w:szCs w:val="24"/>
        </w:rPr>
        <w:t>Статья 24. Период бюджетного планирования</w:t>
      </w:r>
    </w:p>
    <w:p w:rsidR="002173BE" w:rsidRPr="002C7034" w:rsidRDefault="002173BE">
      <w:pPr>
        <w:widowControl w:val="0"/>
        <w:autoSpaceDE w:val="0"/>
        <w:autoSpaceDN w:val="0"/>
        <w:adjustRightInd w:val="0"/>
        <w:spacing w:line="240" w:lineRule="auto"/>
        <w:jc w:val="both"/>
        <w:rPr>
          <w:sz w:val="24"/>
          <w:szCs w:val="24"/>
        </w:rPr>
      </w:pP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1. Проект бюджета ТМР составляется и утверждается сроком на три года - очередной финансовый год и плановый период.</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2. Период бюджетного планирования должен быть установлен решением Муниципального Совета ТМР, но не решением о бюджете.</w:t>
      </w:r>
    </w:p>
    <w:p w:rsidR="002173BE" w:rsidRPr="002C7034" w:rsidRDefault="002173BE">
      <w:pPr>
        <w:widowControl w:val="0"/>
        <w:autoSpaceDE w:val="0"/>
        <w:autoSpaceDN w:val="0"/>
        <w:adjustRightInd w:val="0"/>
        <w:spacing w:line="240" w:lineRule="auto"/>
        <w:jc w:val="both"/>
        <w:rPr>
          <w:sz w:val="24"/>
          <w:szCs w:val="24"/>
        </w:rPr>
      </w:pPr>
    </w:p>
    <w:p w:rsidR="002173BE" w:rsidRPr="002C7034" w:rsidRDefault="002173BE">
      <w:pPr>
        <w:widowControl w:val="0"/>
        <w:autoSpaceDE w:val="0"/>
        <w:autoSpaceDN w:val="0"/>
        <w:adjustRightInd w:val="0"/>
        <w:spacing w:line="240" w:lineRule="auto"/>
        <w:ind w:firstLine="540"/>
        <w:jc w:val="both"/>
        <w:outlineLvl w:val="2"/>
        <w:rPr>
          <w:sz w:val="24"/>
          <w:szCs w:val="24"/>
        </w:rPr>
      </w:pPr>
      <w:bookmarkStart w:id="32" w:name="Par387"/>
      <w:bookmarkEnd w:id="32"/>
      <w:r w:rsidRPr="002C7034">
        <w:rPr>
          <w:sz w:val="24"/>
          <w:szCs w:val="24"/>
        </w:rPr>
        <w:t>Статья 25. Составление проекта бюджета ТМР</w:t>
      </w:r>
    </w:p>
    <w:p w:rsidR="002173BE" w:rsidRPr="002C7034" w:rsidRDefault="002173BE">
      <w:pPr>
        <w:widowControl w:val="0"/>
        <w:autoSpaceDE w:val="0"/>
        <w:autoSpaceDN w:val="0"/>
        <w:adjustRightInd w:val="0"/>
        <w:spacing w:line="240" w:lineRule="auto"/>
        <w:jc w:val="both"/>
        <w:rPr>
          <w:sz w:val="24"/>
          <w:szCs w:val="24"/>
        </w:rPr>
      </w:pP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1. Организация составления проекта бюджета ТМР - исключительная прерогатива Администрации ТМР.</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Непосредственное составление проекта бюджета ТМР осуществляет департамент финансов администрации ТМР.</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2. Проект решения о бюджете ТМР должен содержать общий объем доходов, общий объем расходов, дефицит (</w:t>
      </w:r>
      <w:proofErr w:type="spellStart"/>
      <w:r w:rsidRPr="002C7034">
        <w:rPr>
          <w:sz w:val="24"/>
          <w:szCs w:val="24"/>
        </w:rPr>
        <w:t>профицит</w:t>
      </w:r>
      <w:proofErr w:type="spellEnd"/>
      <w:r w:rsidRPr="002C7034">
        <w:rPr>
          <w:sz w:val="24"/>
          <w:szCs w:val="24"/>
        </w:rPr>
        <w:t xml:space="preserve">), а также иные показатели, предусмотренные Бюджетным </w:t>
      </w:r>
      <w:hyperlink r:id="rId44" w:history="1">
        <w:r w:rsidRPr="002C7034">
          <w:rPr>
            <w:color w:val="0000FF"/>
            <w:sz w:val="24"/>
            <w:szCs w:val="24"/>
          </w:rPr>
          <w:t>кодексом</w:t>
        </w:r>
      </w:hyperlink>
      <w:r w:rsidRPr="002C7034">
        <w:rPr>
          <w:sz w:val="24"/>
          <w:szCs w:val="24"/>
        </w:rPr>
        <w:t xml:space="preserve"> Российской Федерации.</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3. В проекте решения о бюджете ТМР должны быть предусмотрены перечень долгосрочных муниципальных программ и перечень ведомственных целевых программ с указанием объемов финансирования на очередной финансовый год (очередной финансовый год и плановый период).</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 xml:space="preserve">4. Одновременно с проектом решения о бюджете ТМР предоставляются документы и материалы, предусмотренные Бюджетным </w:t>
      </w:r>
      <w:hyperlink r:id="rId45" w:history="1">
        <w:r w:rsidRPr="002C7034">
          <w:rPr>
            <w:color w:val="0000FF"/>
            <w:sz w:val="24"/>
            <w:szCs w:val="24"/>
          </w:rPr>
          <w:t>кодексом</w:t>
        </w:r>
      </w:hyperlink>
      <w:r w:rsidRPr="002C7034">
        <w:rPr>
          <w:sz w:val="24"/>
          <w:szCs w:val="24"/>
        </w:rPr>
        <w:t xml:space="preserve"> Российской Федерации.</w:t>
      </w:r>
    </w:p>
    <w:p w:rsidR="002173BE" w:rsidRPr="002C7034" w:rsidRDefault="002173BE">
      <w:pPr>
        <w:widowControl w:val="0"/>
        <w:autoSpaceDE w:val="0"/>
        <w:autoSpaceDN w:val="0"/>
        <w:adjustRightInd w:val="0"/>
        <w:spacing w:line="240" w:lineRule="auto"/>
        <w:jc w:val="both"/>
        <w:rPr>
          <w:sz w:val="24"/>
          <w:szCs w:val="24"/>
        </w:rPr>
      </w:pPr>
    </w:p>
    <w:p w:rsidR="002173BE" w:rsidRPr="002C7034" w:rsidRDefault="002173BE">
      <w:pPr>
        <w:widowControl w:val="0"/>
        <w:autoSpaceDE w:val="0"/>
        <w:autoSpaceDN w:val="0"/>
        <w:adjustRightInd w:val="0"/>
        <w:spacing w:line="240" w:lineRule="auto"/>
        <w:ind w:firstLine="540"/>
        <w:jc w:val="both"/>
        <w:outlineLvl w:val="2"/>
        <w:rPr>
          <w:sz w:val="24"/>
          <w:szCs w:val="24"/>
        </w:rPr>
      </w:pPr>
      <w:bookmarkStart w:id="33" w:name="Par395"/>
      <w:bookmarkEnd w:id="33"/>
      <w:r w:rsidRPr="002C7034">
        <w:rPr>
          <w:sz w:val="24"/>
          <w:szCs w:val="24"/>
        </w:rPr>
        <w:t>Статья 26. Прогноз социально-экономического развития ТМР</w:t>
      </w:r>
    </w:p>
    <w:p w:rsidR="002173BE" w:rsidRPr="002C7034" w:rsidRDefault="002173BE">
      <w:pPr>
        <w:widowControl w:val="0"/>
        <w:autoSpaceDE w:val="0"/>
        <w:autoSpaceDN w:val="0"/>
        <w:adjustRightInd w:val="0"/>
        <w:spacing w:line="240" w:lineRule="auto"/>
        <w:jc w:val="both"/>
        <w:rPr>
          <w:sz w:val="24"/>
          <w:szCs w:val="24"/>
        </w:rPr>
      </w:pP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1. Прогноз социально-экономического развития ТМР разрабатывается на период не менее трех лет и представляет собой количественные показатели и качественные характеристики развития по следующим основным сферам: промышленность, финансы, потребительский рынок, уровень жизни населения, труд и занятость, демография.</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2. Прогноз социально-экономического развития ТМР:</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предшествует и является основой для разработки проекта бюджета ТМР;</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разрабатывается путем уточнения параметров планового периода и добавления параметров второго года планового периода.</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3. В пояснительной записке к прогнозу социально-экономического развития проводится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4. Изменение показателей прогноза социально-экономического развития ТМР, использующихся при составлении проекта бюджета муниципального района, влечет за собой изменение соответствующих характеристик проекта бюджета ТМР.</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 xml:space="preserve">5. Прогноз социально-экономического развития ТМР одобряется Администрацией ТМР одновременно с принятием решения о внесении проекта решения о бюджете ТМР в </w:t>
      </w:r>
      <w:r w:rsidRPr="002C7034">
        <w:rPr>
          <w:sz w:val="24"/>
          <w:szCs w:val="24"/>
        </w:rPr>
        <w:lastRenderedPageBreak/>
        <w:t>Муниципальный Совет ТМР.</w:t>
      </w:r>
    </w:p>
    <w:p w:rsidR="002173BE" w:rsidRPr="002C7034" w:rsidRDefault="002173BE">
      <w:pPr>
        <w:widowControl w:val="0"/>
        <w:autoSpaceDE w:val="0"/>
        <w:autoSpaceDN w:val="0"/>
        <w:adjustRightInd w:val="0"/>
        <w:spacing w:line="240" w:lineRule="auto"/>
        <w:jc w:val="both"/>
        <w:rPr>
          <w:sz w:val="24"/>
          <w:szCs w:val="24"/>
        </w:rPr>
      </w:pPr>
    </w:p>
    <w:p w:rsidR="002173BE" w:rsidRPr="002C7034" w:rsidRDefault="002173BE">
      <w:pPr>
        <w:widowControl w:val="0"/>
        <w:autoSpaceDE w:val="0"/>
        <w:autoSpaceDN w:val="0"/>
        <w:adjustRightInd w:val="0"/>
        <w:spacing w:line="240" w:lineRule="auto"/>
        <w:ind w:firstLine="540"/>
        <w:jc w:val="both"/>
        <w:outlineLvl w:val="2"/>
        <w:rPr>
          <w:sz w:val="24"/>
          <w:szCs w:val="24"/>
        </w:rPr>
      </w:pPr>
      <w:bookmarkStart w:id="34" w:name="Par405"/>
      <w:bookmarkEnd w:id="34"/>
      <w:r w:rsidRPr="002C7034">
        <w:rPr>
          <w:sz w:val="24"/>
          <w:szCs w:val="24"/>
        </w:rPr>
        <w:t>Статья 27. Основные направления бюджетной, налоговой политики ТМР</w:t>
      </w:r>
    </w:p>
    <w:p w:rsidR="002173BE" w:rsidRPr="002C7034" w:rsidRDefault="002173BE">
      <w:pPr>
        <w:widowControl w:val="0"/>
        <w:autoSpaceDE w:val="0"/>
        <w:autoSpaceDN w:val="0"/>
        <w:adjustRightInd w:val="0"/>
        <w:spacing w:line="240" w:lineRule="auto"/>
        <w:jc w:val="both"/>
        <w:rPr>
          <w:sz w:val="24"/>
          <w:szCs w:val="24"/>
        </w:rPr>
      </w:pP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Основные направления бюджетной, налоговой политики разрабатываются департаментом финансов администрации ТМР и департаментом экономики и инвестиций Администрации ТМР, одобряются Администрацией ТМР.</w:t>
      </w:r>
    </w:p>
    <w:p w:rsidR="002173BE" w:rsidRPr="002C7034" w:rsidRDefault="002173BE">
      <w:pPr>
        <w:widowControl w:val="0"/>
        <w:autoSpaceDE w:val="0"/>
        <w:autoSpaceDN w:val="0"/>
        <w:adjustRightInd w:val="0"/>
        <w:spacing w:line="240" w:lineRule="auto"/>
        <w:jc w:val="both"/>
        <w:rPr>
          <w:sz w:val="24"/>
          <w:szCs w:val="24"/>
        </w:rPr>
      </w:pPr>
    </w:p>
    <w:p w:rsidR="002173BE" w:rsidRPr="002C7034" w:rsidRDefault="002173BE">
      <w:pPr>
        <w:widowControl w:val="0"/>
        <w:autoSpaceDE w:val="0"/>
        <w:autoSpaceDN w:val="0"/>
        <w:adjustRightInd w:val="0"/>
        <w:spacing w:line="240" w:lineRule="auto"/>
        <w:ind w:firstLine="540"/>
        <w:jc w:val="both"/>
        <w:outlineLvl w:val="2"/>
        <w:rPr>
          <w:sz w:val="24"/>
          <w:szCs w:val="24"/>
        </w:rPr>
      </w:pPr>
      <w:bookmarkStart w:id="35" w:name="Par409"/>
      <w:bookmarkEnd w:id="35"/>
      <w:r w:rsidRPr="002C7034">
        <w:rPr>
          <w:sz w:val="24"/>
          <w:szCs w:val="24"/>
        </w:rPr>
        <w:t>Статья 28. План развития муниципального сектора экономики ТМР</w:t>
      </w:r>
    </w:p>
    <w:p w:rsidR="002173BE" w:rsidRPr="002C7034" w:rsidRDefault="002173BE">
      <w:pPr>
        <w:widowControl w:val="0"/>
        <w:autoSpaceDE w:val="0"/>
        <w:autoSpaceDN w:val="0"/>
        <w:adjustRightInd w:val="0"/>
        <w:spacing w:line="240" w:lineRule="auto"/>
        <w:jc w:val="both"/>
        <w:rPr>
          <w:sz w:val="24"/>
          <w:szCs w:val="24"/>
        </w:rPr>
      </w:pP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1. План развития муниципального сектора экономики включает:</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перечень и сводный план финансово-хозяйственной деятельности муниципальных унитарных предприятий;</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программу приватизации (продажи) муниципального имущества и приобретения имущества в муниципальную собственность;</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сведения о предельной штатной численности муниципальных служащих и работников муниципальных бюджетных учреждений по главным распорядителям бюджетных средств.</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Иные составляющие плана развития муниципального сектора экономики могут быть определены постановлением Администрации ТМР.</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2. План развития муниципального сектора экономики составляет департамент экономики и инвестиции Администрации ТМР.</w:t>
      </w:r>
    </w:p>
    <w:p w:rsidR="002173BE" w:rsidRPr="002C7034" w:rsidRDefault="002173BE">
      <w:pPr>
        <w:widowControl w:val="0"/>
        <w:autoSpaceDE w:val="0"/>
        <w:autoSpaceDN w:val="0"/>
        <w:adjustRightInd w:val="0"/>
        <w:spacing w:line="240" w:lineRule="auto"/>
        <w:jc w:val="both"/>
        <w:rPr>
          <w:sz w:val="24"/>
          <w:szCs w:val="24"/>
        </w:rPr>
      </w:pPr>
    </w:p>
    <w:p w:rsidR="002173BE" w:rsidRPr="002C7034" w:rsidRDefault="002173BE">
      <w:pPr>
        <w:widowControl w:val="0"/>
        <w:autoSpaceDE w:val="0"/>
        <w:autoSpaceDN w:val="0"/>
        <w:adjustRightInd w:val="0"/>
        <w:spacing w:line="240" w:lineRule="auto"/>
        <w:ind w:firstLine="540"/>
        <w:jc w:val="both"/>
        <w:outlineLvl w:val="2"/>
        <w:rPr>
          <w:sz w:val="24"/>
          <w:szCs w:val="24"/>
        </w:rPr>
      </w:pPr>
      <w:bookmarkStart w:id="36" w:name="Par418"/>
      <w:bookmarkEnd w:id="36"/>
      <w:r w:rsidRPr="002C7034">
        <w:rPr>
          <w:sz w:val="24"/>
          <w:szCs w:val="24"/>
        </w:rPr>
        <w:t>Статья 29. Организация работы по составлению проекта бюджета ТМР</w:t>
      </w:r>
    </w:p>
    <w:p w:rsidR="002173BE" w:rsidRPr="002C7034" w:rsidRDefault="002173BE">
      <w:pPr>
        <w:widowControl w:val="0"/>
        <w:autoSpaceDE w:val="0"/>
        <w:autoSpaceDN w:val="0"/>
        <w:adjustRightInd w:val="0"/>
        <w:spacing w:line="240" w:lineRule="auto"/>
        <w:jc w:val="both"/>
        <w:rPr>
          <w:sz w:val="24"/>
          <w:szCs w:val="24"/>
        </w:rPr>
      </w:pP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1. Составление проекта бюджета ТМР на очередной финансовый год (очередной финансовый год и плановый период) начинается в срок до 1 июля текущего финансового года.</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2. Решение о начале работы над составлением проекта бюджета ТМР на очередной финансовый год (очередной финансовый год и плановый период) принимается Главой ТМР.</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3. На основании решения Главы ТМР Администрация ТМР принимает постановление, регламентирующее сроки и процедуры разработки проекта бюджета ТМР на очередной финансовый год (очередной финансовый год и плановый период), порядок работы над иными документами и материалами, обязательными для направления в Муниципальный Совет ТМР одновременно с проектом бюджета.</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4. Основные характеристики бюджета ТМР на очередной финансовый год (очередной финансовый год и плановый период), а также распределение предельных объемов бюджетного финансирования по главным распорядителям, распорядителям и получателям бюджетных средств и перечень муниципальных целевых программ, подлежащих финансированию за счет бюджета ТМР в очередном финансовом году (очередном финансовом году и плановом периоде) разрабатываются департаментом финансов администрации ТМР с учетом необходимости финансирования всех расходных обязательств, включенных в реестр расходных обязательств ТМР, исполнение которых должно осуществляться в очередном финансовом году за счет средств бюджета ТМР.</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5. Главные администраторы доходов бюджета, главные администраторы источников финансирования дефицита бюджета осуществляют подготовку сведений, необходимых для составления проекта бюджета, в сроки, установленные Администрацией ТМР.</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6. Главные распорядители, распорядители и получатели бюджетных средств осуществляют расчеты к проекту бюджета ТМР на очередной финансовый год и плановый период.</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 xml:space="preserve">7. Проект решения о бюджете ТМР, составляемый департаментом финансов </w:t>
      </w:r>
      <w:r w:rsidRPr="002C7034">
        <w:rPr>
          <w:sz w:val="24"/>
          <w:szCs w:val="24"/>
        </w:rPr>
        <w:lastRenderedPageBreak/>
        <w:t>администрации ТМР, должен содержать:</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основные характеристики бюджета ТМР (общий объем доходов, общий объем расходов, дефицит, при условии соблюдения ограничения на размер дефицита);</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прогнозируемые доходы бюджета по группам, подгруппам, и статьям классификации доходов бюджетов Российской Федерации;</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расходы бюджета по главным распорядителям бюджетных средств;</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объемы расходов текущего и капитального характера;</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источники финансирования дефицита бюджета;</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верхний предел муниципального долга по состоянию на 1 января года, следующего за текущим финансовым годом, с указанием предельного объема обязательств по муниципальным гарантиям, при условии соблюдения ограничения объемов муниципального долга;</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предельный объем расходов на обслуживание муниципального долга при условии соблюдения ограничения объемов расходов на обслуживание муниципального долга;</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перечень муниципальных гарантий;</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цели предоставления бюджетных кредитов юридическим лицам, не являющимся муниципальными унитарными предприятиями, условия и порядок предоставления бюджетных кредитов, лимиты их предоставления на срок в пределах финансового года и на срок, выходящий за пределы финансового года, ограничения по субъектам использования бюджетных кредитов;</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условия и лимиты предоставления бюджетных кредитов муниципальным унитарным предприятиям;</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 xml:space="preserve">иные показатели бюджета, установленные Бюджетным </w:t>
      </w:r>
      <w:hyperlink r:id="rId46" w:history="1">
        <w:r w:rsidRPr="002C7034">
          <w:rPr>
            <w:color w:val="0000FF"/>
            <w:sz w:val="24"/>
            <w:szCs w:val="24"/>
          </w:rPr>
          <w:t>кодексом</w:t>
        </w:r>
      </w:hyperlink>
      <w:r w:rsidRPr="002C7034">
        <w:rPr>
          <w:sz w:val="24"/>
          <w:szCs w:val="24"/>
        </w:rPr>
        <w:t xml:space="preserve"> РФ, законом Ярославской области, решением Муниципального Совета ТМР.</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8. Обязательными приложениями к решению о бюджете ТМР являются:</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перечни целевых статей и видов расходов функциональной классификации расходов бюджета ТМР;</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программа муниципальных внутренних заимствований ТМР.</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9. Одновременно с проектом решения о бюджете ТМР на очередной финансовый год (очередной финансовый год и плановый период) Администрация ТМР:</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разрабатывает адресную инвестиционную программу на очередной финансовый год (очередной финансовый год и плановый период);</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оценивает потери бюджета от предоставления налоговых льгот;</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оценивает ожидаемое исполнение местного бюджета за текущий финансовый год;</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разрабатывает проекты нормативных правовых актов, в том числе решений Муниципального Совета ТМР, относительно действующих и принимаемых обязательств ТМР.</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10. Проект решения о бюджете ТМР, а также разрабатываемые одновременно с ним документы и материалы не позднее 1 ноября текущего финансового года представляются Главе ТМР.</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11. Глава ТМР рассматривает проект решения о бюджете ТМР и иные документы и материалы и в срок, не превышающий 15 дней со дня представления проекта решения о бюджете ТМР, принимает решение о внесении проекта решения о бюджете ТМР на очередной финансовый год (очередной финансовый год и плановый период) в Муниципальный Совет ТМР.</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Проект бюджета ТМР, вносимый в Муниципальный Совет ТМР, подлежит официальному опубликованию.</w:t>
      </w:r>
    </w:p>
    <w:p w:rsidR="002173BE" w:rsidRPr="002C7034" w:rsidRDefault="002173BE">
      <w:pPr>
        <w:widowControl w:val="0"/>
        <w:autoSpaceDE w:val="0"/>
        <w:autoSpaceDN w:val="0"/>
        <w:adjustRightInd w:val="0"/>
        <w:spacing w:line="240" w:lineRule="auto"/>
        <w:jc w:val="both"/>
        <w:rPr>
          <w:sz w:val="24"/>
          <w:szCs w:val="24"/>
        </w:rPr>
      </w:pPr>
    </w:p>
    <w:p w:rsidR="002173BE" w:rsidRPr="002C7034" w:rsidRDefault="002173BE">
      <w:pPr>
        <w:widowControl w:val="0"/>
        <w:autoSpaceDE w:val="0"/>
        <w:autoSpaceDN w:val="0"/>
        <w:adjustRightInd w:val="0"/>
        <w:spacing w:line="240" w:lineRule="auto"/>
        <w:jc w:val="center"/>
        <w:outlineLvl w:val="1"/>
        <w:rPr>
          <w:sz w:val="24"/>
          <w:szCs w:val="24"/>
        </w:rPr>
      </w:pPr>
      <w:bookmarkStart w:id="37" w:name="Par450"/>
      <w:bookmarkEnd w:id="37"/>
      <w:r w:rsidRPr="002C7034">
        <w:rPr>
          <w:sz w:val="24"/>
          <w:szCs w:val="24"/>
        </w:rPr>
        <w:t>Глава 3. Рассмотрение и утверждение проекта решения</w:t>
      </w:r>
    </w:p>
    <w:p w:rsidR="002173BE" w:rsidRPr="002C7034" w:rsidRDefault="002173BE">
      <w:pPr>
        <w:widowControl w:val="0"/>
        <w:autoSpaceDE w:val="0"/>
        <w:autoSpaceDN w:val="0"/>
        <w:adjustRightInd w:val="0"/>
        <w:spacing w:line="240" w:lineRule="auto"/>
        <w:jc w:val="center"/>
        <w:rPr>
          <w:sz w:val="24"/>
          <w:szCs w:val="24"/>
        </w:rPr>
      </w:pPr>
      <w:r w:rsidRPr="002C7034">
        <w:rPr>
          <w:sz w:val="24"/>
          <w:szCs w:val="24"/>
        </w:rPr>
        <w:t>о бюджете ТМР</w:t>
      </w:r>
    </w:p>
    <w:p w:rsidR="002173BE" w:rsidRPr="002C7034" w:rsidRDefault="002173BE">
      <w:pPr>
        <w:widowControl w:val="0"/>
        <w:autoSpaceDE w:val="0"/>
        <w:autoSpaceDN w:val="0"/>
        <w:adjustRightInd w:val="0"/>
        <w:spacing w:line="240" w:lineRule="auto"/>
        <w:jc w:val="both"/>
        <w:rPr>
          <w:sz w:val="24"/>
          <w:szCs w:val="24"/>
        </w:rPr>
      </w:pPr>
    </w:p>
    <w:p w:rsidR="002173BE" w:rsidRPr="002C7034" w:rsidRDefault="002173BE">
      <w:pPr>
        <w:widowControl w:val="0"/>
        <w:autoSpaceDE w:val="0"/>
        <w:autoSpaceDN w:val="0"/>
        <w:adjustRightInd w:val="0"/>
        <w:spacing w:line="240" w:lineRule="auto"/>
        <w:ind w:firstLine="540"/>
        <w:jc w:val="both"/>
        <w:outlineLvl w:val="2"/>
        <w:rPr>
          <w:sz w:val="24"/>
          <w:szCs w:val="24"/>
        </w:rPr>
      </w:pPr>
      <w:bookmarkStart w:id="38" w:name="Par453"/>
      <w:bookmarkEnd w:id="38"/>
      <w:r w:rsidRPr="002C7034">
        <w:rPr>
          <w:sz w:val="24"/>
          <w:szCs w:val="24"/>
        </w:rPr>
        <w:t>Статья 30. Внесение проекта решения о бюджете ТМР в Муниципальный Совет ТМР</w:t>
      </w:r>
    </w:p>
    <w:p w:rsidR="002173BE" w:rsidRPr="002C7034" w:rsidRDefault="002173BE">
      <w:pPr>
        <w:widowControl w:val="0"/>
        <w:autoSpaceDE w:val="0"/>
        <w:autoSpaceDN w:val="0"/>
        <w:adjustRightInd w:val="0"/>
        <w:spacing w:line="240" w:lineRule="auto"/>
        <w:jc w:val="both"/>
        <w:rPr>
          <w:sz w:val="24"/>
          <w:szCs w:val="24"/>
        </w:rPr>
      </w:pP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1. Проект решения о бюджете ТМР, а также разрабатываемые одновременно с ним документы и материалы представляются на рассмотрение Главе ТМР, который принимает решение о внесении проекта решения о бюджете ТМР на очередной финансовый год (очередной финансовый год и плановый период) в Муниципальный Совет ТМР.</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2. Проект решения о бюджете ТМР подлежит обсуждению на публичных слушаниях.</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3. Глава ТМР вносит проект решения о бюджете ТМР на очередной финансовый год (очередной финансовый год и плановый период) на рассмотрение в Муниципальный Совет ТМР не позднее 15 ноября текущего года.</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4. В случае утверждения бюджета ТМР на очередной финансовый год и плановый период проект решения о бюджете ТМР утверждается путем изменения параметров планового периода утвержденного бюджета ТМР и добавлением к ним параметров второго года планового периода проекта бюджета ТМР.</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Изменение параметров планового периода утверждаемого бюджета ТМР осуществляется в соответствии с решением Муниципального Совета ТМР.</w:t>
      </w:r>
    </w:p>
    <w:p w:rsidR="002173BE" w:rsidRPr="002C7034" w:rsidRDefault="002173BE">
      <w:pPr>
        <w:widowControl w:val="0"/>
        <w:autoSpaceDE w:val="0"/>
        <w:autoSpaceDN w:val="0"/>
        <w:adjustRightInd w:val="0"/>
        <w:spacing w:line="240" w:lineRule="auto"/>
        <w:jc w:val="both"/>
        <w:rPr>
          <w:sz w:val="24"/>
          <w:szCs w:val="24"/>
        </w:rPr>
      </w:pPr>
    </w:p>
    <w:p w:rsidR="002173BE" w:rsidRPr="002C7034" w:rsidRDefault="002173BE">
      <w:pPr>
        <w:widowControl w:val="0"/>
        <w:autoSpaceDE w:val="0"/>
        <w:autoSpaceDN w:val="0"/>
        <w:adjustRightInd w:val="0"/>
        <w:spacing w:line="240" w:lineRule="auto"/>
        <w:ind w:firstLine="540"/>
        <w:jc w:val="both"/>
        <w:outlineLvl w:val="2"/>
        <w:rPr>
          <w:sz w:val="24"/>
          <w:szCs w:val="24"/>
        </w:rPr>
      </w:pPr>
      <w:bookmarkStart w:id="39" w:name="Par461"/>
      <w:bookmarkEnd w:id="39"/>
      <w:r w:rsidRPr="002C7034">
        <w:rPr>
          <w:sz w:val="24"/>
          <w:szCs w:val="24"/>
        </w:rPr>
        <w:t>Статья 31. Подготовка к первому чтению проекта решения о бюджете ТМР Муниципальным Советом ТМР</w:t>
      </w:r>
    </w:p>
    <w:p w:rsidR="002173BE" w:rsidRPr="002C7034" w:rsidRDefault="002173BE">
      <w:pPr>
        <w:widowControl w:val="0"/>
        <w:autoSpaceDE w:val="0"/>
        <w:autoSpaceDN w:val="0"/>
        <w:adjustRightInd w:val="0"/>
        <w:spacing w:line="240" w:lineRule="auto"/>
        <w:jc w:val="both"/>
        <w:rPr>
          <w:sz w:val="24"/>
          <w:szCs w:val="24"/>
        </w:rPr>
      </w:pP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1. В течение суток со дня внесения проекта решения о бюджете ТМР на очередной финансовый год (очередной финансовый год и плановый период) в Муниципальный Совет ТМР председатель Муниципального Совета ТМР направляет его в муниципальное учреждение "Контрольно-счетная палата ТМР" для проведения экспертизы.</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2. Муниципальное учреждение "Контрольно-счетная палата ТМР" в течение 7 дней с момента получения проекта подготавливает заключение о проекте решения о бюджете ТМР с указанием недостатков данного проекта в случае их выявления.</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3. Заключение муниципального учреждения "Контрольно-счетная палата ТМР" учитывается при подготовке депутатами Муниципального Совета ТМР поправок к проекту решения о бюджете ТМР.</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4. Внесенный проект решения о местном бюджете на очередной финансовый год (очередной финансовый год и плановый период) с заключением муниципального учреждения "Контрольно-счетная палата ТМР" не менее чем за 50 дней до начала очередного финансового года направляется на рассмотрение в постоянные комиссии, а также депутатам Муниципального Совета ТМР.</w:t>
      </w:r>
    </w:p>
    <w:p w:rsidR="002173BE" w:rsidRPr="002C7034" w:rsidRDefault="002173BE">
      <w:pPr>
        <w:widowControl w:val="0"/>
        <w:autoSpaceDE w:val="0"/>
        <w:autoSpaceDN w:val="0"/>
        <w:adjustRightInd w:val="0"/>
        <w:spacing w:line="240" w:lineRule="auto"/>
        <w:jc w:val="both"/>
        <w:rPr>
          <w:sz w:val="24"/>
          <w:szCs w:val="24"/>
        </w:rPr>
      </w:pPr>
    </w:p>
    <w:p w:rsidR="002173BE" w:rsidRPr="002C7034" w:rsidRDefault="002173BE">
      <w:pPr>
        <w:widowControl w:val="0"/>
        <w:autoSpaceDE w:val="0"/>
        <w:autoSpaceDN w:val="0"/>
        <w:adjustRightInd w:val="0"/>
        <w:spacing w:line="240" w:lineRule="auto"/>
        <w:ind w:firstLine="540"/>
        <w:jc w:val="both"/>
        <w:outlineLvl w:val="2"/>
        <w:rPr>
          <w:sz w:val="24"/>
          <w:szCs w:val="24"/>
        </w:rPr>
      </w:pPr>
      <w:bookmarkStart w:id="40" w:name="Par468"/>
      <w:bookmarkEnd w:id="40"/>
      <w:r w:rsidRPr="002C7034">
        <w:rPr>
          <w:sz w:val="24"/>
          <w:szCs w:val="24"/>
        </w:rPr>
        <w:t>Статья 32. Рассмотрение в первом чтении проекта решения о бюджете ТМР Муниципальным Советом ТМР</w:t>
      </w:r>
    </w:p>
    <w:p w:rsidR="002173BE" w:rsidRPr="002C7034" w:rsidRDefault="002173BE">
      <w:pPr>
        <w:widowControl w:val="0"/>
        <w:autoSpaceDE w:val="0"/>
        <w:autoSpaceDN w:val="0"/>
        <w:adjustRightInd w:val="0"/>
        <w:spacing w:line="240" w:lineRule="auto"/>
        <w:jc w:val="both"/>
        <w:rPr>
          <w:sz w:val="24"/>
          <w:szCs w:val="24"/>
        </w:rPr>
      </w:pP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1. В недельный срок с момента направления проекта решения о бюджете ТМР с заключением муниципального учреждения "Контрольно-счетная палата ТМР" в постоянные комиссии, а также депутатам Муниципального Совета ТМР проводится первое чтение по проекту решения о бюджете муниципального образования.</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Предметом первого чтения является одобрение основных параметров проекта решения о бюджете ТМР.</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2. При рассмотрении в первом чтении проекта бюджета ТМР депутатами заслушиваются доклад представителя Главы ТМР, содоклады членов постоянных комиссий Муниципального Совета ТМР и заключение муниципального учреждения "Контрольно-счетная палата ТМР".</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3. По итогам рассмотрения проекта решения о бюджете ТМР Муниципальным Советом ТМР принимается решение об утверждении основных параметров бюджета ТМР: общий объем доходов, общий объем расходов, дефицит (</w:t>
      </w:r>
      <w:proofErr w:type="spellStart"/>
      <w:r w:rsidRPr="002C7034">
        <w:rPr>
          <w:sz w:val="24"/>
          <w:szCs w:val="24"/>
        </w:rPr>
        <w:t>профицит</w:t>
      </w:r>
      <w:proofErr w:type="spellEnd"/>
      <w:r w:rsidRPr="002C7034">
        <w:rPr>
          <w:sz w:val="24"/>
          <w:szCs w:val="24"/>
        </w:rPr>
        <w:t xml:space="preserve">). В дальнейшем утвержденные характеристики бюджета не могут быть изменены без согласования с </w:t>
      </w:r>
      <w:r w:rsidRPr="002C7034">
        <w:rPr>
          <w:sz w:val="24"/>
          <w:szCs w:val="24"/>
        </w:rPr>
        <w:lastRenderedPageBreak/>
        <w:t>Главой ТМР.</w:t>
      </w:r>
    </w:p>
    <w:p w:rsidR="002173BE" w:rsidRPr="002C7034" w:rsidRDefault="002173BE">
      <w:pPr>
        <w:widowControl w:val="0"/>
        <w:autoSpaceDE w:val="0"/>
        <w:autoSpaceDN w:val="0"/>
        <w:adjustRightInd w:val="0"/>
        <w:spacing w:line="240" w:lineRule="auto"/>
        <w:jc w:val="both"/>
        <w:rPr>
          <w:sz w:val="24"/>
          <w:szCs w:val="24"/>
        </w:rPr>
      </w:pPr>
    </w:p>
    <w:p w:rsidR="002173BE" w:rsidRPr="002C7034" w:rsidRDefault="002173BE">
      <w:pPr>
        <w:widowControl w:val="0"/>
        <w:autoSpaceDE w:val="0"/>
        <w:autoSpaceDN w:val="0"/>
        <w:adjustRightInd w:val="0"/>
        <w:spacing w:line="240" w:lineRule="auto"/>
        <w:ind w:firstLine="540"/>
        <w:jc w:val="both"/>
        <w:outlineLvl w:val="2"/>
        <w:rPr>
          <w:sz w:val="24"/>
          <w:szCs w:val="24"/>
        </w:rPr>
      </w:pPr>
      <w:bookmarkStart w:id="41" w:name="Par475"/>
      <w:bookmarkEnd w:id="41"/>
      <w:r w:rsidRPr="002C7034">
        <w:rPr>
          <w:sz w:val="24"/>
          <w:szCs w:val="24"/>
        </w:rPr>
        <w:t>Статья 33. Отклонение в первом чтении проекта решения о бюджете ТМР Муниципальным Советом ТМР</w:t>
      </w:r>
    </w:p>
    <w:p w:rsidR="002173BE" w:rsidRPr="002C7034" w:rsidRDefault="002173BE">
      <w:pPr>
        <w:widowControl w:val="0"/>
        <w:autoSpaceDE w:val="0"/>
        <w:autoSpaceDN w:val="0"/>
        <w:adjustRightInd w:val="0"/>
        <w:spacing w:line="240" w:lineRule="auto"/>
        <w:jc w:val="both"/>
        <w:rPr>
          <w:sz w:val="24"/>
          <w:szCs w:val="24"/>
        </w:rPr>
      </w:pP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В случае отклонения в первом чтении проекта решения о бюджете ТМР депутаты Муниципального Совета ТМР имеют право принять одно из следующих решений:</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передать проект решения о бюджете ТМР в согласительную комиссию для разработки согласованного варианта проекта решения о бюджете ТМР с учетом замечаний постоянных комиссий и заключения муниципального учреждения "Контрольно-счетная палата ТМР";</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вернуть проект решения о бюджете ТМР Главе ТМР для организации доработки с учетом замечаний постоянных комиссий и заключения муниципального учреждения "Контрольно-счетная палата ТМР".</w:t>
      </w:r>
    </w:p>
    <w:p w:rsidR="002173BE" w:rsidRPr="002C7034" w:rsidRDefault="002173BE">
      <w:pPr>
        <w:widowControl w:val="0"/>
        <w:autoSpaceDE w:val="0"/>
        <w:autoSpaceDN w:val="0"/>
        <w:adjustRightInd w:val="0"/>
        <w:spacing w:line="240" w:lineRule="auto"/>
        <w:jc w:val="both"/>
        <w:rPr>
          <w:sz w:val="24"/>
          <w:szCs w:val="24"/>
        </w:rPr>
      </w:pPr>
    </w:p>
    <w:p w:rsidR="002173BE" w:rsidRPr="002C7034" w:rsidRDefault="002173BE">
      <w:pPr>
        <w:widowControl w:val="0"/>
        <w:autoSpaceDE w:val="0"/>
        <w:autoSpaceDN w:val="0"/>
        <w:adjustRightInd w:val="0"/>
        <w:spacing w:line="240" w:lineRule="auto"/>
        <w:ind w:firstLine="540"/>
        <w:jc w:val="both"/>
        <w:outlineLvl w:val="2"/>
        <w:rPr>
          <w:sz w:val="24"/>
          <w:szCs w:val="24"/>
        </w:rPr>
      </w:pPr>
      <w:bookmarkStart w:id="42" w:name="Par481"/>
      <w:bookmarkEnd w:id="42"/>
      <w:r w:rsidRPr="002C7034">
        <w:rPr>
          <w:sz w:val="24"/>
          <w:szCs w:val="24"/>
        </w:rPr>
        <w:t>Статья 34. Согласительная комиссия</w:t>
      </w:r>
    </w:p>
    <w:p w:rsidR="002173BE" w:rsidRPr="002C7034" w:rsidRDefault="002173BE">
      <w:pPr>
        <w:widowControl w:val="0"/>
        <w:autoSpaceDE w:val="0"/>
        <w:autoSpaceDN w:val="0"/>
        <w:adjustRightInd w:val="0"/>
        <w:spacing w:line="240" w:lineRule="auto"/>
        <w:jc w:val="both"/>
        <w:rPr>
          <w:sz w:val="24"/>
          <w:szCs w:val="24"/>
        </w:rPr>
      </w:pP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1. Согласительная комиссия создается решением Муниципального Совета ТМР, в нее входит равное количество представителей Администрации ТМР и Муниципального Совета ТМР.</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2. Согласительная комиссия рассматривает спорные вопросы в течение 10 дней. Решение по спорным вопросам считается согласованным, если его поддержали обе стороны. По окончании работы согласительной комиссии Администрация ТМР вносит на рассмотрение в Муниципальный Совет ТМР согласованные основные характеристики бюджета на очередной финансовый год (очередной финансовый год и плановый период).</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3. При отклонении Муниципальным Советом ТМР проекта решения о бюджете ТМР, разработанного по итогам работы согласительной комиссии, проект считается отклоненным повторно в первом чтении и возвращается Главе ТМР для доработки.</w:t>
      </w:r>
    </w:p>
    <w:p w:rsidR="002173BE" w:rsidRPr="002C7034" w:rsidRDefault="002173BE">
      <w:pPr>
        <w:widowControl w:val="0"/>
        <w:autoSpaceDE w:val="0"/>
        <w:autoSpaceDN w:val="0"/>
        <w:adjustRightInd w:val="0"/>
        <w:spacing w:line="240" w:lineRule="auto"/>
        <w:jc w:val="both"/>
        <w:rPr>
          <w:sz w:val="24"/>
          <w:szCs w:val="24"/>
        </w:rPr>
      </w:pPr>
    </w:p>
    <w:p w:rsidR="002173BE" w:rsidRPr="002C7034" w:rsidRDefault="002173BE">
      <w:pPr>
        <w:widowControl w:val="0"/>
        <w:autoSpaceDE w:val="0"/>
        <w:autoSpaceDN w:val="0"/>
        <w:adjustRightInd w:val="0"/>
        <w:spacing w:line="240" w:lineRule="auto"/>
        <w:ind w:firstLine="540"/>
        <w:jc w:val="both"/>
        <w:outlineLvl w:val="2"/>
        <w:rPr>
          <w:sz w:val="24"/>
          <w:szCs w:val="24"/>
        </w:rPr>
      </w:pPr>
      <w:bookmarkStart w:id="43" w:name="Par487"/>
      <w:bookmarkEnd w:id="43"/>
      <w:r w:rsidRPr="002C7034">
        <w:rPr>
          <w:sz w:val="24"/>
          <w:szCs w:val="24"/>
        </w:rPr>
        <w:t>Статья 35. Рассмотрение во втором чтении проекта решения о бюджете ТМР Муниципальным Советом ТМР</w:t>
      </w:r>
    </w:p>
    <w:p w:rsidR="002173BE" w:rsidRPr="002C7034" w:rsidRDefault="002173BE">
      <w:pPr>
        <w:widowControl w:val="0"/>
        <w:autoSpaceDE w:val="0"/>
        <w:autoSpaceDN w:val="0"/>
        <w:adjustRightInd w:val="0"/>
        <w:spacing w:line="240" w:lineRule="auto"/>
        <w:jc w:val="both"/>
        <w:rPr>
          <w:sz w:val="24"/>
          <w:szCs w:val="24"/>
        </w:rPr>
      </w:pP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1. В двухнедельный срок с момента проведения первого чтения проект решения о бюджете ТМР рассматривается Муниципальным Советом ТМР во втором чтении.</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Во втором чтении проект решения о местном бюджете принимается окончательно.</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2. Принятое Муниципальным Советом ТМР решение о бюджете ТМР на очередной финансовый год (очередной финансовый год и плановый период) направляется Главе ТМР для подписания и обнародования.</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3. Решение о бюджете ТМР должно быть рассмотрено, утверждено Муниципальным Советом ТМР, подписано Главой ТМР и обнародовано до начала очередного финансового года.</w:t>
      </w:r>
    </w:p>
    <w:p w:rsidR="002173BE" w:rsidRPr="002C7034" w:rsidRDefault="002173BE">
      <w:pPr>
        <w:widowControl w:val="0"/>
        <w:autoSpaceDE w:val="0"/>
        <w:autoSpaceDN w:val="0"/>
        <w:adjustRightInd w:val="0"/>
        <w:spacing w:line="240" w:lineRule="auto"/>
        <w:jc w:val="both"/>
        <w:rPr>
          <w:sz w:val="24"/>
          <w:szCs w:val="24"/>
        </w:rPr>
      </w:pPr>
    </w:p>
    <w:p w:rsidR="002173BE" w:rsidRPr="002C7034" w:rsidRDefault="002173BE">
      <w:pPr>
        <w:widowControl w:val="0"/>
        <w:autoSpaceDE w:val="0"/>
        <w:autoSpaceDN w:val="0"/>
        <w:adjustRightInd w:val="0"/>
        <w:spacing w:line="240" w:lineRule="auto"/>
        <w:jc w:val="center"/>
        <w:outlineLvl w:val="1"/>
        <w:rPr>
          <w:sz w:val="24"/>
          <w:szCs w:val="24"/>
        </w:rPr>
      </w:pPr>
      <w:bookmarkStart w:id="44" w:name="Par494"/>
      <w:bookmarkEnd w:id="44"/>
      <w:r w:rsidRPr="002C7034">
        <w:rPr>
          <w:sz w:val="24"/>
          <w:szCs w:val="24"/>
        </w:rPr>
        <w:t>Глава 4. Исполнение бюджета ТМР</w:t>
      </w:r>
    </w:p>
    <w:p w:rsidR="002173BE" w:rsidRPr="002C7034" w:rsidRDefault="002173BE">
      <w:pPr>
        <w:widowControl w:val="0"/>
        <w:autoSpaceDE w:val="0"/>
        <w:autoSpaceDN w:val="0"/>
        <w:adjustRightInd w:val="0"/>
        <w:spacing w:line="240" w:lineRule="auto"/>
        <w:jc w:val="both"/>
        <w:rPr>
          <w:sz w:val="24"/>
          <w:szCs w:val="24"/>
        </w:rPr>
      </w:pPr>
    </w:p>
    <w:p w:rsidR="002173BE" w:rsidRPr="002C7034" w:rsidRDefault="002173BE">
      <w:pPr>
        <w:widowControl w:val="0"/>
        <w:autoSpaceDE w:val="0"/>
        <w:autoSpaceDN w:val="0"/>
        <w:adjustRightInd w:val="0"/>
        <w:spacing w:line="240" w:lineRule="auto"/>
        <w:ind w:firstLine="540"/>
        <w:jc w:val="both"/>
        <w:outlineLvl w:val="2"/>
        <w:rPr>
          <w:sz w:val="24"/>
          <w:szCs w:val="24"/>
        </w:rPr>
      </w:pPr>
      <w:bookmarkStart w:id="45" w:name="Par496"/>
      <w:bookmarkEnd w:id="45"/>
      <w:r w:rsidRPr="002C7034">
        <w:rPr>
          <w:sz w:val="24"/>
          <w:szCs w:val="24"/>
        </w:rPr>
        <w:t>Статья 36. Организация исполнения бюджета ТМР</w:t>
      </w:r>
    </w:p>
    <w:p w:rsidR="002173BE" w:rsidRPr="002C7034" w:rsidRDefault="002173BE">
      <w:pPr>
        <w:widowControl w:val="0"/>
        <w:autoSpaceDE w:val="0"/>
        <w:autoSpaceDN w:val="0"/>
        <w:adjustRightInd w:val="0"/>
        <w:spacing w:line="240" w:lineRule="auto"/>
        <w:jc w:val="both"/>
        <w:rPr>
          <w:sz w:val="24"/>
          <w:szCs w:val="24"/>
        </w:rPr>
      </w:pP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1. Исполнение бюджета ТМР организуется на основе сводной бюджетной росписи и кассового плана.</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2. Бюджет ТМР исполняется в установленном порядке на основе единства кассы и подведомственности расходов.</w:t>
      </w:r>
    </w:p>
    <w:p w:rsidR="002173BE" w:rsidRPr="002C7034" w:rsidRDefault="002173BE">
      <w:pPr>
        <w:widowControl w:val="0"/>
        <w:autoSpaceDE w:val="0"/>
        <w:autoSpaceDN w:val="0"/>
        <w:adjustRightInd w:val="0"/>
        <w:spacing w:line="240" w:lineRule="auto"/>
        <w:jc w:val="both"/>
        <w:rPr>
          <w:sz w:val="24"/>
          <w:szCs w:val="24"/>
        </w:rPr>
      </w:pPr>
    </w:p>
    <w:p w:rsidR="002173BE" w:rsidRPr="002C7034" w:rsidRDefault="002173BE">
      <w:pPr>
        <w:widowControl w:val="0"/>
        <w:autoSpaceDE w:val="0"/>
        <w:autoSpaceDN w:val="0"/>
        <w:adjustRightInd w:val="0"/>
        <w:spacing w:line="240" w:lineRule="auto"/>
        <w:ind w:firstLine="540"/>
        <w:jc w:val="both"/>
        <w:outlineLvl w:val="2"/>
        <w:rPr>
          <w:sz w:val="24"/>
          <w:szCs w:val="24"/>
        </w:rPr>
      </w:pPr>
      <w:bookmarkStart w:id="46" w:name="Par501"/>
      <w:bookmarkEnd w:id="46"/>
      <w:r w:rsidRPr="002C7034">
        <w:rPr>
          <w:sz w:val="24"/>
          <w:szCs w:val="24"/>
        </w:rPr>
        <w:t>Статья 37. Сводная бюджетная роспись</w:t>
      </w:r>
    </w:p>
    <w:p w:rsidR="002173BE" w:rsidRPr="002C7034" w:rsidRDefault="002173BE">
      <w:pPr>
        <w:widowControl w:val="0"/>
        <w:autoSpaceDE w:val="0"/>
        <w:autoSpaceDN w:val="0"/>
        <w:adjustRightInd w:val="0"/>
        <w:spacing w:line="240" w:lineRule="auto"/>
        <w:jc w:val="both"/>
        <w:rPr>
          <w:sz w:val="24"/>
          <w:szCs w:val="24"/>
        </w:rPr>
      </w:pP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1. Утверждение сводной бюджетной росписи и внесение изменений в нее осуществляется руководителем департамента финансов администрации ТМР.</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2. Утвержденные показатели сводной бюджетной росписи должны соответствовать решению о районном бюджете.</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В случае принятия решения о внесении изменений в решение о районном бюджете руководитель департамента финансов администрации ТМР утверждает соответствующие изменения в сводную бюджетную роспись.</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 xml:space="preserve">В случаях, установленных </w:t>
      </w:r>
      <w:hyperlink r:id="rId47" w:history="1">
        <w:r w:rsidRPr="002C7034">
          <w:rPr>
            <w:color w:val="0000FF"/>
            <w:sz w:val="24"/>
            <w:szCs w:val="24"/>
          </w:rPr>
          <w:t>статьей 217</w:t>
        </w:r>
      </w:hyperlink>
      <w:r w:rsidRPr="002C7034">
        <w:rPr>
          <w:sz w:val="24"/>
          <w:szCs w:val="24"/>
        </w:rPr>
        <w:t xml:space="preserve"> Бюджетного кодекса Российской Федерации, в ходе исполнения бюджета ТМР показатели сводной бюджетной росписи могут быть изменены в соответствии с решениями руководителя департамента финансов администрации ТМР без внесения изменений в решение о районном бюджете.</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районном бюджете не допускается.</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 xml:space="preserve">3.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48" w:history="1">
        <w:r w:rsidRPr="002C7034">
          <w:rPr>
            <w:color w:val="0000FF"/>
            <w:sz w:val="24"/>
            <w:szCs w:val="24"/>
          </w:rPr>
          <w:t>статьями 190</w:t>
        </w:r>
      </w:hyperlink>
      <w:r w:rsidRPr="002C7034">
        <w:rPr>
          <w:sz w:val="24"/>
          <w:szCs w:val="24"/>
        </w:rPr>
        <w:t xml:space="preserve"> и </w:t>
      </w:r>
      <w:hyperlink r:id="rId49" w:history="1">
        <w:r w:rsidRPr="002C7034">
          <w:rPr>
            <w:color w:val="0000FF"/>
            <w:sz w:val="24"/>
            <w:szCs w:val="24"/>
          </w:rPr>
          <w:t>191</w:t>
        </w:r>
      </w:hyperlink>
      <w:r w:rsidRPr="002C7034">
        <w:rPr>
          <w:sz w:val="24"/>
          <w:szCs w:val="24"/>
        </w:rPr>
        <w:t xml:space="preserve"> Бюджетного кодекса Российской Федерации.</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4. В сводную бюджетную роспись включаются бюджетные ассигнования по источникам финансирования дефицита бюджета ТМР.</w:t>
      </w:r>
    </w:p>
    <w:p w:rsidR="002173BE" w:rsidRPr="002C7034" w:rsidRDefault="002173BE">
      <w:pPr>
        <w:widowControl w:val="0"/>
        <w:autoSpaceDE w:val="0"/>
        <w:autoSpaceDN w:val="0"/>
        <w:adjustRightInd w:val="0"/>
        <w:spacing w:line="240" w:lineRule="auto"/>
        <w:jc w:val="both"/>
        <w:rPr>
          <w:sz w:val="24"/>
          <w:szCs w:val="24"/>
        </w:rPr>
      </w:pPr>
    </w:p>
    <w:p w:rsidR="002173BE" w:rsidRPr="002C7034" w:rsidRDefault="002173BE">
      <w:pPr>
        <w:widowControl w:val="0"/>
        <w:autoSpaceDE w:val="0"/>
        <w:autoSpaceDN w:val="0"/>
        <w:adjustRightInd w:val="0"/>
        <w:spacing w:line="240" w:lineRule="auto"/>
        <w:ind w:firstLine="540"/>
        <w:jc w:val="both"/>
        <w:outlineLvl w:val="2"/>
        <w:rPr>
          <w:sz w:val="24"/>
          <w:szCs w:val="24"/>
        </w:rPr>
      </w:pPr>
      <w:bookmarkStart w:id="47" w:name="Par511"/>
      <w:bookmarkEnd w:id="47"/>
      <w:r w:rsidRPr="002C7034">
        <w:rPr>
          <w:sz w:val="24"/>
          <w:szCs w:val="24"/>
        </w:rPr>
        <w:t>Статья 38. Кассовый план</w:t>
      </w:r>
    </w:p>
    <w:p w:rsidR="002173BE" w:rsidRPr="002C7034" w:rsidRDefault="002173BE">
      <w:pPr>
        <w:widowControl w:val="0"/>
        <w:autoSpaceDE w:val="0"/>
        <w:autoSpaceDN w:val="0"/>
        <w:adjustRightInd w:val="0"/>
        <w:spacing w:line="240" w:lineRule="auto"/>
        <w:jc w:val="both"/>
        <w:rPr>
          <w:sz w:val="24"/>
          <w:szCs w:val="24"/>
        </w:rPr>
      </w:pP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 xml:space="preserve">1. В соответствии с Бюджетным </w:t>
      </w:r>
      <w:hyperlink r:id="rId50" w:history="1">
        <w:r w:rsidRPr="002C7034">
          <w:rPr>
            <w:color w:val="0000FF"/>
            <w:sz w:val="24"/>
            <w:szCs w:val="24"/>
          </w:rPr>
          <w:t>кодексом</w:t>
        </w:r>
      </w:hyperlink>
      <w:r w:rsidRPr="002C7034">
        <w:rPr>
          <w:sz w:val="24"/>
          <w:szCs w:val="24"/>
        </w:rPr>
        <w:t xml:space="preserve"> Российской Федерации под кассовым планом понимается прогноз кассовых поступлений в бюджет ТМР и кассовых выплат из бюджета ТМР в текущем финансовом году.</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2. Финансовый орган администрации ТМР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ТМР сведений, необходимых для составления и ведения кассового плана.</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Составление и ведение кассового плана осуществляется департаментом финансов администрации ТМР.</w:t>
      </w:r>
    </w:p>
    <w:p w:rsidR="002173BE" w:rsidRPr="002C7034" w:rsidRDefault="002173BE">
      <w:pPr>
        <w:widowControl w:val="0"/>
        <w:autoSpaceDE w:val="0"/>
        <w:autoSpaceDN w:val="0"/>
        <w:adjustRightInd w:val="0"/>
        <w:spacing w:line="240" w:lineRule="auto"/>
        <w:jc w:val="both"/>
        <w:rPr>
          <w:sz w:val="24"/>
          <w:szCs w:val="24"/>
        </w:rPr>
      </w:pPr>
    </w:p>
    <w:p w:rsidR="002173BE" w:rsidRPr="002C7034" w:rsidRDefault="002173BE">
      <w:pPr>
        <w:widowControl w:val="0"/>
        <w:autoSpaceDE w:val="0"/>
        <w:autoSpaceDN w:val="0"/>
        <w:adjustRightInd w:val="0"/>
        <w:spacing w:line="240" w:lineRule="auto"/>
        <w:ind w:firstLine="540"/>
        <w:jc w:val="both"/>
        <w:outlineLvl w:val="2"/>
        <w:rPr>
          <w:sz w:val="24"/>
          <w:szCs w:val="24"/>
        </w:rPr>
      </w:pPr>
      <w:bookmarkStart w:id="48" w:name="Par517"/>
      <w:bookmarkEnd w:id="48"/>
      <w:r w:rsidRPr="002C7034">
        <w:rPr>
          <w:sz w:val="24"/>
          <w:szCs w:val="24"/>
        </w:rPr>
        <w:t>Статья 39. Исполнение бюджета ТМР по доходам</w:t>
      </w:r>
    </w:p>
    <w:p w:rsidR="002173BE" w:rsidRPr="002C7034" w:rsidRDefault="002173BE">
      <w:pPr>
        <w:widowControl w:val="0"/>
        <w:autoSpaceDE w:val="0"/>
        <w:autoSpaceDN w:val="0"/>
        <w:adjustRightInd w:val="0"/>
        <w:spacing w:line="240" w:lineRule="auto"/>
        <w:jc w:val="both"/>
        <w:rPr>
          <w:sz w:val="24"/>
          <w:szCs w:val="24"/>
        </w:rPr>
      </w:pP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Исполнение бюджета ТМР по доходам предусматривает:</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 xml:space="preserve">зачисление на единый счет бюджета ТМР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w:t>
      </w:r>
      <w:hyperlink r:id="rId51" w:history="1">
        <w:r w:rsidRPr="002C7034">
          <w:rPr>
            <w:color w:val="0000FF"/>
            <w:sz w:val="24"/>
            <w:szCs w:val="24"/>
          </w:rPr>
          <w:t>кодексом</w:t>
        </w:r>
      </w:hyperlink>
      <w:r w:rsidRPr="002C7034">
        <w:rPr>
          <w:sz w:val="24"/>
          <w:szCs w:val="24"/>
        </w:rPr>
        <w:t xml:space="preserve"> Российской Федерации, законами Ярославской области, решением о районном бюджете и иными муниципальными правовыми актами, принятыми в соответствии с положениями Бюджетного </w:t>
      </w:r>
      <w:hyperlink r:id="rId52" w:history="1">
        <w:r w:rsidRPr="002C7034">
          <w:rPr>
            <w:color w:val="0000FF"/>
            <w:sz w:val="24"/>
            <w:szCs w:val="24"/>
          </w:rPr>
          <w:t>кодекса</w:t>
        </w:r>
      </w:hyperlink>
      <w:r w:rsidRPr="002C7034">
        <w:rPr>
          <w:sz w:val="24"/>
          <w:szCs w:val="24"/>
        </w:rPr>
        <w:t xml:space="preserve"> Российской Федерации, со счетов органов Федерального казначейства и иных поступлений в бюджет ТМР;</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зачет излишне уплаченных или излишне взысканных сумм в соответствии с законодательством Российской Федерации о налогах и сборах;</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lastRenderedPageBreak/>
        <w:t>уточнение администратором доходов бюджета ТМР платежей в бюджеты бюджетной системы Российской Федерации.</w:t>
      </w:r>
    </w:p>
    <w:p w:rsidR="002173BE" w:rsidRPr="002C7034" w:rsidRDefault="002173BE">
      <w:pPr>
        <w:widowControl w:val="0"/>
        <w:autoSpaceDE w:val="0"/>
        <w:autoSpaceDN w:val="0"/>
        <w:adjustRightInd w:val="0"/>
        <w:spacing w:line="240" w:lineRule="auto"/>
        <w:jc w:val="both"/>
        <w:rPr>
          <w:sz w:val="24"/>
          <w:szCs w:val="24"/>
        </w:rPr>
      </w:pPr>
    </w:p>
    <w:p w:rsidR="002173BE" w:rsidRPr="002C7034" w:rsidRDefault="002173BE">
      <w:pPr>
        <w:widowControl w:val="0"/>
        <w:autoSpaceDE w:val="0"/>
        <w:autoSpaceDN w:val="0"/>
        <w:adjustRightInd w:val="0"/>
        <w:spacing w:line="240" w:lineRule="auto"/>
        <w:ind w:firstLine="540"/>
        <w:jc w:val="both"/>
        <w:outlineLvl w:val="2"/>
        <w:rPr>
          <w:sz w:val="24"/>
          <w:szCs w:val="24"/>
        </w:rPr>
      </w:pPr>
      <w:bookmarkStart w:id="49" w:name="Par525"/>
      <w:bookmarkEnd w:id="49"/>
      <w:r w:rsidRPr="002C7034">
        <w:rPr>
          <w:sz w:val="24"/>
          <w:szCs w:val="24"/>
        </w:rPr>
        <w:t>Статья 40. Исполнение бюджета ТМР по расходам</w:t>
      </w:r>
    </w:p>
    <w:p w:rsidR="002173BE" w:rsidRPr="002C7034" w:rsidRDefault="002173BE">
      <w:pPr>
        <w:widowControl w:val="0"/>
        <w:autoSpaceDE w:val="0"/>
        <w:autoSpaceDN w:val="0"/>
        <w:adjustRightInd w:val="0"/>
        <w:spacing w:line="240" w:lineRule="auto"/>
        <w:jc w:val="both"/>
        <w:rPr>
          <w:sz w:val="24"/>
          <w:szCs w:val="24"/>
        </w:rPr>
      </w:pP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1. Исполнение бюджета ТМР по расходам осуществляется в порядке, установленном департаментом финансов администрации ТМР.</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2. Исполнение бюджета ТМР по расходам предусматривает:</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 принятие бюджетных обязательств,</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 подтверждение денежных обязательств,</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 санкционирование оплаты денежных обязательств,</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 подтверждение исполнения денежных обязательств.</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3. Получатель бюджетных средств принимает бюджетные обязательства в пределах доведенных до него в текущем финансовом году (текущем финансовом году и плановом периоде) лимитов бюджетных обязательств.</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4. Получатель бюджетных средств подтверждает обязанность оплатить за счет средств бюджета ТМР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 xml:space="preserve">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департаментом финансов администрации ТМР в соответствии с положениями Бюджетного </w:t>
      </w:r>
      <w:hyperlink r:id="rId53" w:history="1">
        <w:r w:rsidRPr="002C7034">
          <w:rPr>
            <w:color w:val="0000FF"/>
            <w:sz w:val="24"/>
            <w:szCs w:val="24"/>
          </w:rPr>
          <w:t>кодекса</w:t>
        </w:r>
      </w:hyperlink>
      <w:r w:rsidRPr="002C7034">
        <w:rPr>
          <w:sz w:val="24"/>
          <w:szCs w:val="24"/>
        </w:rPr>
        <w:t xml:space="preserve"> Российской Федерации.</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2C7034">
        <w:rPr>
          <w:sz w:val="24"/>
          <w:szCs w:val="24"/>
        </w:rPr>
        <w:t>неденежных</w:t>
      </w:r>
      <w:proofErr w:type="spellEnd"/>
      <w:r w:rsidRPr="002C7034">
        <w:rPr>
          <w:sz w:val="24"/>
          <w:szCs w:val="24"/>
        </w:rPr>
        <w:t xml:space="preserve"> операций по исполнению денежных обязательств получателей бюджетных средств.</w:t>
      </w:r>
    </w:p>
    <w:p w:rsidR="002173BE" w:rsidRPr="002C7034" w:rsidRDefault="002173BE">
      <w:pPr>
        <w:widowControl w:val="0"/>
        <w:autoSpaceDE w:val="0"/>
        <w:autoSpaceDN w:val="0"/>
        <w:adjustRightInd w:val="0"/>
        <w:spacing w:line="240" w:lineRule="auto"/>
        <w:jc w:val="both"/>
        <w:rPr>
          <w:sz w:val="24"/>
          <w:szCs w:val="24"/>
        </w:rPr>
      </w:pPr>
    </w:p>
    <w:p w:rsidR="002173BE" w:rsidRPr="002C7034" w:rsidRDefault="002173BE">
      <w:pPr>
        <w:widowControl w:val="0"/>
        <w:autoSpaceDE w:val="0"/>
        <w:autoSpaceDN w:val="0"/>
        <w:adjustRightInd w:val="0"/>
        <w:spacing w:line="240" w:lineRule="auto"/>
        <w:ind w:firstLine="540"/>
        <w:jc w:val="both"/>
        <w:outlineLvl w:val="2"/>
        <w:rPr>
          <w:sz w:val="24"/>
          <w:szCs w:val="24"/>
        </w:rPr>
      </w:pPr>
      <w:bookmarkStart w:id="50" w:name="Par541"/>
      <w:bookmarkEnd w:id="50"/>
      <w:r w:rsidRPr="002C7034">
        <w:rPr>
          <w:sz w:val="24"/>
          <w:szCs w:val="24"/>
        </w:rPr>
        <w:t>Статья 41. Бюджетная роспись</w:t>
      </w:r>
    </w:p>
    <w:p w:rsidR="002173BE" w:rsidRPr="002C7034" w:rsidRDefault="002173BE">
      <w:pPr>
        <w:widowControl w:val="0"/>
        <w:autoSpaceDE w:val="0"/>
        <w:autoSpaceDN w:val="0"/>
        <w:adjustRightInd w:val="0"/>
        <w:spacing w:line="240" w:lineRule="auto"/>
        <w:jc w:val="both"/>
        <w:rPr>
          <w:sz w:val="24"/>
          <w:szCs w:val="24"/>
        </w:rPr>
      </w:pP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1. 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департаментом финансов администрации ТМР лимитами бюджетных обязательств.</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2. Утверждение бюджетной росписи и внесение изменений в нее осуществляются главным распорядителем (распорядителем) бюджетных средств.</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 xml:space="preserve">Показатели бюджетной росписи по расходам доводятся до подведомственных распорядителей и (или) получателей бюджетных средств до начала очередного </w:t>
      </w:r>
      <w:r w:rsidRPr="002C7034">
        <w:rPr>
          <w:sz w:val="24"/>
          <w:szCs w:val="24"/>
        </w:rPr>
        <w:lastRenderedPageBreak/>
        <w:t xml:space="preserve">финансового года, за исключением случаев, предусмотренных </w:t>
      </w:r>
      <w:hyperlink r:id="rId54" w:history="1">
        <w:r w:rsidRPr="002C7034">
          <w:rPr>
            <w:color w:val="0000FF"/>
            <w:sz w:val="24"/>
            <w:szCs w:val="24"/>
          </w:rPr>
          <w:t>статьями 190</w:t>
        </w:r>
      </w:hyperlink>
      <w:r w:rsidRPr="002C7034">
        <w:rPr>
          <w:sz w:val="24"/>
          <w:szCs w:val="24"/>
        </w:rPr>
        <w:t xml:space="preserve"> и </w:t>
      </w:r>
      <w:hyperlink r:id="rId55" w:history="1">
        <w:r w:rsidRPr="002C7034">
          <w:rPr>
            <w:color w:val="0000FF"/>
            <w:sz w:val="24"/>
            <w:szCs w:val="24"/>
          </w:rPr>
          <w:t>191</w:t>
        </w:r>
      </w:hyperlink>
      <w:r w:rsidRPr="002C7034">
        <w:rPr>
          <w:sz w:val="24"/>
          <w:szCs w:val="24"/>
        </w:rPr>
        <w:t xml:space="preserve"> Бюджетного кодекса Российской Федерации.</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3.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2173BE" w:rsidRPr="002C7034" w:rsidRDefault="002173BE">
      <w:pPr>
        <w:widowControl w:val="0"/>
        <w:autoSpaceDE w:val="0"/>
        <w:autoSpaceDN w:val="0"/>
        <w:adjustRightInd w:val="0"/>
        <w:spacing w:line="240" w:lineRule="auto"/>
        <w:jc w:val="both"/>
        <w:rPr>
          <w:sz w:val="24"/>
          <w:szCs w:val="24"/>
        </w:rPr>
      </w:pPr>
    </w:p>
    <w:p w:rsidR="002173BE" w:rsidRPr="002C7034" w:rsidRDefault="002173BE">
      <w:pPr>
        <w:widowControl w:val="0"/>
        <w:autoSpaceDE w:val="0"/>
        <w:autoSpaceDN w:val="0"/>
        <w:adjustRightInd w:val="0"/>
        <w:spacing w:line="240" w:lineRule="auto"/>
        <w:ind w:firstLine="540"/>
        <w:jc w:val="both"/>
        <w:outlineLvl w:val="2"/>
        <w:rPr>
          <w:sz w:val="24"/>
          <w:szCs w:val="24"/>
        </w:rPr>
      </w:pPr>
      <w:bookmarkStart w:id="51" w:name="Par548"/>
      <w:bookmarkEnd w:id="51"/>
      <w:r w:rsidRPr="002C7034">
        <w:rPr>
          <w:sz w:val="24"/>
          <w:szCs w:val="24"/>
        </w:rPr>
        <w:t>Статья 42. Лицевые счета для учета операций по исполнению бюджета ТМР</w:t>
      </w:r>
    </w:p>
    <w:p w:rsidR="002173BE" w:rsidRPr="002C7034" w:rsidRDefault="002173BE">
      <w:pPr>
        <w:widowControl w:val="0"/>
        <w:autoSpaceDE w:val="0"/>
        <w:autoSpaceDN w:val="0"/>
        <w:adjustRightInd w:val="0"/>
        <w:spacing w:line="240" w:lineRule="auto"/>
        <w:jc w:val="both"/>
        <w:rPr>
          <w:sz w:val="24"/>
          <w:szCs w:val="24"/>
        </w:rPr>
      </w:pP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 xml:space="preserve">Учет операций по исполнению бюджета ТМР, осуществляемых участниками бюджетного процесса в рамках их бюджетных полномочий, производится на лицевых счетах, открываемых в финансовом органе администрации в соответствии с Бюджетным </w:t>
      </w:r>
      <w:hyperlink r:id="rId56" w:history="1">
        <w:r w:rsidRPr="002C7034">
          <w:rPr>
            <w:color w:val="0000FF"/>
            <w:sz w:val="24"/>
            <w:szCs w:val="24"/>
          </w:rPr>
          <w:t>кодексом</w:t>
        </w:r>
      </w:hyperlink>
      <w:r w:rsidRPr="002C7034">
        <w:rPr>
          <w:sz w:val="24"/>
          <w:szCs w:val="24"/>
        </w:rPr>
        <w:t xml:space="preserve"> Российской Федерации.</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Порядок открытия и ведения лицевых счетов устанавливается финансовым органом администрации ТМР.</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Лицевые счета для учета операций со средствами, контроль за использованием которых осуществляется Федеральным казначейством, открываются и ведутся в порядке, установленном Федеральным казначейством.</w:t>
      </w:r>
    </w:p>
    <w:p w:rsidR="002173BE" w:rsidRPr="002C7034" w:rsidRDefault="002173BE">
      <w:pPr>
        <w:widowControl w:val="0"/>
        <w:autoSpaceDE w:val="0"/>
        <w:autoSpaceDN w:val="0"/>
        <w:adjustRightInd w:val="0"/>
        <w:spacing w:line="240" w:lineRule="auto"/>
        <w:jc w:val="both"/>
        <w:rPr>
          <w:sz w:val="24"/>
          <w:szCs w:val="24"/>
        </w:rPr>
      </w:pPr>
    </w:p>
    <w:p w:rsidR="002173BE" w:rsidRPr="002C7034" w:rsidRDefault="002173BE">
      <w:pPr>
        <w:widowControl w:val="0"/>
        <w:autoSpaceDE w:val="0"/>
        <w:autoSpaceDN w:val="0"/>
        <w:adjustRightInd w:val="0"/>
        <w:spacing w:line="240" w:lineRule="auto"/>
        <w:ind w:firstLine="540"/>
        <w:jc w:val="both"/>
        <w:outlineLvl w:val="2"/>
        <w:rPr>
          <w:sz w:val="24"/>
          <w:szCs w:val="24"/>
        </w:rPr>
      </w:pPr>
      <w:bookmarkStart w:id="52" w:name="Par554"/>
      <w:bookmarkEnd w:id="52"/>
      <w:r w:rsidRPr="002C7034">
        <w:rPr>
          <w:sz w:val="24"/>
          <w:szCs w:val="24"/>
        </w:rPr>
        <w:t>Статья 43. Бюджетная смета</w:t>
      </w:r>
    </w:p>
    <w:p w:rsidR="002173BE" w:rsidRPr="002C7034" w:rsidRDefault="002173BE">
      <w:pPr>
        <w:widowControl w:val="0"/>
        <w:autoSpaceDE w:val="0"/>
        <w:autoSpaceDN w:val="0"/>
        <w:adjustRightInd w:val="0"/>
        <w:spacing w:line="240" w:lineRule="auto"/>
        <w:jc w:val="both"/>
        <w:rPr>
          <w:sz w:val="24"/>
          <w:szCs w:val="24"/>
        </w:rPr>
      </w:pP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 xml:space="preserve">Составление, утверждение и ведение бюджетной сметы казенного учреждения осуществляется в соответствии со </w:t>
      </w:r>
      <w:hyperlink r:id="rId57" w:history="1">
        <w:r w:rsidRPr="002C7034">
          <w:rPr>
            <w:color w:val="0000FF"/>
            <w:sz w:val="24"/>
            <w:szCs w:val="24"/>
          </w:rPr>
          <w:t>статьей 221</w:t>
        </w:r>
      </w:hyperlink>
      <w:r w:rsidRPr="002C7034">
        <w:rPr>
          <w:sz w:val="24"/>
          <w:szCs w:val="24"/>
        </w:rPr>
        <w:t xml:space="preserve"> Бюджетного кодекса Российской Федерации.</w:t>
      </w:r>
    </w:p>
    <w:p w:rsidR="002173BE" w:rsidRPr="002C7034" w:rsidRDefault="002173BE">
      <w:pPr>
        <w:widowControl w:val="0"/>
        <w:autoSpaceDE w:val="0"/>
        <w:autoSpaceDN w:val="0"/>
        <w:adjustRightInd w:val="0"/>
        <w:spacing w:line="240" w:lineRule="auto"/>
        <w:jc w:val="both"/>
        <w:rPr>
          <w:sz w:val="24"/>
          <w:szCs w:val="24"/>
        </w:rPr>
      </w:pPr>
    </w:p>
    <w:p w:rsidR="002173BE" w:rsidRPr="002C7034" w:rsidRDefault="002173BE">
      <w:pPr>
        <w:widowControl w:val="0"/>
        <w:autoSpaceDE w:val="0"/>
        <w:autoSpaceDN w:val="0"/>
        <w:adjustRightInd w:val="0"/>
        <w:spacing w:line="240" w:lineRule="auto"/>
        <w:ind w:firstLine="540"/>
        <w:jc w:val="both"/>
        <w:outlineLvl w:val="2"/>
        <w:rPr>
          <w:sz w:val="24"/>
          <w:szCs w:val="24"/>
        </w:rPr>
      </w:pPr>
      <w:bookmarkStart w:id="53" w:name="Par558"/>
      <w:bookmarkEnd w:id="53"/>
      <w:r w:rsidRPr="002C7034">
        <w:rPr>
          <w:sz w:val="24"/>
          <w:szCs w:val="24"/>
        </w:rPr>
        <w:t>Статья 44. Использование доходов, фактически полученных при исполнении бюджета ТМР сверх утвержденных решением о бюджете</w:t>
      </w:r>
    </w:p>
    <w:p w:rsidR="002173BE" w:rsidRPr="002C7034" w:rsidRDefault="002173BE">
      <w:pPr>
        <w:widowControl w:val="0"/>
        <w:autoSpaceDE w:val="0"/>
        <w:autoSpaceDN w:val="0"/>
        <w:adjustRightInd w:val="0"/>
        <w:spacing w:line="240" w:lineRule="auto"/>
        <w:jc w:val="both"/>
        <w:rPr>
          <w:sz w:val="24"/>
          <w:szCs w:val="24"/>
        </w:rPr>
      </w:pP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 xml:space="preserve">1. Доходы, фактически полученные при исполнении бюджета ТМР сверх утвержденных решением о бюджете общего объема доходов, могут направляться финансовым органом администрации ТМР без внесения изменений в решение о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района в случае недостаточности предусмотренных на их исполнение бюджетных ассигнований в размере, установленном </w:t>
      </w:r>
      <w:hyperlink r:id="rId58" w:history="1">
        <w:r w:rsidRPr="002C7034">
          <w:rPr>
            <w:color w:val="0000FF"/>
            <w:sz w:val="24"/>
            <w:szCs w:val="24"/>
          </w:rPr>
          <w:t>пунктом 3 статьи 217</w:t>
        </w:r>
      </w:hyperlink>
      <w:r w:rsidRPr="002C7034">
        <w:rPr>
          <w:sz w:val="24"/>
          <w:szCs w:val="24"/>
        </w:rPr>
        <w:t xml:space="preserve"> Бюджетного кодекса Российской Федерации.</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2. Субсидии и субвенции, фактически полученные при исполнении бюджета ТМР сверх утвержденных решением о бюджете доходов, направляются на увеличение расходов соответственно целям предоставления субсидий и субвенций с внесением изменений в сводную бюджетную роспись без внесения изменений в решение о бюджете на текущий финансовый год (текущий финансовый год и плановый период).</w:t>
      </w:r>
    </w:p>
    <w:p w:rsidR="002173BE" w:rsidRPr="002C7034" w:rsidRDefault="002173BE">
      <w:pPr>
        <w:widowControl w:val="0"/>
        <w:autoSpaceDE w:val="0"/>
        <w:autoSpaceDN w:val="0"/>
        <w:adjustRightInd w:val="0"/>
        <w:spacing w:line="240" w:lineRule="auto"/>
        <w:jc w:val="both"/>
        <w:rPr>
          <w:sz w:val="24"/>
          <w:szCs w:val="24"/>
        </w:rPr>
      </w:pPr>
    </w:p>
    <w:p w:rsidR="002173BE" w:rsidRPr="002C7034" w:rsidRDefault="002173BE">
      <w:pPr>
        <w:widowControl w:val="0"/>
        <w:autoSpaceDE w:val="0"/>
        <w:autoSpaceDN w:val="0"/>
        <w:adjustRightInd w:val="0"/>
        <w:spacing w:line="240" w:lineRule="auto"/>
        <w:ind w:firstLine="540"/>
        <w:jc w:val="both"/>
        <w:outlineLvl w:val="2"/>
        <w:rPr>
          <w:sz w:val="24"/>
          <w:szCs w:val="24"/>
        </w:rPr>
      </w:pPr>
      <w:bookmarkStart w:id="54" w:name="Par563"/>
      <w:bookmarkEnd w:id="54"/>
      <w:r w:rsidRPr="002C7034">
        <w:rPr>
          <w:sz w:val="24"/>
          <w:szCs w:val="24"/>
        </w:rPr>
        <w:t>Статья 45. Внесение изменений в решение о бюджете ТМР</w:t>
      </w:r>
    </w:p>
    <w:p w:rsidR="002173BE" w:rsidRPr="002C7034" w:rsidRDefault="002173BE">
      <w:pPr>
        <w:widowControl w:val="0"/>
        <w:autoSpaceDE w:val="0"/>
        <w:autoSpaceDN w:val="0"/>
        <w:adjustRightInd w:val="0"/>
        <w:spacing w:line="240" w:lineRule="auto"/>
        <w:jc w:val="both"/>
        <w:rPr>
          <w:sz w:val="24"/>
          <w:szCs w:val="24"/>
        </w:rPr>
      </w:pP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1. Проекты решений о внесении изменений в решение о бюджете на текущий финансовый год (текущий финансовый год и плановый период) вносятся в Муниципальный Совет ТМР с пояснительной запиской с обоснованием предлагаемых изменений.</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2. Проект решения о внесении изменений в решение о районном бюджете не позднее следующего рабочего дня после внесения в Муниципальный Совет ТМР направляется в контрольно-счетную палату ТМР для подготовки заключения.</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 xml:space="preserve">3. Проект решения о внесении изменений в решение о бюджете должен быть </w:t>
      </w:r>
      <w:r w:rsidRPr="002C7034">
        <w:rPr>
          <w:sz w:val="24"/>
          <w:szCs w:val="24"/>
        </w:rPr>
        <w:lastRenderedPageBreak/>
        <w:t>рассмотрен Муниципальным Советом ТМР во внеочередном порядке не позднее 15 дней со дня его внесения.</w:t>
      </w:r>
    </w:p>
    <w:p w:rsidR="002173BE" w:rsidRPr="002C7034" w:rsidRDefault="002173BE">
      <w:pPr>
        <w:widowControl w:val="0"/>
        <w:autoSpaceDE w:val="0"/>
        <w:autoSpaceDN w:val="0"/>
        <w:adjustRightInd w:val="0"/>
        <w:spacing w:line="240" w:lineRule="auto"/>
        <w:jc w:val="both"/>
        <w:rPr>
          <w:sz w:val="24"/>
          <w:szCs w:val="24"/>
        </w:rPr>
      </w:pPr>
    </w:p>
    <w:p w:rsidR="002173BE" w:rsidRPr="002C7034" w:rsidRDefault="002173BE">
      <w:pPr>
        <w:widowControl w:val="0"/>
        <w:autoSpaceDE w:val="0"/>
        <w:autoSpaceDN w:val="0"/>
        <w:adjustRightInd w:val="0"/>
        <w:spacing w:line="240" w:lineRule="auto"/>
        <w:ind w:firstLine="540"/>
        <w:jc w:val="both"/>
        <w:outlineLvl w:val="2"/>
        <w:rPr>
          <w:sz w:val="24"/>
          <w:szCs w:val="24"/>
        </w:rPr>
      </w:pPr>
      <w:bookmarkStart w:id="55" w:name="Par569"/>
      <w:bookmarkEnd w:id="55"/>
      <w:r w:rsidRPr="002C7034">
        <w:rPr>
          <w:sz w:val="24"/>
          <w:szCs w:val="24"/>
        </w:rPr>
        <w:t>Статья 46. Исполнение судебных актов по обращению взыскания на средства бюджета ТМР</w:t>
      </w:r>
    </w:p>
    <w:p w:rsidR="002173BE" w:rsidRPr="002C7034" w:rsidRDefault="002173BE">
      <w:pPr>
        <w:widowControl w:val="0"/>
        <w:autoSpaceDE w:val="0"/>
        <w:autoSpaceDN w:val="0"/>
        <w:adjustRightInd w:val="0"/>
        <w:spacing w:line="240" w:lineRule="auto"/>
        <w:jc w:val="both"/>
        <w:rPr>
          <w:sz w:val="24"/>
          <w:szCs w:val="24"/>
        </w:rPr>
      </w:pP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 xml:space="preserve">Исполнение судебных актов по обращению взыскания на средства бюджета ТМР, поступивших в финансовый орган администрации ТМР, производится в порядке и сроки, установленные Бюджетным </w:t>
      </w:r>
      <w:hyperlink r:id="rId59" w:history="1">
        <w:r w:rsidRPr="002C7034">
          <w:rPr>
            <w:color w:val="0000FF"/>
            <w:sz w:val="24"/>
            <w:szCs w:val="24"/>
          </w:rPr>
          <w:t>кодексом</w:t>
        </w:r>
      </w:hyperlink>
      <w:r w:rsidRPr="002C7034">
        <w:rPr>
          <w:sz w:val="24"/>
          <w:szCs w:val="24"/>
        </w:rPr>
        <w:t xml:space="preserve"> Российской Федерации.</w:t>
      </w:r>
    </w:p>
    <w:p w:rsidR="002173BE" w:rsidRPr="002C7034" w:rsidRDefault="002173BE">
      <w:pPr>
        <w:widowControl w:val="0"/>
        <w:autoSpaceDE w:val="0"/>
        <w:autoSpaceDN w:val="0"/>
        <w:adjustRightInd w:val="0"/>
        <w:spacing w:line="240" w:lineRule="auto"/>
        <w:jc w:val="both"/>
        <w:rPr>
          <w:sz w:val="24"/>
          <w:szCs w:val="24"/>
        </w:rPr>
      </w:pPr>
    </w:p>
    <w:p w:rsidR="002173BE" w:rsidRPr="002C7034" w:rsidRDefault="002173BE">
      <w:pPr>
        <w:widowControl w:val="0"/>
        <w:autoSpaceDE w:val="0"/>
        <w:autoSpaceDN w:val="0"/>
        <w:adjustRightInd w:val="0"/>
        <w:spacing w:line="240" w:lineRule="auto"/>
        <w:ind w:firstLine="540"/>
        <w:jc w:val="both"/>
        <w:outlineLvl w:val="2"/>
        <w:rPr>
          <w:sz w:val="24"/>
          <w:szCs w:val="24"/>
        </w:rPr>
      </w:pPr>
      <w:bookmarkStart w:id="56" w:name="Par573"/>
      <w:bookmarkEnd w:id="56"/>
      <w:r w:rsidRPr="002C7034">
        <w:rPr>
          <w:sz w:val="24"/>
          <w:szCs w:val="24"/>
        </w:rPr>
        <w:t>Статья 47. Завершение финансового года</w:t>
      </w:r>
    </w:p>
    <w:p w:rsidR="002173BE" w:rsidRPr="002C7034" w:rsidRDefault="002173BE">
      <w:pPr>
        <w:widowControl w:val="0"/>
        <w:autoSpaceDE w:val="0"/>
        <w:autoSpaceDN w:val="0"/>
        <w:adjustRightInd w:val="0"/>
        <w:spacing w:line="240" w:lineRule="auto"/>
        <w:jc w:val="both"/>
        <w:rPr>
          <w:sz w:val="24"/>
          <w:szCs w:val="24"/>
        </w:rPr>
      </w:pP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1. Финансовый год завершается 31 декабря. Лимиты бюджетных обязательств прекращают свое действие 31 декабря.</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2. Принятие денежных обязательств после 25 декабря не допускается. Подтверждение денежных обязательств должно быть завершено департаментом финансов администрации ТМР 28 декабря.</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3. До 31 декабря включительно департамент финансов администрации ТМР обязан оплатить принятые и подтвержденные денежные обязательства.</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4. После завершения операций по принятым денежным обязательствам завершившегося года остаток средств на едином счете бюджета ТМР подлежит учету в качестве остатка средств на начало очередного финансового года.</w:t>
      </w:r>
    </w:p>
    <w:p w:rsidR="002173BE" w:rsidRPr="002C7034" w:rsidRDefault="002173BE">
      <w:pPr>
        <w:widowControl w:val="0"/>
        <w:autoSpaceDE w:val="0"/>
        <w:autoSpaceDN w:val="0"/>
        <w:adjustRightInd w:val="0"/>
        <w:spacing w:line="240" w:lineRule="auto"/>
        <w:jc w:val="both"/>
        <w:rPr>
          <w:sz w:val="24"/>
          <w:szCs w:val="24"/>
        </w:rPr>
      </w:pPr>
    </w:p>
    <w:p w:rsidR="002173BE" w:rsidRPr="002C7034" w:rsidRDefault="002173BE">
      <w:pPr>
        <w:widowControl w:val="0"/>
        <w:autoSpaceDE w:val="0"/>
        <w:autoSpaceDN w:val="0"/>
        <w:adjustRightInd w:val="0"/>
        <w:spacing w:line="240" w:lineRule="auto"/>
        <w:jc w:val="center"/>
        <w:outlineLvl w:val="1"/>
        <w:rPr>
          <w:sz w:val="24"/>
          <w:szCs w:val="24"/>
        </w:rPr>
      </w:pPr>
      <w:bookmarkStart w:id="57" w:name="Par580"/>
      <w:bookmarkEnd w:id="57"/>
      <w:r w:rsidRPr="002C7034">
        <w:rPr>
          <w:sz w:val="24"/>
          <w:szCs w:val="24"/>
        </w:rPr>
        <w:t>Глава 5. Составление, внешняя проверка, рассмотрение</w:t>
      </w:r>
    </w:p>
    <w:p w:rsidR="002173BE" w:rsidRPr="002C7034" w:rsidRDefault="002173BE">
      <w:pPr>
        <w:widowControl w:val="0"/>
        <w:autoSpaceDE w:val="0"/>
        <w:autoSpaceDN w:val="0"/>
        <w:adjustRightInd w:val="0"/>
        <w:spacing w:line="240" w:lineRule="auto"/>
        <w:jc w:val="center"/>
        <w:rPr>
          <w:sz w:val="24"/>
          <w:szCs w:val="24"/>
        </w:rPr>
      </w:pPr>
      <w:r w:rsidRPr="002C7034">
        <w:rPr>
          <w:sz w:val="24"/>
          <w:szCs w:val="24"/>
        </w:rPr>
        <w:t>и утверждение отчетности об исполнении бюджета ТМР</w:t>
      </w:r>
    </w:p>
    <w:p w:rsidR="002173BE" w:rsidRPr="002C7034" w:rsidRDefault="002173BE">
      <w:pPr>
        <w:widowControl w:val="0"/>
        <w:autoSpaceDE w:val="0"/>
        <w:autoSpaceDN w:val="0"/>
        <w:adjustRightInd w:val="0"/>
        <w:spacing w:line="240" w:lineRule="auto"/>
        <w:jc w:val="both"/>
        <w:rPr>
          <w:sz w:val="24"/>
          <w:szCs w:val="24"/>
        </w:rPr>
      </w:pPr>
    </w:p>
    <w:p w:rsidR="002173BE" w:rsidRPr="002C7034" w:rsidRDefault="002173BE">
      <w:pPr>
        <w:widowControl w:val="0"/>
        <w:autoSpaceDE w:val="0"/>
        <w:autoSpaceDN w:val="0"/>
        <w:adjustRightInd w:val="0"/>
        <w:spacing w:line="240" w:lineRule="auto"/>
        <w:ind w:firstLine="540"/>
        <w:jc w:val="both"/>
        <w:outlineLvl w:val="2"/>
        <w:rPr>
          <w:sz w:val="24"/>
          <w:szCs w:val="24"/>
        </w:rPr>
      </w:pPr>
      <w:bookmarkStart w:id="58" w:name="Par583"/>
      <w:bookmarkEnd w:id="58"/>
      <w:r w:rsidRPr="002C7034">
        <w:rPr>
          <w:sz w:val="24"/>
          <w:szCs w:val="24"/>
        </w:rPr>
        <w:t>Статья 48. Составление отчетности об исполнении бюджета ТМР</w:t>
      </w:r>
    </w:p>
    <w:p w:rsidR="002173BE" w:rsidRPr="002C7034" w:rsidRDefault="002173BE">
      <w:pPr>
        <w:widowControl w:val="0"/>
        <w:autoSpaceDE w:val="0"/>
        <w:autoSpaceDN w:val="0"/>
        <w:adjustRightInd w:val="0"/>
        <w:spacing w:line="240" w:lineRule="auto"/>
        <w:jc w:val="both"/>
        <w:rPr>
          <w:sz w:val="24"/>
          <w:szCs w:val="24"/>
        </w:rPr>
      </w:pP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 xml:space="preserve">1. Состав бюджетной отчетности устанавливается Бюджетным </w:t>
      </w:r>
      <w:hyperlink r:id="rId60" w:history="1">
        <w:r w:rsidRPr="002C7034">
          <w:rPr>
            <w:color w:val="0000FF"/>
            <w:sz w:val="24"/>
            <w:szCs w:val="24"/>
          </w:rPr>
          <w:t>кодексом</w:t>
        </w:r>
      </w:hyperlink>
      <w:r w:rsidRPr="002C7034">
        <w:rPr>
          <w:sz w:val="24"/>
          <w:szCs w:val="24"/>
        </w:rPr>
        <w:t xml:space="preserve"> Российской Федерации.</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2. Главные распорядители бюджетных средств, главные администраторы доходов бюджета ТМР, главные администраторы источников финансирования дефицита бюджета муниципального района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и представляют отчетность в департамент финансов администрации ТМР в установленные им сроки.</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3. Бюджетная отчетность ТМР составляется департаментом финансов администрации ТМР на основании сводной бюджетной отчетности главных администраторов бюджетных средств.</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4. Бюджетная отчетность ТМР является годовой. Отчет об исполнении бюджета является ежеквартальным.</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5. Утвержденный отчет об исполнении бюджета ТМР за первый квартал, полугодие и девять месяцев текущего финансового года направляется для рассмотрения в Муниципальный Совет ТМР, а также в муниципальное учреждение "Контрольно-счетная палата ТМР" не позднее месяца, следующего за отчетным периодом.</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Годовой отчет об исполнении бюджета ТМР подлежит утверждению Муниципальным Советом ТМР и опубликованию.</w:t>
      </w:r>
    </w:p>
    <w:p w:rsidR="002173BE" w:rsidRPr="002C7034" w:rsidRDefault="002173BE">
      <w:pPr>
        <w:widowControl w:val="0"/>
        <w:autoSpaceDE w:val="0"/>
        <w:autoSpaceDN w:val="0"/>
        <w:adjustRightInd w:val="0"/>
        <w:spacing w:line="240" w:lineRule="auto"/>
        <w:jc w:val="both"/>
        <w:rPr>
          <w:sz w:val="24"/>
          <w:szCs w:val="24"/>
        </w:rPr>
      </w:pPr>
    </w:p>
    <w:p w:rsidR="002173BE" w:rsidRPr="002C7034" w:rsidRDefault="002173BE">
      <w:pPr>
        <w:widowControl w:val="0"/>
        <w:autoSpaceDE w:val="0"/>
        <w:autoSpaceDN w:val="0"/>
        <w:adjustRightInd w:val="0"/>
        <w:spacing w:line="240" w:lineRule="auto"/>
        <w:ind w:firstLine="540"/>
        <w:jc w:val="both"/>
        <w:outlineLvl w:val="2"/>
        <w:rPr>
          <w:sz w:val="24"/>
          <w:szCs w:val="24"/>
        </w:rPr>
      </w:pPr>
      <w:bookmarkStart w:id="59" w:name="Par592"/>
      <w:bookmarkEnd w:id="59"/>
      <w:r w:rsidRPr="002C7034">
        <w:rPr>
          <w:sz w:val="24"/>
          <w:szCs w:val="24"/>
        </w:rPr>
        <w:t>Статья 49. Внешняя проверка годового отчета об исполнении бюджета ТМР</w:t>
      </w:r>
    </w:p>
    <w:p w:rsidR="002173BE" w:rsidRPr="002C7034" w:rsidRDefault="002173BE">
      <w:pPr>
        <w:widowControl w:val="0"/>
        <w:autoSpaceDE w:val="0"/>
        <w:autoSpaceDN w:val="0"/>
        <w:adjustRightInd w:val="0"/>
        <w:spacing w:line="240" w:lineRule="auto"/>
        <w:jc w:val="both"/>
        <w:rPr>
          <w:sz w:val="24"/>
          <w:szCs w:val="24"/>
        </w:rPr>
      </w:pP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 xml:space="preserve">1. Годовой отчет об исполнении бюджета района до его рассмотрения </w:t>
      </w:r>
      <w:r w:rsidRPr="002C7034">
        <w:rPr>
          <w:sz w:val="24"/>
          <w:szCs w:val="24"/>
        </w:rPr>
        <w:lastRenderedPageBreak/>
        <w:t>Муниципальным Советом ТМР подлежит внешней проверке муниципальным учреждением "Контрольно-счетная палата ТМР" в порядке, установленном Муниципальным Советом ТМР.</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2. Администрация ТМР не позднее 1 апреля текущего финансового года представляет для подготовки заключения в муниципальное учреждение "Контрольно-счетная палата ТМР" отчет об исполнении бюджета района с приложением документов, подлежащих представлению одновременно с годовым отчетом.</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Муниципальное учреждение "Контрольно-счетная палата ТМР" проводит внешнюю проверку годового отчета об исполнении бюджета района,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ТМР.</w:t>
      </w:r>
      <w:r w:rsidR="009A15C9" w:rsidRPr="002C7034">
        <w:rPr>
          <w:sz w:val="24"/>
          <w:szCs w:val="24"/>
        </w:rPr>
        <w:t xml:space="preserve"> </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3. На основании данных внешней проверки годовой бюджетной отчетности главных администраторов бюджетных средств муниципальное учреждение "Контрольно-счетная палата ТМР" готовит заключение на годовой отчет об исполнении бюджета района и представляет его в Муниципальный Совет ТМР с одновременным направлением в Администрацию ТМР не позднее 1 мая текущего года.</w:t>
      </w:r>
    </w:p>
    <w:p w:rsidR="002173BE" w:rsidRPr="002C7034" w:rsidRDefault="002173BE">
      <w:pPr>
        <w:widowControl w:val="0"/>
        <w:autoSpaceDE w:val="0"/>
        <w:autoSpaceDN w:val="0"/>
        <w:adjustRightInd w:val="0"/>
        <w:spacing w:line="240" w:lineRule="auto"/>
        <w:jc w:val="both"/>
        <w:rPr>
          <w:sz w:val="24"/>
          <w:szCs w:val="24"/>
        </w:rPr>
      </w:pPr>
    </w:p>
    <w:p w:rsidR="002173BE" w:rsidRPr="002C7034" w:rsidRDefault="002173BE">
      <w:pPr>
        <w:widowControl w:val="0"/>
        <w:autoSpaceDE w:val="0"/>
        <w:autoSpaceDN w:val="0"/>
        <w:adjustRightInd w:val="0"/>
        <w:spacing w:line="240" w:lineRule="auto"/>
        <w:ind w:firstLine="540"/>
        <w:jc w:val="both"/>
        <w:outlineLvl w:val="2"/>
        <w:rPr>
          <w:sz w:val="24"/>
          <w:szCs w:val="24"/>
        </w:rPr>
      </w:pPr>
      <w:bookmarkStart w:id="60" w:name="Par599"/>
      <w:bookmarkEnd w:id="60"/>
      <w:r w:rsidRPr="002C7034">
        <w:rPr>
          <w:sz w:val="24"/>
          <w:szCs w:val="24"/>
        </w:rPr>
        <w:t>Статья 50. Представление годового отчета об исполнении бюджета ТМР</w:t>
      </w:r>
    </w:p>
    <w:p w:rsidR="002173BE" w:rsidRPr="002C7034" w:rsidRDefault="002173BE">
      <w:pPr>
        <w:widowControl w:val="0"/>
        <w:autoSpaceDE w:val="0"/>
        <w:autoSpaceDN w:val="0"/>
        <w:adjustRightInd w:val="0"/>
        <w:spacing w:line="240" w:lineRule="auto"/>
        <w:jc w:val="both"/>
        <w:rPr>
          <w:sz w:val="24"/>
          <w:szCs w:val="24"/>
        </w:rPr>
      </w:pP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1. Годовой отчет об исполнении бюджета ТМР представляется Администрацией ТМР в Муниципальный Совет ТМР не позднее 1 мая текущего года.</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2. Проект решения Муниципального Совета ТМР об исполнении бюджета ТМР подлежит обсуждению на публичных слушаниях.</w:t>
      </w:r>
    </w:p>
    <w:p w:rsidR="002173BE" w:rsidRPr="002C7034" w:rsidRDefault="002173BE">
      <w:pPr>
        <w:widowControl w:val="0"/>
        <w:autoSpaceDE w:val="0"/>
        <w:autoSpaceDN w:val="0"/>
        <w:adjustRightInd w:val="0"/>
        <w:spacing w:line="240" w:lineRule="auto"/>
        <w:jc w:val="both"/>
        <w:rPr>
          <w:sz w:val="24"/>
          <w:szCs w:val="24"/>
        </w:rPr>
      </w:pPr>
    </w:p>
    <w:p w:rsidR="002173BE" w:rsidRPr="002C7034" w:rsidRDefault="002173BE">
      <w:pPr>
        <w:widowControl w:val="0"/>
        <w:autoSpaceDE w:val="0"/>
        <w:autoSpaceDN w:val="0"/>
        <w:adjustRightInd w:val="0"/>
        <w:spacing w:line="240" w:lineRule="auto"/>
        <w:ind w:firstLine="540"/>
        <w:jc w:val="both"/>
        <w:outlineLvl w:val="2"/>
        <w:rPr>
          <w:sz w:val="24"/>
          <w:szCs w:val="24"/>
        </w:rPr>
      </w:pPr>
      <w:bookmarkStart w:id="61" w:name="Par604"/>
      <w:bookmarkEnd w:id="61"/>
      <w:r w:rsidRPr="002C7034">
        <w:rPr>
          <w:sz w:val="24"/>
          <w:szCs w:val="24"/>
        </w:rPr>
        <w:t>Статья 51. Рассмотрение и утверждение годового отчета об исполнении бюджета ТМР</w:t>
      </w:r>
    </w:p>
    <w:p w:rsidR="002173BE" w:rsidRPr="002C7034" w:rsidRDefault="002173BE">
      <w:pPr>
        <w:widowControl w:val="0"/>
        <w:autoSpaceDE w:val="0"/>
        <w:autoSpaceDN w:val="0"/>
        <w:adjustRightInd w:val="0"/>
        <w:spacing w:line="240" w:lineRule="auto"/>
        <w:jc w:val="both"/>
        <w:rPr>
          <w:sz w:val="24"/>
          <w:szCs w:val="24"/>
        </w:rPr>
      </w:pP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1. Отчет об исполнении бюджета ТМР утверждается решением Муниципального Совета ТМР об исполнении бюджета ТМР.</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2. Поступивший в Муниципальный Совет ТМР годовой отчет об исполнении бюджета подлежит рассмотрению Муниципальным Советом ТМР с учетом результатов его обсуждения на публичных слушаниях и заключения муниципального учреждения "Контрольно-счетная палата ТМР".</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3. Проект решения Муниципального Совета ТМР об исполнении бюджета муниципального района рассматривается на заседаниях постоянных комиссий Муниципального Совета ТМР и на заседании Муниципального Совета ТМР.</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4.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w:t>
      </w:r>
      <w:proofErr w:type="spellStart"/>
      <w:r w:rsidRPr="002C7034">
        <w:rPr>
          <w:sz w:val="24"/>
          <w:szCs w:val="24"/>
        </w:rPr>
        <w:t>профицита</w:t>
      </w:r>
      <w:proofErr w:type="spellEnd"/>
      <w:r w:rsidRPr="002C7034">
        <w:rPr>
          <w:sz w:val="24"/>
          <w:szCs w:val="24"/>
        </w:rPr>
        <w:t>) бюджета.</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5. Отдельными приложениями к решению об исполнении бюджета ТМР за отчетный финансовый год утверждаются показатели:</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доходов бюджета по кодам классификации доходов бюджетов;</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расходов бюджета по ведомственной структуре расходов бюджета;</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расходов бюджета по разделам, подразделам классификации расходов бюджетов;</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источников финансирования дефицита бюджета по кодам классификации источников финансирования дефицитов бюджетов;</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2173BE" w:rsidRPr="002C7034" w:rsidRDefault="002173BE">
      <w:pPr>
        <w:widowControl w:val="0"/>
        <w:autoSpaceDE w:val="0"/>
        <w:autoSpaceDN w:val="0"/>
        <w:adjustRightInd w:val="0"/>
        <w:spacing w:line="240" w:lineRule="auto"/>
        <w:jc w:val="both"/>
        <w:rPr>
          <w:sz w:val="24"/>
          <w:szCs w:val="24"/>
        </w:rPr>
      </w:pPr>
    </w:p>
    <w:p w:rsidR="002173BE" w:rsidRPr="002C7034" w:rsidRDefault="002173BE">
      <w:pPr>
        <w:widowControl w:val="0"/>
        <w:autoSpaceDE w:val="0"/>
        <w:autoSpaceDN w:val="0"/>
        <w:adjustRightInd w:val="0"/>
        <w:spacing w:line="240" w:lineRule="auto"/>
        <w:jc w:val="center"/>
        <w:outlineLvl w:val="1"/>
        <w:rPr>
          <w:sz w:val="24"/>
          <w:szCs w:val="24"/>
        </w:rPr>
      </w:pPr>
      <w:bookmarkStart w:id="62" w:name="Par618"/>
      <w:bookmarkEnd w:id="62"/>
      <w:r w:rsidRPr="002C7034">
        <w:rPr>
          <w:sz w:val="24"/>
          <w:szCs w:val="24"/>
        </w:rPr>
        <w:t>Глава 6. МУНИЦИПАЛЬНЫЙ ФИНАНСОВЫЙ КОНТРОЛЬ</w:t>
      </w:r>
    </w:p>
    <w:p w:rsidR="002173BE" w:rsidRPr="002C7034" w:rsidRDefault="002173BE">
      <w:pPr>
        <w:widowControl w:val="0"/>
        <w:autoSpaceDE w:val="0"/>
        <w:autoSpaceDN w:val="0"/>
        <w:adjustRightInd w:val="0"/>
        <w:spacing w:line="240" w:lineRule="auto"/>
        <w:jc w:val="both"/>
        <w:rPr>
          <w:sz w:val="24"/>
          <w:szCs w:val="24"/>
        </w:rPr>
      </w:pPr>
    </w:p>
    <w:p w:rsidR="002173BE" w:rsidRPr="002C7034" w:rsidRDefault="002173BE">
      <w:pPr>
        <w:widowControl w:val="0"/>
        <w:autoSpaceDE w:val="0"/>
        <w:autoSpaceDN w:val="0"/>
        <w:adjustRightInd w:val="0"/>
        <w:spacing w:line="240" w:lineRule="auto"/>
        <w:ind w:firstLine="540"/>
        <w:jc w:val="both"/>
        <w:outlineLvl w:val="2"/>
        <w:rPr>
          <w:sz w:val="24"/>
          <w:szCs w:val="24"/>
        </w:rPr>
      </w:pPr>
      <w:bookmarkStart w:id="63" w:name="Par620"/>
      <w:bookmarkEnd w:id="63"/>
      <w:r w:rsidRPr="002C7034">
        <w:rPr>
          <w:sz w:val="24"/>
          <w:szCs w:val="24"/>
        </w:rPr>
        <w:t>Статья 52. Организация муниципального финансового контроля</w:t>
      </w:r>
    </w:p>
    <w:p w:rsidR="002173BE" w:rsidRPr="002C7034" w:rsidRDefault="002173BE">
      <w:pPr>
        <w:widowControl w:val="0"/>
        <w:autoSpaceDE w:val="0"/>
        <w:autoSpaceDN w:val="0"/>
        <w:adjustRightInd w:val="0"/>
        <w:spacing w:line="240" w:lineRule="auto"/>
        <w:jc w:val="both"/>
        <w:rPr>
          <w:sz w:val="24"/>
          <w:szCs w:val="24"/>
        </w:rPr>
      </w:pP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1. Реализацию функций муниципального финансового контроля Муниципального Совета ТМР осуществляет муниципальное учреждение "Контрольно-счетная палата ТМР".</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2. Реализацию функций муниципального финансового контроля Администрации ТМР осуществляет департамент финансов.</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 xml:space="preserve">3. Формы и порядок осуществления муниципального финансового контроля определяются Бюджетным </w:t>
      </w:r>
      <w:hyperlink r:id="rId61" w:history="1">
        <w:r w:rsidRPr="002C7034">
          <w:rPr>
            <w:color w:val="0000FF"/>
            <w:sz w:val="24"/>
            <w:szCs w:val="24"/>
          </w:rPr>
          <w:t>кодексом</w:t>
        </w:r>
      </w:hyperlink>
      <w:r w:rsidRPr="002C7034">
        <w:rPr>
          <w:sz w:val="24"/>
          <w:szCs w:val="24"/>
        </w:rPr>
        <w:t xml:space="preserve"> Российской Федерации, настоящим Положением и принимаемыми в соответствии с ними муниципальными правовыми актами.</w:t>
      </w:r>
    </w:p>
    <w:p w:rsidR="002173BE" w:rsidRPr="002C7034" w:rsidRDefault="002173BE">
      <w:pPr>
        <w:widowControl w:val="0"/>
        <w:autoSpaceDE w:val="0"/>
        <w:autoSpaceDN w:val="0"/>
        <w:adjustRightInd w:val="0"/>
        <w:spacing w:line="240" w:lineRule="auto"/>
        <w:ind w:firstLine="540"/>
        <w:jc w:val="both"/>
        <w:rPr>
          <w:sz w:val="24"/>
          <w:szCs w:val="24"/>
        </w:rPr>
      </w:pPr>
      <w:r w:rsidRPr="002C7034">
        <w:rPr>
          <w:sz w:val="24"/>
          <w:szCs w:val="24"/>
        </w:rPr>
        <w:t>4. В структуре департамента финансов может быть создано подразделение внутреннего финансового аудита (внутреннего контроля), осуществляющее разработку и контроль за соблюдением внутренних стандартов и процедур составления и исполнения бюджета, составления бюджетной отчетности и ведения бюджетного учета, а также подготовку и организацию осуществления мер, направленных на повышение результативности (эффективности и экономности) использования бюджетных средств.</w:t>
      </w:r>
    </w:p>
    <w:p w:rsidR="002173BE" w:rsidRPr="002C7034" w:rsidRDefault="002173BE">
      <w:pPr>
        <w:widowControl w:val="0"/>
        <w:autoSpaceDE w:val="0"/>
        <w:autoSpaceDN w:val="0"/>
        <w:adjustRightInd w:val="0"/>
        <w:spacing w:line="240" w:lineRule="auto"/>
        <w:jc w:val="both"/>
        <w:rPr>
          <w:sz w:val="24"/>
          <w:szCs w:val="24"/>
        </w:rPr>
      </w:pPr>
    </w:p>
    <w:p w:rsidR="002173BE" w:rsidRPr="002C7034" w:rsidRDefault="002173BE">
      <w:pPr>
        <w:widowControl w:val="0"/>
        <w:autoSpaceDE w:val="0"/>
        <w:autoSpaceDN w:val="0"/>
        <w:adjustRightInd w:val="0"/>
        <w:spacing w:line="240" w:lineRule="auto"/>
        <w:jc w:val="both"/>
        <w:rPr>
          <w:sz w:val="24"/>
          <w:szCs w:val="24"/>
        </w:rPr>
      </w:pPr>
    </w:p>
    <w:p w:rsidR="002173BE" w:rsidRPr="002C7034" w:rsidRDefault="002173BE">
      <w:pPr>
        <w:widowControl w:val="0"/>
        <w:pBdr>
          <w:bottom w:val="single" w:sz="6" w:space="0" w:color="auto"/>
        </w:pBdr>
        <w:autoSpaceDE w:val="0"/>
        <w:autoSpaceDN w:val="0"/>
        <w:adjustRightInd w:val="0"/>
        <w:spacing w:line="240" w:lineRule="auto"/>
        <w:rPr>
          <w:sz w:val="24"/>
          <w:szCs w:val="24"/>
        </w:rPr>
      </w:pPr>
    </w:p>
    <w:p w:rsidR="009A15C9" w:rsidRPr="002C7034" w:rsidRDefault="009A15C9">
      <w:pPr>
        <w:rPr>
          <w:sz w:val="24"/>
          <w:szCs w:val="24"/>
        </w:rPr>
      </w:pPr>
    </w:p>
    <w:sectPr w:rsidR="009A15C9" w:rsidRPr="002C7034" w:rsidSect="002C7034">
      <w:footerReference w:type="default" r:id="rId62"/>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7034" w:rsidRDefault="002C7034" w:rsidP="002C7034">
      <w:pPr>
        <w:spacing w:line="240" w:lineRule="auto"/>
      </w:pPr>
      <w:r>
        <w:separator/>
      </w:r>
    </w:p>
  </w:endnote>
  <w:endnote w:type="continuationSeparator" w:id="1">
    <w:p w:rsidR="002C7034" w:rsidRDefault="002C7034" w:rsidP="002C703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17344"/>
      <w:docPartObj>
        <w:docPartGallery w:val="Page Numbers (Bottom of Page)"/>
        <w:docPartUnique/>
      </w:docPartObj>
    </w:sdtPr>
    <w:sdtContent>
      <w:p w:rsidR="002C7034" w:rsidRDefault="0022388D">
        <w:pPr>
          <w:pStyle w:val="a5"/>
          <w:jc w:val="center"/>
        </w:pPr>
        <w:fldSimple w:instr=" PAGE   \* MERGEFORMAT ">
          <w:r w:rsidR="00EE0E59">
            <w:rPr>
              <w:noProof/>
            </w:rPr>
            <w:t>2</w:t>
          </w:r>
        </w:fldSimple>
      </w:p>
    </w:sdtContent>
  </w:sdt>
  <w:p w:rsidR="002C7034" w:rsidRDefault="002C703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7034" w:rsidRDefault="002C7034" w:rsidP="002C7034">
      <w:pPr>
        <w:spacing w:line="240" w:lineRule="auto"/>
      </w:pPr>
      <w:r>
        <w:separator/>
      </w:r>
    </w:p>
  </w:footnote>
  <w:footnote w:type="continuationSeparator" w:id="1">
    <w:p w:rsidR="002C7034" w:rsidRDefault="002C7034" w:rsidP="002C7034">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2173BE"/>
    <w:rsid w:val="0006145D"/>
    <w:rsid w:val="002173BE"/>
    <w:rsid w:val="0022388D"/>
    <w:rsid w:val="00283B68"/>
    <w:rsid w:val="002C7034"/>
    <w:rsid w:val="00324BD8"/>
    <w:rsid w:val="00520550"/>
    <w:rsid w:val="007E392B"/>
    <w:rsid w:val="007E6222"/>
    <w:rsid w:val="009A15C9"/>
    <w:rsid w:val="00D11776"/>
    <w:rsid w:val="00DE3470"/>
    <w:rsid w:val="00EE0E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9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C7034"/>
    <w:pPr>
      <w:tabs>
        <w:tab w:val="center" w:pos="4677"/>
        <w:tab w:val="right" w:pos="9355"/>
      </w:tabs>
      <w:spacing w:line="240" w:lineRule="auto"/>
    </w:pPr>
  </w:style>
  <w:style w:type="character" w:customStyle="1" w:styleId="a4">
    <w:name w:val="Верхний колонтитул Знак"/>
    <w:basedOn w:val="a0"/>
    <w:link w:val="a3"/>
    <w:uiPriority w:val="99"/>
    <w:semiHidden/>
    <w:rsid w:val="002C7034"/>
  </w:style>
  <w:style w:type="paragraph" w:styleId="a5">
    <w:name w:val="footer"/>
    <w:basedOn w:val="a"/>
    <w:link w:val="a6"/>
    <w:uiPriority w:val="99"/>
    <w:unhideWhenUsed/>
    <w:rsid w:val="002C7034"/>
    <w:pPr>
      <w:tabs>
        <w:tab w:val="center" w:pos="4677"/>
        <w:tab w:val="right" w:pos="9355"/>
      </w:tabs>
      <w:spacing w:line="240" w:lineRule="auto"/>
    </w:pPr>
  </w:style>
  <w:style w:type="character" w:customStyle="1" w:styleId="a6">
    <w:name w:val="Нижний колонтитул Знак"/>
    <w:basedOn w:val="a0"/>
    <w:link w:val="a5"/>
    <w:uiPriority w:val="99"/>
    <w:rsid w:val="002C703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591D10D0F0D98C5B93D661E33910431D8E3F4B498E49469373C543538D8D60E6B4301997C1B8CE6LEs2M" TargetMode="External"/><Relationship Id="rId18" Type="http://schemas.openxmlformats.org/officeDocument/2006/relationships/hyperlink" Target="consultantplus://offline/ref=F591D10D0F0D98C5B93D661D21FD5A34DFEDACB09EE1983762630F686FD1DC59L2sCM" TargetMode="External"/><Relationship Id="rId26" Type="http://schemas.openxmlformats.org/officeDocument/2006/relationships/hyperlink" Target="consultantplus://offline/ref=F591D10D0F0D98C5B93D661E33910431D8E2FAB491EA9469373C543538D8D60E6B43019E74L1sFM" TargetMode="External"/><Relationship Id="rId39" Type="http://schemas.openxmlformats.org/officeDocument/2006/relationships/hyperlink" Target="consultantplus://offline/ref=F591D10D0F0D98C5B93D661E33910431D8E2FAB491EA9469373C543538D8D60E6B43019E74L1sFM" TargetMode="External"/><Relationship Id="rId21" Type="http://schemas.openxmlformats.org/officeDocument/2006/relationships/hyperlink" Target="consultantplus://offline/ref=F591D10D0F0D98C5B93D661E33910431D8E2FAB491EA9469373C543538LDs8M" TargetMode="External"/><Relationship Id="rId34" Type="http://schemas.openxmlformats.org/officeDocument/2006/relationships/hyperlink" Target="consultantplus://offline/ref=F591D10D0F0D98C5B93D661E33910431D8E2FAB491EA9469373C543538D8D60E6B43019E74L1sFM" TargetMode="External"/><Relationship Id="rId42" Type="http://schemas.openxmlformats.org/officeDocument/2006/relationships/hyperlink" Target="consultantplus://offline/ref=F591D10D0F0D98C5B93D661E33910431D8E2FAB491EA9469373C543538D8D60E6B43019E74L1sFM" TargetMode="External"/><Relationship Id="rId47" Type="http://schemas.openxmlformats.org/officeDocument/2006/relationships/hyperlink" Target="consultantplus://offline/ref=F591D10D0F0D98C5B93D661E33910431D8E2FAB491EA9469373C543538D8D60E6B43019A791EL8sEM" TargetMode="External"/><Relationship Id="rId50" Type="http://schemas.openxmlformats.org/officeDocument/2006/relationships/hyperlink" Target="consultantplus://offline/ref=F591D10D0F0D98C5B93D661E33910431D8E2FAB491EA9469373C543538D8D60E6B43019A791CL8sCM" TargetMode="External"/><Relationship Id="rId55" Type="http://schemas.openxmlformats.org/officeDocument/2006/relationships/hyperlink" Target="consultantplus://offline/ref=F591D10D0F0D98C5B93D661E33910431D8E2FAB491EA9469373C543538D8D60E6B43019A7919L8sAM" TargetMode="External"/><Relationship Id="rId63" Type="http://schemas.openxmlformats.org/officeDocument/2006/relationships/fontTable" Target="fontTable.xml"/><Relationship Id="rId7" Type="http://schemas.openxmlformats.org/officeDocument/2006/relationships/hyperlink" Target="consultantplus://offline/ref=F591D10D0F0D98C5B93D661D21FD5A34DFEDACB09EE1983762630F686FD1DC592C0C58DB38168BE2E047EDL7s1M" TargetMode="External"/><Relationship Id="rId2" Type="http://schemas.openxmlformats.org/officeDocument/2006/relationships/settings" Target="settings.xml"/><Relationship Id="rId16" Type="http://schemas.openxmlformats.org/officeDocument/2006/relationships/hyperlink" Target="consultantplus://offline/ref=F591D10D0F0D98C5B93D661E33910431D8E2FAB491EA9469373C543538LDs8M" TargetMode="External"/><Relationship Id="rId20" Type="http://schemas.openxmlformats.org/officeDocument/2006/relationships/hyperlink" Target="consultantplus://offline/ref=F591D10D0F0D98C5B93D661E33910431D8E2FAB491EA9469373C543538LDs8M" TargetMode="External"/><Relationship Id="rId29" Type="http://schemas.openxmlformats.org/officeDocument/2006/relationships/hyperlink" Target="consultantplus://offline/ref=F591D10D0F0D98C5B93D661D21FD5A34DFEDACB09EE1983762630F686FD1DC59L2sCM" TargetMode="External"/><Relationship Id="rId41" Type="http://schemas.openxmlformats.org/officeDocument/2006/relationships/hyperlink" Target="consultantplus://offline/ref=F591D10D0F0D98C5B93D661E33910431D8E2FAB491EA9469373C543538D8D60E6B43019E74L1sFM" TargetMode="External"/><Relationship Id="rId54" Type="http://schemas.openxmlformats.org/officeDocument/2006/relationships/hyperlink" Target="consultantplus://offline/ref=F591D10D0F0D98C5B93D661E33910431D8E2FAB491EA9469373C543538D8D60E6B4301997C1A89E4LEs5M" TargetMode="External"/><Relationship Id="rId62"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consultantplus://offline/ref=F591D10D0F0D98C5B93D661E33910431D8E2FAB491EA9469373C543538D8D60E6B4301907DL1sAM" TargetMode="External"/><Relationship Id="rId11" Type="http://schemas.openxmlformats.org/officeDocument/2006/relationships/hyperlink" Target="consultantplus://offline/ref=F591D10D0F0D98C5B93D661E33910431D8E2FAB491EA9469373C543538D8D60E6B4301997C1B8AE3LEs0M" TargetMode="External"/><Relationship Id="rId24" Type="http://schemas.openxmlformats.org/officeDocument/2006/relationships/hyperlink" Target="consultantplus://offline/ref=F591D10D0F0D98C5B93D661E33910431D8E2FAB491EA9469373C543538D8D60E6B43019E74L1sFM" TargetMode="External"/><Relationship Id="rId32" Type="http://schemas.openxmlformats.org/officeDocument/2006/relationships/hyperlink" Target="consultantplus://offline/ref=F591D10D0F0D98C5B93D661E33910431D8E2FAB491EA9469373C543538D8D60E6B43019E74L1sFM" TargetMode="External"/><Relationship Id="rId37" Type="http://schemas.openxmlformats.org/officeDocument/2006/relationships/hyperlink" Target="consultantplus://offline/ref=F591D10D0F0D98C5B93D661E33910431D8E2FAB491EA9469373C543538D8D60E6B43019E74L1sFM" TargetMode="External"/><Relationship Id="rId40" Type="http://schemas.openxmlformats.org/officeDocument/2006/relationships/hyperlink" Target="consultantplus://offline/ref=F591D10D0F0D98C5B93D661E33910431D8E2FAB491EA9469373C543538D8D60E6B43019E74L1sFM" TargetMode="External"/><Relationship Id="rId45" Type="http://schemas.openxmlformats.org/officeDocument/2006/relationships/hyperlink" Target="consultantplus://offline/ref=F591D10D0F0D98C5B93D661E33910431D8E2FAB491EA9469373C543538LDs8M" TargetMode="External"/><Relationship Id="rId53" Type="http://schemas.openxmlformats.org/officeDocument/2006/relationships/hyperlink" Target="consultantplus://offline/ref=F591D10D0F0D98C5B93D661E33910431D8E2FAB491EA9469373C543538LDs8M" TargetMode="External"/><Relationship Id="rId58" Type="http://schemas.openxmlformats.org/officeDocument/2006/relationships/hyperlink" Target="consultantplus://offline/ref=7E11A21FFC60ED138093E4A48D68241D6112C7CB49996649FBE7BF8A4E006D9611BC173C02B3M9s9M" TargetMode="External"/><Relationship Id="rId5" Type="http://schemas.openxmlformats.org/officeDocument/2006/relationships/endnotes" Target="endnotes.xml"/><Relationship Id="rId15" Type="http://schemas.openxmlformats.org/officeDocument/2006/relationships/hyperlink" Target="consultantplus://offline/ref=F591D10D0F0D98C5B93D661E33910431D8E2FAB491EA9469373C543538D8D60E6B4301907DL1sDM" TargetMode="External"/><Relationship Id="rId23" Type="http://schemas.openxmlformats.org/officeDocument/2006/relationships/hyperlink" Target="consultantplus://offline/ref=F591D10D0F0D98C5B93D661E33910431D8E2FAB491EA9469373C543538D8D60E6B43019A7D12L8sAM" TargetMode="External"/><Relationship Id="rId28" Type="http://schemas.openxmlformats.org/officeDocument/2006/relationships/hyperlink" Target="consultantplus://offline/ref=F591D10D0F0D98C5B93D661E33910431D8E2FAB491EA9469373C543538D8D60E6B43019E74L1sFM" TargetMode="External"/><Relationship Id="rId36" Type="http://schemas.openxmlformats.org/officeDocument/2006/relationships/hyperlink" Target="consultantplus://offline/ref=F591D10D0F0D98C5B93D661E33910431D8E2FAB491EA9469373C543538D8D60E6B43019E74L1sFM" TargetMode="External"/><Relationship Id="rId49" Type="http://schemas.openxmlformats.org/officeDocument/2006/relationships/hyperlink" Target="consultantplus://offline/ref=F591D10D0F0D98C5B93D661E33910431D8E2FAB491EA9469373C543538D8D60E6B43019A7919L8sAM" TargetMode="External"/><Relationship Id="rId57" Type="http://schemas.openxmlformats.org/officeDocument/2006/relationships/hyperlink" Target="consultantplus://offline/ref=7E11A21FFC60ED138093E4A48D68241D6112C7CB49996649FBE7BF8A4E006D9611BC173C01B7M9s9M" TargetMode="External"/><Relationship Id="rId61" Type="http://schemas.openxmlformats.org/officeDocument/2006/relationships/hyperlink" Target="consultantplus://offline/ref=7E11A21FFC60ED138093E4A48D68241D6112C7CB49996649FBE7BF8A4EM0s0M" TargetMode="External"/><Relationship Id="rId10" Type="http://schemas.openxmlformats.org/officeDocument/2006/relationships/hyperlink" Target="consultantplus://offline/ref=F591D10D0F0D98C5B93D661E33910431DBEEF5B893B4C36B66695AL3s0M" TargetMode="External"/><Relationship Id="rId19" Type="http://schemas.openxmlformats.org/officeDocument/2006/relationships/hyperlink" Target="consultantplus://offline/ref=F591D10D0F0D98C5B93D661E33910431D8E2FAB491EA9469373C543538LDs8M" TargetMode="External"/><Relationship Id="rId31" Type="http://schemas.openxmlformats.org/officeDocument/2006/relationships/hyperlink" Target="consultantplus://offline/ref=F591D10D0F0D98C5B93D661D21FD5A34DFEDACB09EE1983762630F686FD1DC59L2sCM" TargetMode="External"/><Relationship Id="rId44" Type="http://schemas.openxmlformats.org/officeDocument/2006/relationships/hyperlink" Target="consultantplus://offline/ref=F591D10D0F0D98C5B93D661E33910431D8E2FAB491EA9469373C543538D8D60E6B4301997C198CE3LEs4M" TargetMode="External"/><Relationship Id="rId52" Type="http://schemas.openxmlformats.org/officeDocument/2006/relationships/hyperlink" Target="consultantplus://offline/ref=F591D10D0F0D98C5B93D661E33910431D8E2FAB491EA9469373C543538LDs8M" TargetMode="External"/><Relationship Id="rId60" Type="http://schemas.openxmlformats.org/officeDocument/2006/relationships/hyperlink" Target="consultantplus://offline/ref=7E11A21FFC60ED138093E4A48D68241D6112C7CB49996649FBE7BF8A4EM0s0M" TargetMode="External"/><Relationship Id="rId4" Type="http://schemas.openxmlformats.org/officeDocument/2006/relationships/footnotes" Target="footnotes.xml"/><Relationship Id="rId9" Type="http://schemas.openxmlformats.org/officeDocument/2006/relationships/hyperlink" Target="consultantplus://offline/ref=F591D10D0F0D98C5B93D661D21FD5A34DFEDACB099E59D3A6B630F686FD1DC59L2sCM" TargetMode="External"/><Relationship Id="rId14" Type="http://schemas.openxmlformats.org/officeDocument/2006/relationships/hyperlink" Target="consultantplus://offline/ref=F591D10D0F0D98C5B93D661D21FD5A34DFEDACB09EE1983762630F686FD1DC592C0C58DB38168BE2E048EDL7s5M" TargetMode="External"/><Relationship Id="rId22" Type="http://schemas.openxmlformats.org/officeDocument/2006/relationships/hyperlink" Target="consultantplus://offline/ref=F591D10D0F0D98C5B93D661E33910431D8E2FAB491EA9469373C543538D8D60E6B43019A7419L8sFM" TargetMode="External"/><Relationship Id="rId27" Type="http://schemas.openxmlformats.org/officeDocument/2006/relationships/hyperlink" Target="consultantplus://offline/ref=F591D10D0F0D98C5B93D661D21FD5A34DFEDACB09EE1983762630F686FD1DC59L2sCM" TargetMode="External"/><Relationship Id="rId30" Type="http://schemas.openxmlformats.org/officeDocument/2006/relationships/hyperlink" Target="consultantplus://offline/ref=F591D10D0F0D98C5B93D661E33910431D8E2FAB491EA9469373C543538D8D60E6B43019E74L1sFM" TargetMode="External"/><Relationship Id="rId35" Type="http://schemas.openxmlformats.org/officeDocument/2006/relationships/hyperlink" Target="consultantplus://offline/ref=F591D10D0F0D98C5B93D661E33910431D8E2FAB491EA9469373C543538D8D60E6B43019E74L1sFM" TargetMode="External"/><Relationship Id="rId43" Type="http://schemas.openxmlformats.org/officeDocument/2006/relationships/hyperlink" Target="consultantplus://offline/ref=F591D10D0F0D98C5B93D661E33910431D8E2FAB491EA9469373C543538D8D60E6B43019E74L1sFM" TargetMode="External"/><Relationship Id="rId48" Type="http://schemas.openxmlformats.org/officeDocument/2006/relationships/hyperlink" Target="consultantplus://offline/ref=F591D10D0F0D98C5B93D661E33910431D8E2FAB491EA9469373C543538D8D60E6B4301997C1A89E4LEs5M" TargetMode="External"/><Relationship Id="rId56" Type="http://schemas.openxmlformats.org/officeDocument/2006/relationships/hyperlink" Target="consultantplus://offline/ref=F591D10D0F0D98C5B93D661E33910431D8E2FAB491EA9469373C543538D8D60E6B43019A7A1AL8sEM" TargetMode="External"/><Relationship Id="rId64" Type="http://schemas.openxmlformats.org/officeDocument/2006/relationships/theme" Target="theme/theme1.xml"/><Relationship Id="rId8" Type="http://schemas.openxmlformats.org/officeDocument/2006/relationships/hyperlink" Target="consultantplus://offline/ref=F591D10D0F0D98C5B93D661D21FD5A34DFEDACB09DE29C366E630F686FD1DC59L2sCM" TargetMode="External"/><Relationship Id="rId51" Type="http://schemas.openxmlformats.org/officeDocument/2006/relationships/hyperlink" Target="consultantplus://offline/ref=F591D10D0F0D98C5B93D661E33910431D8E2FAB491EA9469373C543538LDs8M" TargetMode="External"/><Relationship Id="rId3" Type="http://schemas.openxmlformats.org/officeDocument/2006/relationships/webSettings" Target="webSettings.xml"/><Relationship Id="rId12" Type="http://schemas.openxmlformats.org/officeDocument/2006/relationships/hyperlink" Target="consultantplus://offline/ref=F591D10D0F0D98C5B93D661E33910431D8E2FABA91E49469373C543538LDs8M" TargetMode="External"/><Relationship Id="rId17" Type="http://schemas.openxmlformats.org/officeDocument/2006/relationships/hyperlink" Target="consultantplus://offline/ref=F591D10D0F0D98C5B93D661E33910431D8E2FAB491EA9469373C543538LDs8M" TargetMode="External"/><Relationship Id="rId25" Type="http://schemas.openxmlformats.org/officeDocument/2006/relationships/hyperlink" Target="consultantplus://offline/ref=F591D10D0F0D98C5B93D661D21FD5A34DFEDACB09EE1983762630F686FD1DC59L2sCM" TargetMode="External"/><Relationship Id="rId33" Type="http://schemas.openxmlformats.org/officeDocument/2006/relationships/hyperlink" Target="consultantplus://offline/ref=F591D10D0F0D98C5B93D661E33910431D8E2FAB491EA9469373C543538D8D60E6B43019E74L1sFM" TargetMode="External"/><Relationship Id="rId38" Type="http://schemas.openxmlformats.org/officeDocument/2006/relationships/hyperlink" Target="consultantplus://offline/ref=F591D10D0F0D98C5B93D661E33910431D8E2FAB491EA9469373C543538D8D60E6B43019E74L1sFM" TargetMode="External"/><Relationship Id="rId46" Type="http://schemas.openxmlformats.org/officeDocument/2006/relationships/hyperlink" Target="consultantplus://offline/ref=F591D10D0F0D98C5B93D661E33910431D8E2FAB491EA9469373C543538D8D60E6B4301997C1A88E2LEs8M" TargetMode="External"/><Relationship Id="rId59" Type="http://schemas.openxmlformats.org/officeDocument/2006/relationships/hyperlink" Target="consultantplus://offline/ref=7E11A21FFC60ED138093E4A48D68241D6112C7CB49996649FBE7BF8A4EM0s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11418</Words>
  <Characters>65086</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76352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Смолин</dc:creator>
  <cp:lastModifiedBy>Савичев</cp:lastModifiedBy>
  <cp:revision>2</cp:revision>
  <cp:lastPrinted>2014-03-31T07:28:00Z</cp:lastPrinted>
  <dcterms:created xsi:type="dcterms:W3CDTF">2014-05-21T06:02:00Z</dcterms:created>
  <dcterms:modified xsi:type="dcterms:W3CDTF">2014-05-21T06:02:00Z</dcterms:modified>
</cp:coreProperties>
</file>