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1908"/>
        <w:gridCol w:w="7740"/>
      </w:tblGrid>
      <w:tr w:rsidR="0022281A" w:rsidRPr="0022281A" w:rsidTr="00D56C91">
        <w:tc>
          <w:tcPr>
            <w:tcW w:w="1908" w:type="dxa"/>
            <w:hideMark/>
          </w:tcPr>
          <w:p w:rsidR="0022281A" w:rsidRPr="0022281A" w:rsidRDefault="0022281A" w:rsidP="00F92B96">
            <w:pPr>
              <w:pStyle w:val="2"/>
              <w:rPr>
                <w:rFonts w:eastAsia="Times New Roman"/>
                <w:sz w:val="32"/>
                <w:lang w:eastAsia="ru-RU"/>
              </w:rPr>
            </w:pPr>
            <w:r w:rsidRPr="0022281A"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3023213B" wp14:editId="4EBEB1B8">
                  <wp:extent cx="977900" cy="1256030"/>
                  <wp:effectExtent l="0" t="0" r="0" b="1270"/>
                  <wp:docPr id="2" name="Рисунок 2" descr="Рисунок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22281A" w:rsidRPr="0022281A" w:rsidRDefault="0022281A" w:rsidP="0022281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40"/>
                <w:szCs w:val="40"/>
                <w:lang w:eastAsia="ru-RU"/>
              </w:rPr>
            </w:pPr>
            <w:r w:rsidRPr="0022281A">
              <w:rPr>
                <w:rFonts w:ascii="Arial" w:eastAsia="Times New Roman" w:hAnsi="Arial" w:cs="Times New Roman"/>
                <w:b/>
                <w:bCs/>
                <w:sz w:val="40"/>
                <w:szCs w:val="40"/>
                <w:lang w:eastAsia="ru-RU"/>
              </w:rPr>
              <w:t>ПОСТАНОВЛЕНИЕ</w:t>
            </w:r>
          </w:p>
          <w:p w:rsidR="0022281A" w:rsidRPr="0022281A" w:rsidRDefault="0022281A" w:rsidP="0022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228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АДМИНИСТРАЦИИ</w:t>
            </w:r>
          </w:p>
          <w:p w:rsidR="0022281A" w:rsidRPr="0022281A" w:rsidRDefault="0022281A" w:rsidP="0022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228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ГОРОДСКОГО ПОСЕЛЕНИЯ ТУТАЕВ</w:t>
            </w:r>
          </w:p>
          <w:p w:rsidR="0022281A" w:rsidRPr="0022281A" w:rsidRDefault="0022281A" w:rsidP="0022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  <w:p w:rsidR="0022281A" w:rsidRPr="0022281A" w:rsidRDefault="0022281A" w:rsidP="0022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28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«</w:t>
            </w:r>
            <w:r w:rsidR="001118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27</w:t>
            </w:r>
            <w:r w:rsidRPr="002228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» апреля 2016 г.                          </w:t>
            </w:r>
            <w:r w:rsidR="001118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</w:t>
            </w:r>
            <w:r w:rsidRPr="002228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№ </w:t>
            </w:r>
            <w:r w:rsidR="001118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04</w:t>
            </w:r>
          </w:p>
          <w:p w:rsidR="0022281A" w:rsidRPr="0022281A" w:rsidRDefault="0022281A" w:rsidP="0022281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22281A" w:rsidRPr="0022281A" w:rsidRDefault="0022281A" w:rsidP="002228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</w:tblGrid>
      <w:tr w:rsidR="0022281A" w:rsidRPr="0022281A" w:rsidTr="00D56C91">
        <w:trPr>
          <w:trHeight w:val="1295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81A" w:rsidRPr="0022281A" w:rsidRDefault="0022281A" w:rsidP="002228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составления, утверждении и ведения бюджетной сметы Администрации городского поселения Тутаев</w:t>
            </w:r>
          </w:p>
        </w:tc>
      </w:tr>
    </w:tbl>
    <w:p w:rsidR="0022281A" w:rsidRPr="0022281A" w:rsidRDefault="0022281A" w:rsidP="00222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81A" w:rsidRPr="0022281A" w:rsidRDefault="0022281A" w:rsidP="00222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2281A">
        <w:rPr>
          <w:rFonts w:ascii="Times New Roman" w:hAnsi="Times New Roman" w:cs="Times New Roman"/>
          <w:sz w:val="24"/>
          <w:szCs w:val="24"/>
        </w:rPr>
        <w:t>В  соответствии со статьями  158, 161, 162, 221 Бюджетного кодекса Российской Федерации, Приказом Министерства финансов Российской Федерации от 20.11.2007 №112-н «Об общих требованиях к порядку составления, утверждения и ведения бюджетных смет казенных учреждений» (в редакции приказа Минфина РФ от 17.12.2015 №201Н),</w:t>
      </w:r>
    </w:p>
    <w:p w:rsidR="0022281A" w:rsidRPr="0022281A" w:rsidRDefault="0022281A" w:rsidP="00222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81A">
        <w:rPr>
          <w:rFonts w:ascii="Times New Roman" w:hAnsi="Times New Roman" w:cs="Times New Roman"/>
          <w:sz w:val="24"/>
          <w:szCs w:val="24"/>
        </w:rPr>
        <w:t xml:space="preserve"> Администрация городского поселения Тутаев</w:t>
      </w:r>
    </w:p>
    <w:p w:rsidR="0022281A" w:rsidRPr="0022281A" w:rsidRDefault="0022281A" w:rsidP="0022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81A" w:rsidRPr="0022281A" w:rsidRDefault="0022281A" w:rsidP="00222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81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2281A" w:rsidRPr="0022281A" w:rsidRDefault="0022281A" w:rsidP="00222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81A" w:rsidRPr="0022281A" w:rsidRDefault="0022281A" w:rsidP="00222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81A">
        <w:rPr>
          <w:rFonts w:ascii="Times New Roman" w:hAnsi="Times New Roman" w:cs="Times New Roman"/>
          <w:sz w:val="24"/>
          <w:szCs w:val="24"/>
        </w:rPr>
        <w:t>1.  Утвердить порядок составления, утверждения и ведения бюджетной сметы Администрации городского поселения Тутаев (далее - Порядок) (Приложение).</w:t>
      </w:r>
    </w:p>
    <w:p w:rsidR="0022281A" w:rsidRPr="0022281A" w:rsidRDefault="0022281A" w:rsidP="00222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81A">
        <w:rPr>
          <w:rFonts w:ascii="Times New Roman" w:hAnsi="Times New Roman" w:cs="Times New Roman"/>
          <w:sz w:val="24"/>
          <w:szCs w:val="24"/>
        </w:rPr>
        <w:t>2.  Постановление Администрации городского поселения Тутаев от 13.09.2011г. № 410 «Об утверждении Порядка составления, утверждения и ведения бюджетных смет муниципальных казенных учреждений городского поселения Тутаев» признать утратившим силу.</w:t>
      </w:r>
    </w:p>
    <w:p w:rsidR="0022281A" w:rsidRPr="0022281A" w:rsidRDefault="0022281A" w:rsidP="00222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A">
        <w:rPr>
          <w:rFonts w:ascii="Times New Roman" w:hAnsi="Times New Roman" w:cs="Times New Roman"/>
          <w:sz w:val="24"/>
          <w:szCs w:val="24"/>
        </w:rPr>
        <w:t xml:space="preserve">         3.  </w:t>
      </w:r>
      <w:proofErr w:type="gramStart"/>
      <w:r w:rsidRPr="002228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281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финансовый орган Администрации городского поселения Тутаев.</w:t>
      </w:r>
    </w:p>
    <w:p w:rsidR="0022281A" w:rsidRPr="0022281A" w:rsidRDefault="0022281A" w:rsidP="00222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81A">
        <w:rPr>
          <w:rFonts w:ascii="Times New Roman" w:hAnsi="Times New Roman" w:cs="Times New Roman"/>
          <w:sz w:val="24"/>
          <w:szCs w:val="24"/>
        </w:rPr>
        <w:t>4.  Настоящее Постановление вступает в силу с момента подписания.</w:t>
      </w:r>
    </w:p>
    <w:p w:rsidR="0022281A" w:rsidRPr="0022281A" w:rsidRDefault="0022281A" w:rsidP="00222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81A" w:rsidRPr="0022281A" w:rsidRDefault="0022281A" w:rsidP="00222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81A" w:rsidRPr="0022281A" w:rsidRDefault="0022281A" w:rsidP="00222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81A" w:rsidRPr="0022281A" w:rsidRDefault="0022281A" w:rsidP="00222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81A" w:rsidRPr="0022281A" w:rsidRDefault="0022281A" w:rsidP="00222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A">
        <w:rPr>
          <w:rFonts w:ascii="Times New Roman" w:hAnsi="Times New Roman" w:cs="Times New Roman"/>
          <w:sz w:val="24"/>
          <w:szCs w:val="24"/>
        </w:rPr>
        <w:t>Глава Администрации городского поселения Тутаев                                         В.Г. Федоров</w:t>
      </w:r>
    </w:p>
    <w:p w:rsidR="0022281A" w:rsidRPr="0022281A" w:rsidRDefault="0022281A" w:rsidP="00222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81A" w:rsidRPr="0022281A" w:rsidRDefault="0022281A" w:rsidP="00222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81A" w:rsidRPr="0022281A" w:rsidRDefault="0022281A" w:rsidP="00222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81A" w:rsidRPr="0022281A" w:rsidRDefault="0022281A" w:rsidP="00222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81A" w:rsidRPr="0022281A" w:rsidRDefault="0022281A" w:rsidP="00222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81A" w:rsidRPr="0022281A" w:rsidRDefault="0022281A" w:rsidP="00222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81A" w:rsidRPr="0022281A" w:rsidRDefault="0022281A" w:rsidP="00222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81A" w:rsidRPr="0022281A" w:rsidRDefault="0022281A" w:rsidP="00222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81A" w:rsidRPr="0022281A" w:rsidRDefault="0022281A" w:rsidP="00222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81A" w:rsidRPr="0022281A" w:rsidRDefault="0022281A" w:rsidP="00222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81A" w:rsidRPr="0022281A" w:rsidRDefault="0022281A" w:rsidP="00222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81A" w:rsidRPr="0022281A" w:rsidRDefault="0022281A" w:rsidP="00222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81A" w:rsidRPr="0022281A" w:rsidRDefault="0022281A" w:rsidP="00222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81A" w:rsidRPr="0022281A" w:rsidRDefault="0022281A" w:rsidP="00222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EC4" w:rsidRPr="00754EC4" w:rsidRDefault="00754EC4" w:rsidP="00754EC4">
      <w:pPr>
        <w:tabs>
          <w:tab w:val="left" w:pos="6799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54EC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754EC4" w:rsidRPr="00754EC4" w:rsidRDefault="00754EC4" w:rsidP="00754E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54E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к постановлению Администрации городского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754EC4">
        <w:rPr>
          <w:rFonts w:ascii="Times New Roman" w:eastAsia="Calibri" w:hAnsi="Times New Roman" w:cs="Times New Roman"/>
          <w:sz w:val="24"/>
          <w:szCs w:val="24"/>
        </w:rPr>
        <w:t>оселения Тутаев</w:t>
      </w:r>
    </w:p>
    <w:p w:rsidR="00754EC4" w:rsidRPr="00754EC4" w:rsidRDefault="00754EC4" w:rsidP="00754EC4">
      <w:pPr>
        <w:tabs>
          <w:tab w:val="left" w:pos="6749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54EC4">
        <w:rPr>
          <w:rFonts w:ascii="Times New Roman" w:eastAsia="Calibri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27.04.2016</w:t>
      </w:r>
      <w:r w:rsidRPr="00754EC4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754EC4" w:rsidRPr="00754EC4" w:rsidRDefault="00754EC4" w:rsidP="0075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4EC4" w:rsidRPr="00754EC4" w:rsidRDefault="00754EC4" w:rsidP="00754E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4EC4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СОСТАВЛЕНИЯ, УТВЕРЖДЕНИЯ И ВЕДЕНИЯ БЮДЖЕТНОЙ СМЕТЫ АДМИНИСТРАЦИИ ГОРОДСКОГО ПОСЕЛЕНИЯ ТУТАЕВ </w:t>
      </w:r>
    </w:p>
    <w:p w:rsidR="00754EC4" w:rsidRPr="00754EC4" w:rsidRDefault="00754EC4" w:rsidP="00754E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EC4" w:rsidRPr="00754EC4" w:rsidRDefault="00754EC4" w:rsidP="00754E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4EC4">
        <w:rPr>
          <w:rFonts w:ascii="Times New Roman" w:eastAsia="Calibri" w:hAnsi="Times New Roman" w:cs="Times New Roman"/>
          <w:b/>
          <w:bCs/>
          <w:sz w:val="28"/>
          <w:szCs w:val="28"/>
        </w:rPr>
        <w:t>I. Общие положения</w:t>
      </w:r>
    </w:p>
    <w:p w:rsidR="00754EC4" w:rsidRPr="00754EC4" w:rsidRDefault="00754EC4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4EC4" w:rsidRPr="00754EC4" w:rsidRDefault="00754EC4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4EC4">
        <w:rPr>
          <w:rFonts w:ascii="Times New Roman" w:eastAsia="Calibri" w:hAnsi="Times New Roman" w:cs="Times New Roman"/>
          <w:bCs/>
          <w:sz w:val="28"/>
          <w:szCs w:val="28"/>
        </w:rPr>
        <w:t xml:space="preserve">1.1 Настоящий Порядок устанавливает общие требования к составлению, утверждению и ведению бюджетной сметы Администрации городского поселения Тутаев (далее – бюджетная смета). </w:t>
      </w:r>
    </w:p>
    <w:p w:rsidR="00754EC4" w:rsidRPr="00754EC4" w:rsidRDefault="00754EC4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4EC4">
        <w:rPr>
          <w:rFonts w:ascii="Times New Roman" w:eastAsia="Calibri" w:hAnsi="Times New Roman" w:cs="Times New Roman"/>
          <w:bCs/>
          <w:sz w:val="28"/>
          <w:szCs w:val="28"/>
        </w:rPr>
        <w:t>Порядок разработан в соответствии со статьями 158, 161, 162, 221 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года №112-н.</w:t>
      </w:r>
    </w:p>
    <w:p w:rsidR="00754EC4" w:rsidRPr="00754EC4" w:rsidRDefault="00754EC4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Par4"/>
      <w:bookmarkEnd w:id="0"/>
      <w:r w:rsidRPr="00754EC4">
        <w:rPr>
          <w:rFonts w:ascii="Times New Roman" w:eastAsia="Calibri" w:hAnsi="Times New Roman" w:cs="Times New Roman"/>
          <w:bCs/>
          <w:sz w:val="28"/>
          <w:szCs w:val="28"/>
        </w:rPr>
        <w:t>1.2 Бюджетная смета является документом, утверждаемым по установленной форме и устанавливающим объем и распределение направлений расходов на текущий финансовый год.</w:t>
      </w:r>
    </w:p>
    <w:p w:rsidR="00754EC4" w:rsidRPr="00754EC4" w:rsidRDefault="00754EC4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4EC4">
        <w:rPr>
          <w:rFonts w:ascii="Times New Roman" w:eastAsia="Calibri" w:hAnsi="Times New Roman" w:cs="Times New Roman"/>
          <w:bCs/>
          <w:sz w:val="28"/>
          <w:szCs w:val="28"/>
        </w:rPr>
        <w:t>1.3  Бюджетная смета составляется на один финансовый год в соответствии с доведенными лимитами бюджетных обязательств.</w:t>
      </w:r>
    </w:p>
    <w:p w:rsidR="00754EC4" w:rsidRPr="00754EC4" w:rsidRDefault="00754EC4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4EC4" w:rsidRPr="00754EC4" w:rsidRDefault="00754EC4" w:rsidP="00754E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4EC4">
        <w:rPr>
          <w:rFonts w:ascii="Times New Roman" w:eastAsia="Calibri" w:hAnsi="Times New Roman" w:cs="Times New Roman"/>
          <w:b/>
          <w:bCs/>
          <w:sz w:val="28"/>
          <w:szCs w:val="28"/>
        </w:rPr>
        <w:t>II. Составление и утверждение бюджетной сметы</w:t>
      </w:r>
    </w:p>
    <w:p w:rsidR="00754EC4" w:rsidRPr="00754EC4" w:rsidRDefault="00754EC4" w:rsidP="00754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4EC4" w:rsidRPr="00754EC4" w:rsidRDefault="00754EC4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4EC4">
        <w:rPr>
          <w:rFonts w:ascii="Times New Roman" w:eastAsia="Calibri" w:hAnsi="Times New Roman" w:cs="Times New Roman"/>
          <w:bCs/>
          <w:sz w:val="28"/>
          <w:szCs w:val="28"/>
        </w:rPr>
        <w:t>2.1</w:t>
      </w:r>
      <w:proofErr w:type="gramStart"/>
      <w:r w:rsidRPr="00754EC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Start w:id="1" w:name="Par14"/>
      <w:bookmarkEnd w:id="1"/>
      <w:r w:rsidRPr="00754EC4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754EC4">
        <w:rPr>
          <w:rFonts w:ascii="Times New Roman" w:eastAsia="Calibri" w:hAnsi="Times New Roman" w:cs="Times New Roman"/>
          <w:bCs/>
          <w:sz w:val="28"/>
          <w:szCs w:val="28"/>
        </w:rPr>
        <w:t xml:space="preserve"> целях формирования бюджетной сметы на очередной финансовый год на этапе составления проекта бюджета городского поселения Тутаев (далее – проекта бюджета) Администрация городского поселения Тутаев  составляет проекты бюджетных смет на очередной финансовый год и годы планового периода, в срок, установленный порядком составления проекта бюджета, по  форме согласно приложению № 1 к настоящему Порядку.  К проектам бюджетных смет прилагается пояснительная записка с обоснованиями (расчетами) плановых сметных показателей, использованных при формировании бюджетных смет.</w:t>
      </w:r>
    </w:p>
    <w:p w:rsidR="00754EC4" w:rsidRPr="00754EC4" w:rsidRDefault="00754EC4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54EC4">
        <w:rPr>
          <w:rFonts w:ascii="Times New Roman" w:eastAsia="Calibri" w:hAnsi="Times New Roman" w:cs="Times New Roman"/>
          <w:bCs/>
          <w:sz w:val="28"/>
          <w:szCs w:val="28"/>
        </w:rPr>
        <w:t>2.2 Бюджетная смета Администрации городского поселения Тутаев на текущий финансовый год составляется в течение 10 дней  со дня получения  доведенных  лимитов бюджетных обязательств по расходам бюджета городского поселения Тутаев на принятие и (или) исполнение бюджетных обязательств по обеспечению выполнения функций Администрации городского поселения Тутаев по форме согласно приложению №2 к настоящему Порядку.</w:t>
      </w:r>
      <w:proofErr w:type="gramEnd"/>
    </w:p>
    <w:p w:rsidR="00754EC4" w:rsidRPr="00754EC4" w:rsidRDefault="00754EC4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4EC4">
        <w:rPr>
          <w:rFonts w:ascii="Times New Roman" w:eastAsia="Calibri" w:hAnsi="Times New Roman" w:cs="Times New Roman"/>
          <w:bCs/>
          <w:sz w:val="28"/>
          <w:szCs w:val="28"/>
        </w:rPr>
        <w:t xml:space="preserve">2.3 Показатели бюджетной  сметы формируются в разрезе </w:t>
      </w:r>
      <w:proofErr w:type="gramStart"/>
      <w:r w:rsidRPr="00754EC4">
        <w:rPr>
          <w:rFonts w:ascii="Times New Roman" w:eastAsia="Calibri" w:hAnsi="Times New Roman" w:cs="Times New Roman"/>
          <w:bCs/>
          <w:sz w:val="28"/>
          <w:szCs w:val="28"/>
        </w:rPr>
        <w:t xml:space="preserve">кодов классификации расходов бюджетов бюджетной классификации Российской </w:t>
      </w:r>
      <w:r w:rsidRPr="00754EC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Федерации</w:t>
      </w:r>
      <w:proofErr w:type="gramEnd"/>
      <w:r w:rsidRPr="00754EC4">
        <w:rPr>
          <w:rFonts w:ascii="Times New Roman" w:eastAsia="Calibri" w:hAnsi="Times New Roman" w:cs="Times New Roman"/>
          <w:bCs/>
          <w:sz w:val="28"/>
          <w:szCs w:val="28"/>
        </w:rPr>
        <w:t xml:space="preserve"> с детализацией до кодов подгрупп и элементов видов расходов классификации расходов бюджетов. Администрация городского поселения Тутаев вправе дополнительно детализировать показатели сметы по кодам аналитических показателей.</w:t>
      </w:r>
    </w:p>
    <w:p w:rsidR="00754EC4" w:rsidRPr="00754EC4" w:rsidRDefault="00754EC4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4EC4">
        <w:rPr>
          <w:rFonts w:ascii="Times New Roman" w:eastAsia="Calibri" w:hAnsi="Times New Roman" w:cs="Times New Roman"/>
          <w:bCs/>
          <w:sz w:val="28"/>
          <w:szCs w:val="28"/>
        </w:rPr>
        <w:t xml:space="preserve">2.4  Составленная и подписанная бюджетная смета представляется на согласование в финансовый орган Администрации городского поселения Тутаев. После согласования бюджетная смета Администрации городского поселения Тутаев утверждается (с расшифровкой подписи) Главой Администрации городского поселения Тутаев. В бюджетной смете проставляется дата утверждения, и бюджетная смета заверяется печатью Администрации городского поселения Тутаев. Бюджетная смета составляется в рублях в двух экземплярах. Один экземпляр бюджетной сметы направляется в финансовый орган Администрации городского поселения Тутаев, второй экземпляр направляется в бухгалтерию Администрации городского поселения Тутаев. </w:t>
      </w:r>
    </w:p>
    <w:p w:rsidR="00754EC4" w:rsidRPr="00754EC4" w:rsidRDefault="00754EC4" w:rsidP="00754E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4EC4" w:rsidRPr="00754EC4" w:rsidRDefault="00754EC4" w:rsidP="00754E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4E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III. Ведение бюджетной сметы и внесение изменений </w:t>
      </w:r>
    </w:p>
    <w:p w:rsidR="00754EC4" w:rsidRPr="00754EC4" w:rsidRDefault="00754EC4" w:rsidP="00754E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4EC4">
        <w:rPr>
          <w:rFonts w:ascii="Times New Roman" w:eastAsia="Calibri" w:hAnsi="Times New Roman" w:cs="Times New Roman"/>
          <w:b/>
          <w:bCs/>
          <w:sz w:val="28"/>
          <w:szCs w:val="28"/>
        </w:rPr>
        <w:t>в не</w:t>
      </w:r>
      <w:r w:rsidR="002454FF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Pr="00754E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текущем финансовом году</w:t>
      </w:r>
    </w:p>
    <w:p w:rsidR="00754EC4" w:rsidRPr="00754EC4" w:rsidRDefault="00754EC4" w:rsidP="00754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4EC4" w:rsidRPr="00754EC4" w:rsidRDefault="00754EC4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2" w:name="Par35"/>
      <w:bookmarkEnd w:id="2"/>
      <w:r w:rsidRPr="00754EC4">
        <w:rPr>
          <w:rFonts w:ascii="Times New Roman" w:eastAsia="Calibri" w:hAnsi="Times New Roman" w:cs="Times New Roman"/>
          <w:bCs/>
          <w:sz w:val="28"/>
          <w:szCs w:val="28"/>
        </w:rPr>
        <w:t>3.1 Ведением бюджетной сметы в целях настоящего Порядка является внесение изменений в бюджетную смету в пределах доведенных Администрации городского поселения Тутаев в установленном порядке объемов соответствующих лимитов бюджетных обязательств.</w:t>
      </w:r>
    </w:p>
    <w:p w:rsidR="00754EC4" w:rsidRPr="00754EC4" w:rsidRDefault="00754EC4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4EC4">
        <w:rPr>
          <w:rFonts w:ascii="Times New Roman" w:eastAsia="Calibri" w:hAnsi="Times New Roman" w:cs="Times New Roman"/>
          <w:bCs/>
          <w:sz w:val="28"/>
          <w:szCs w:val="28"/>
        </w:rPr>
        <w:t>Изменения показателей бюджетной сметы составляются Администрацией городского поселения Тутаев по форме, согласно приложению № 3 к настоящему Порядку.</w:t>
      </w:r>
    </w:p>
    <w:p w:rsidR="00754EC4" w:rsidRPr="00754EC4" w:rsidRDefault="00754EC4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4EC4">
        <w:rPr>
          <w:rFonts w:ascii="Times New Roman" w:eastAsia="Calibri" w:hAnsi="Times New Roman" w:cs="Times New Roman"/>
          <w:bCs/>
          <w:sz w:val="28"/>
          <w:szCs w:val="28"/>
        </w:rPr>
        <w:t xml:space="preserve"> Внесение изменений в бюджетную смету осуществляется путем утверждения изменений показателей - сумм увеличения, отражающихся со знаком "плюс</w:t>
      </w:r>
      <w:proofErr w:type="gramStart"/>
      <w:r w:rsidRPr="00754EC4">
        <w:rPr>
          <w:rFonts w:ascii="Times New Roman" w:eastAsia="Calibri" w:hAnsi="Times New Roman" w:cs="Times New Roman"/>
          <w:bCs/>
          <w:sz w:val="28"/>
          <w:szCs w:val="28"/>
        </w:rPr>
        <w:t>,"</w:t>
      </w:r>
      <w:proofErr w:type="gramEnd"/>
      <w:r w:rsidRPr="00754EC4">
        <w:rPr>
          <w:rFonts w:ascii="Times New Roman" w:eastAsia="Calibri" w:hAnsi="Times New Roman" w:cs="Times New Roman"/>
          <w:bCs/>
          <w:sz w:val="28"/>
          <w:szCs w:val="28"/>
        </w:rPr>
        <w:t xml:space="preserve"> и (или) уменьшения объемов сметных назначений, отражающихся со знаком "минус".</w:t>
      </w:r>
    </w:p>
    <w:p w:rsidR="00754EC4" w:rsidRPr="00754EC4" w:rsidRDefault="00754EC4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4EC4">
        <w:rPr>
          <w:rFonts w:ascii="Times New Roman" w:eastAsia="Calibri" w:hAnsi="Times New Roman" w:cs="Times New Roman"/>
          <w:bCs/>
          <w:sz w:val="28"/>
          <w:szCs w:val="28"/>
        </w:rPr>
        <w:t>Внесение изменений в бюджетную смету осуществляется в случаях:                  -  изменения доведенного Администрации городского поселения Тутаев в установленном порядке объема лимитов бюджетных обязательств;</w:t>
      </w:r>
    </w:p>
    <w:p w:rsidR="00754EC4" w:rsidRPr="00754EC4" w:rsidRDefault="00754EC4" w:rsidP="0075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4EC4">
        <w:rPr>
          <w:rFonts w:ascii="Times New Roman" w:eastAsia="Calibri" w:hAnsi="Times New Roman" w:cs="Times New Roman"/>
          <w:bCs/>
          <w:sz w:val="28"/>
          <w:szCs w:val="28"/>
        </w:rPr>
        <w:t xml:space="preserve">- изменения </w:t>
      </w:r>
      <w:proofErr w:type="gramStart"/>
      <w:r w:rsidRPr="00754EC4">
        <w:rPr>
          <w:rFonts w:ascii="Times New Roman" w:eastAsia="Calibri" w:hAnsi="Times New Roman" w:cs="Times New Roman"/>
          <w:bCs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754EC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54EC4" w:rsidRPr="00754EC4" w:rsidRDefault="00754EC4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4EC4">
        <w:rPr>
          <w:rFonts w:ascii="Times New Roman" w:eastAsia="Calibri" w:hAnsi="Times New Roman" w:cs="Times New Roman"/>
          <w:bCs/>
          <w:sz w:val="28"/>
          <w:szCs w:val="28"/>
        </w:rPr>
        <w:t>Внесение изменений в бюджетную смету за истекший отчетный период не допускается.</w:t>
      </w:r>
    </w:p>
    <w:p w:rsidR="00754EC4" w:rsidRPr="00754EC4" w:rsidRDefault="00754EC4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4EC4">
        <w:rPr>
          <w:rFonts w:ascii="Times New Roman" w:eastAsia="Calibri" w:hAnsi="Times New Roman" w:cs="Times New Roman"/>
          <w:bCs/>
          <w:sz w:val="28"/>
          <w:szCs w:val="28"/>
        </w:rPr>
        <w:t>3.2</w:t>
      </w:r>
      <w:proofErr w:type="gramStart"/>
      <w:r w:rsidRPr="00754EC4"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proofErr w:type="gramEnd"/>
      <w:r w:rsidRPr="00754EC4">
        <w:rPr>
          <w:rFonts w:ascii="Times New Roman" w:eastAsia="Calibri" w:hAnsi="Times New Roman" w:cs="Times New Roman"/>
          <w:bCs/>
          <w:sz w:val="28"/>
          <w:szCs w:val="28"/>
        </w:rPr>
        <w:t xml:space="preserve"> целях повышения информативности показателей бюджетной сметы и анализа расходов, ежеквартально в срок не позднее пятого рабочего числа следующего за отчетным кварталом Администрации городского поселения Тутаев представляет в финансовый орган Администрации городского поселения Тутаев бюджетные сметы с учетом всех изменений по форме, согласно приложению № 2.</w:t>
      </w:r>
    </w:p>
    <w:p w:rsidR="00754EC4" w:rsidRPr="00754EC4" w:rsidRDefault="00754EC4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4EC4">
        <w:rPr>
          <w:rFonts w:ascii="Times New Roman" w:eastAsia="Calibri" w:hAnsi="Times New Roman" w:cs="Times New Roman"/>
          <w:bCs/>
          <w:sz w:val="28"/>
          <w:szCs w:val="28"/>
        </w:rPr>
        <w:t>3.3</w:t>
      </w:r>
      <w:proofErr w:type="gramStart"/>
      <w:r w:rsidRPr="00754EC4"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proofErr w:type="gramEnd"/>
      <w:r w:rsidRPr="00754EC4">
        <w:rPr>
          <w:rFonts w:ascii="Times New Roman" w:eastAsia="Calibri" w:hAnsi="Times New Roman" w:cs="Times New Roman"/>
          <w:bCs/>
          <w:sz w:val="28"/>
          <w:szCs w:val="28"/>
        </w:rPr>
        <w:t xml:space="preserve"> срок не позднее пятого рабочего дня текущего финансового года составляется и представляется на утверждение итоговая бюджетная смета за </w:t>
      </w:r>
      <w:r w:rsidRPr="00754EC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отчетный финансовый год с учетом всех изменений по форме, согласно приложению № 2.</w:t>
      </w:r>
    </w:p>
    <w:p w:rsidR="00754EC4" w:rsidRPr="00754EC4" w:rsidRDefault="00754EC4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EC4" w:rsidRPr="00754EC4" w:rsidRDefault="00754EC4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EC4" w:rsidRPr="00754EC4" w:rsidRDefault="00754EC4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EC4" w:rsidRPr="00754EC4" w:rsidRDefault="00754EC4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EC4" w:rsidRPr="00754EC4" w:rsidRDefault="00754EC4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EC4" w:rsidRDefault="00754EC4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4FF" w:rsidRDefault="002454FF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4FF" w:rsidRDefault="002454FF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4FF" w:rsidRDefault="002454FF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4FF" w:rsidRDefault="002454FF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4FF" w:rsidRDefault="002454FF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4FF" w:rsidRDefault="002454FF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4FF" w:rsidRDefault="002454FF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4FF" w:rsidRDefault="002454FF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4FF" w:rsidRDefault="002454FF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4FF" w:rsidRDefault="002454FF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4FF" w:rsidRDefault="002454FF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4FF" w:rsidRDefault="002454FF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4FF" w:rsidRDefault="002454FF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4FF" w:rsidRDefault="002454FF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4FF" w:rsidRDefault="002454FF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4FF" w:rsidRDefault="002454FF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4FF" w:rsidRDefault="002454FF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4FF" w:rsidRDefault="002454FF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4FF" w:rsidRDefault="002454FF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4FF" w:rsidRDefault="002454FF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4FF" w:rsidRDefault="002454FF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4FF" w:rsidRDefault="002454FF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4FF" w:rsidRDefault="002454FF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4FF" w:rsidRDefault="002454FF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4FF" w:rsidRDefault="002454FF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4FF" w:rsidRDefault="002454FF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4FF" w:rsidRDefault="002454FF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4FF" w:rsidRDefault="002454FF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4FF" w:rsidRDefault="002454FF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4FF" w:rsidRDefault="002454FF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4FF" w:rsidRDefault="002454FF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4FF" w:rsidRDefault="002454FF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4FF" w:rsidRDefault="002454FF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4FF" w:rsidRDefault="002454FF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4FF" w:rsidRDefault="002454FF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4FF" w:rsidRDefault="002454FF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4FF" w:rsidRDefault="002454FF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  <w:r w:rsidRPr="002454FF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№ </w:t>
      </w:r>
      <w:r w:rsidRPr="002454FF">
        <w:rPr>
          <w:rFonts w:ascii="Times New Roman" w:eastAsia="Calibri" w:hAnsi="Times New Roman" w:cs="Times New Roman"/>
          <w:bCs/>
          <w:sz w:val="20"/>
          <w:szCs w:val="20"/>
        </w:rPr>
        <w:t>1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2454FF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к Порядку составления, утверждения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2454FF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и ведения бюджетных смет Администрации  городского поселения Тутаев, 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2454FF">
        <w:rPr>
          <w:rFonts w:ascii="Times New Roman" w:eastAsia="Calibri" w:hAnsi="Times New Roman" w:cs="Times New Roman"/>
          <w:bCs/>
          <w:sz w:val="20"/>
          <w:szCs w:val="20"/>
        </w:rPr>
        <w:t xml:space="preserve">муниципальных казенных 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2454FF">
        <w:rPr>
          <w:rFonts w:ascii="Times New Roman" w:eastAsia="Calibri" w:hAnsi="Times New Roman" w:cs="Times New Roman"/>
          <w:bCs/>
          <w:sz w:val="20"/>
          <w:szCs w:val="20"/>
        </w:rPr>
        <w:t xml:space="preserve">       учреждений, по которым функции учредителя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2454FF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            осуществляет Администрация городского  поселения 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2454FF">
        <w:rPr>
          <w:rFonts w:ascii="Times New Roman" w:eastAsia="Calibri" w:hAnsi="Times New Roman" w:cs="Times New Roman"/>
          <w:bCs/>
          <w:sz w:val="20"/>
          <w:szCs w:val="20"/>
        </w:rPr>
        <w:t xml:space="preserve">Тутаев, главных распорядителей бюджетных 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2454FF">
        <w:rPr>
          <w:rFonts w:ascii="Times New Roman" w:eastAsia="Calibri" w:hAnsi="Times New Roman" w:cs="Times New Roman"/>
          <w:bCs/>
          <w:sz w:val="20"/>
          <w:szCs w:val="20"/>
        </w:rPr>
        <w:t xml:space="preserve">средств городского поселения Тутаев                             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2454FF">
        <w:rPr>
          <w:rFonts w:ascii="Times New Roman" w:eastAsia="Calibri" w:hAnsi="Times New Roman" w:cs="Times New Roman"/>
          <w:bCs/>
          <w:sz w:val="20"/>
          <w:szCs w:val="20"/>
        </w:rPr>
        <w:t xml:space="preserve">от _______________ </w:t>
      </w:r>
      <w:r>
        <w:rPr>
          <w:rFonts w:ascii="Times New Roman" w:eastAsia="Calibri" w:hAnsi="Times New Roman" w:cs="Times New Roman"/>
          <w:bCs/>
          <w:sz w:val="20"/>
          <w:szCs w:val="20"/>
        </w:rPr>
        <w:t>№</w:t>
      </w:r>
      <w:r w:rsidRPr="002454FF">
        <w:rPr>
          <w:rFonts w:ascii="Times New Roman" w:eastAsia="Calibri" w:hAnsi="Times New Roman" w:cs="Times New Roman"/>
          <w:bCs/>
          <w:sz w:val="20"/>
          <w:szCs w:val="20"/>
        </w:rPr>
        <w:t xml:space="preserve"> ____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>ПРОЕКТ БЮДЖЕТНОЙ СМЕТЫ НА 20__ ГОД</w:t>
      </w:r>
    </w:p>
    <w:p w:rsidR="002454FF" w:rsidRPr="002454FF" w:rsidRDefault="002454FF" w:rsidP="002454F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54FF">
        <w:rPr>
          <w:rFonts w:ascii="Courier New" w:eastAsia="Times New Roman" w:hAnsi="Courier New" w:cs="Courier New"/>
          <w:sz w:val="20"/>
          <w:szCs w:val="20"/>
          <w:lang w:eastAsia="ru-RU"/>
        </w:rPr>
        <w:t>И НА ПЛАНОВЫЙ ПЕРИОД 20</w:t>
      </w:r>
      <w:proofErr w:type="gramStart"/>
      <w:r w:rsidRPr="002454FF">
        <w:rPr>
          <w:rFonts w:ascii="Courier New" w:eastAsia="Times New Roman" w:hAnsi="Courier New" w:cs="Courier New"/>
          <w:sz w:val="20"/>
          <w:szCs w:val="20"/>
          <w:lang w:eastAsia="ru-RU"/>
        </w:rPr>
        <w:t>__ И</w:t>
      </w:r>
      <w:proofErr w:type="gramEnd"/>
      <w:r w:rsidRPr="002454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20__ ГОДОВ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┌────────────┐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│    КОДЫ    │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Форма по </w:t>
      </w:r>
      <w:hyperlink r:id="rId8" w:history="1">
        <w:r w:rsidRPr="002454FF">
          <w:rPr>
            <w:rFonts w:ascii="Courier New" w:eastAsia="Calibri" w:hAnsi="Courier New" w:cs="Courier New"/>
            <w:color w:val="0000FF"/>
            <w:sz w:val="20"/>
            <w:szCs w:val="20"/>
          </w:rPr>
          <w:t>ОКУД</w:t>
        </w:r>
      </w:hyperlink>
      <w:r w:rsidRPr="002454FF">
        <w:rPr>
          <w:rFonts w:ascii="Courier New" w:eastAsia="Calibri" w:hAnsi="Courier New" w:cs="Courier New"/>
          <w:sz w:val="20"/>
          <w:szCs w:val="20"/>
        </w:rPr>
        <w:t xml:space="preserve"> │  0501014   │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Дата │            │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по ОКПО │            │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>Получатель                                        по Перечню │            │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>бюджетных средств _______________________________  (Реестру) │            │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├────────────┤│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>Главный распорядитель                                  по БК │            │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>бюджетных средств _______________________________            ├────────────┤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по ОКТМО │            │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>Наименование бюджета ____________________________            ├────────────┤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по ОКЕИ │     </w:t>
      </w:r>
      <w:hyperlink r:id="rId9" w:history="1">
        <w:r w:rsidRPr="002454FF">
          <w:rPr>
            <w:rFonts w:ascii="Courier New" w:eastAsia="Calibri" w:hAnsi="Courier New" w:cs="Courier New"/>
            <w:color w:val="0000FF"/>
            <w:sz w:val="20"/>
            <w:szCs w:val="20"/>
          </w:rPr>
          <w:t>383</w:t>
        </w:r>
      </w:hyperlink>
      <w:r w:rsidRPr="002454FF">
        <w:rPr>
          <w:rFonts w:ascii="Courier New" w:eastAsia="Calibri" w:hAnsi="Courier New" w:cs="Courier New"/>
          <w:sz w:val="20"/>
          <w:szCs w:val="20"/>
        </w:rPr>
        <w:t xml:space="preserve">    │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>Единица измерения: руб.                                      ├────────────┤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по </w:t>
      </w:r>
      <w:hyperlink r:id="rId10" w:history="1">
        <w:r w:rsidRPr="002454FF">
          <w:rPr>
            <w:rFonts w:ascii="Courier New" w:eastAsia="Calibri" w:hAnsi="Courier New" w:cs="Courier New"/>
            <w:color w:val="0000FF"/>
            <w:sz w:val="20"/>
            <w:szCs w:val="20"/>
          </w:rPr>
          <w:t>ОКВ</w:t>
        </w:r>
      </w:hyperlink>
      <w:r w:rsidRPr="002454FF">
        <w:rPr>
          <w:rFonts w:ascii="Courier New" w:eastAsia="Calibri" w:hAnsi="Courier New" w:cs="Courier New"/>
          <w:sz w:val="20"/>
          <w:szCs w:val="20"/>
        </w:rPr>
        <w:t xml:space="preserve"> │            │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└────────────┘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9"/>
        <w:gridCol w:w="683"/>
        <w:gridCol w:w="968"/>
        <w:gridCol w:w="720"/>
        <w:gridCol w:w="802"/>
        <w:gridCol w:w="1325"/>
        <w:gridCol w:w="748"/>
        <w:gridCol w:w="709"/>
        <w:gridCol w:w="663"/>
        <w:gridCol w:w="972"/>
      </w:tblGrid>
      <w:tr w:rsidR="002454FF" w:rsidRPr="002454FF" w:rsidTr="002454FF"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Наименование показателя</w:t>
            </w:r>
          </w:p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Сумма</w:t>
            </w:r>
          </w:p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на 20___</w:t>
            </w:r>
          </w:p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год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Сумма</w:t>
            </w:r>
          </w:p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плановых периодов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Примечание</w:t>
            </w:r>
          </w:p>
        </w:tc>
      </w:tr>
      <w:tr w:rsidR="002454FF" w:rsidRPr="002454FF" w:rsidTr="002454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F" w:rsidRPr="002454FF" w:rsidRDefault="002454FF" w:rsidP="002454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раздела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подраздела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целевой статьи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вида расходов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код аналитического показателя</w:t>
            </w:r>
            <w:proofErr w:type="gramStart"/>
            <w:r w:rsidRPr="002454F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 </w:t>
            </w:r>
            <w:r w:rsidRPr="002454FF"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</w:rPr>
              <w:t>(*)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F" w:rsidRPr="002454FF" w:rsidRDefault="002454FF" w:rsidP="002454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20___</w:t>
            </w:r>
          </w:p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год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20___</w:t>
            </w:r>
          </w:p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F" w:rsidRPr="002454FF" w:rsidRDefault="002454FF" w:rsidP="002454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2454FF" w:rsidRPr="002454FF" w:rsidTr="002454FF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</w:p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</w:t>
            </w:r>
          </w:p>
        </w:tc>
      </w:tr>
      <w:tr w:rsidR="002454FF" w:rsidRPr="002454FF" w:rsidTr="002454FF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2454FF" w:rsidRPr="002454FF" w:rsidTr="002454FF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2454FF" w:rsidRPr="002454FF" w:rsidTr="002454FF">
        <w:tc>
          <w:tcPr>
            <w:tcW w:w="10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Итого по коду БК (по коду раздела)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2454FF" w:rsidRPr="002454FF" w:rsidTr="002454FF"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7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</w:tbl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2454FF">
        <w:rPr>
          <w:rFonts w:ascii="Courier New" w:eastAsia="Calibri" w:hAnsi="Courier New" w:cs="Courier New"/>
          <w:sz w:val="14"/>
          <w:szCs w:val="14"/>
        </w:rPr>
        <w:t>Руководитель учреждения                                                                                ┌───┐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2454FF">
        <w:rPr>
          <w:rFonts w:ascii="Courier New" w:eastAsia="Calibri" w:hAnsi="Courier New" w:cs="Courier New"/>
          <w:sz w:val="14"/>
          <w:szCs w:val="14"/>
        </w:rPr>
        <w:t>(уполномоченное лицо)     _____________ ___________ ______________                      Номер страницы │   │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2454FF">
        <w:rPr>
          <w:rFonts w:ascii="Courier New" w:eastAsia="Calibri" w:hAnsi="Courier New" w:cs="Courier New"/>
          <w:sz w:val="14"/>
          <w:szCs w:val="14"/>
        </w:rPr>
        <w:t xml:space="preserve">                           </w:t>
      </w:r>
      <w:proofErr w:type="gramStart"/>
      <w:r w:rsidRPr="002454FF">
        <w:rPr>
          <w:rFonts w:ascii="Courier New" w:eastAsia="Calibri" w:hAnsi="Courier New" w:cs="Courier New"/>
          <w:sz w:val="14"/>
          <w:szCs w:val="14"/>
        </w:rPr>
        <w:t>(должность)   (подпись)   (расшифровка                                      ├───┤</w:t>
      </w:r>
      <w:proofErr w:type="gramEnd"/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2454FF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подписи)                          Всего страниц │   │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2454FF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                                      └───┘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2454FF">
        <w:rPr>
          <w:rFonts w:ascii="Courier New" w:eastAsia="Calibri" w:hAnsi="Courier New" w:cs="Courier New"/>
          <w:sz w:val="14"/>
          <w:szCs w:val="14"/>
        </w:rPr>
        <w:t>Главный бухгалтер           ___________ ______________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2454FF">
        <w:rPr>
          <w:rFonts w:ascii="Courier New" w:eastAsia="Calibri" w:hAnsi="Courier New" w:cs="Courier New"/>
          <w:sz w:val="14"/>
          <w:szCs w:val="14"/>
        </w:rPr>
        <w:t xml:space="preserve">                            </w:t>
      </w:r>
      <w:proofErr w:type="gramStart"/>
      <w:r w:rsidRPr="002454FF">
        <w:rPr>
          <w:rFonts w:ascii="Courier New" w:eastAsia="Calibri" w:hAnsi="Courier New" w:cs="Courier New"/>
          <w:sz w:val="14"/>
          <w:szCs w:val="14"/>
        </w:rPr>
        <w:t>(подпись)   (расшифровка</w:t>
      </w:r>
      <w:proofErr w:type="gramEnd"/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2454FF">
        <w:rPr>
          <w:rFonts w:ascii="Courier New" w:eastAsia="Calibri" w:hAnsi="Courier New" w:cs="Courier New"/>
          <w:sz w:val="14"/>
          <w:szCs w:val="14"/>
        </w:rPr>
        <w:t xml:space="preserve">                                          подписи)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2454FF">
        <w:rPr>
          <w:rFonts w:ascii="Courier New" w:eastAsia="Calibri" w:hAnsi="Courier New" w:cs="Courier New"/>
          <w:sz w:val="14"/>
          <w:szCs w:val="14"/>
        </w:rPr>
        <w:t>«__» ____________ 20__ г.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u w:val="single"/>
        </w:rPr>
      </w:pP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2454FF">
        <w:rPr>
          <w:rFonts w:ascii="Courier New" w:eastAsia="Calibri" w:hAnsi="Courier New" w:cs="Courier New"/>
          <w:sz w:val="16"/>
          <w:szCs w:val="16"/>
          <w:u w:val="single"/>
        </w:rPr>
        <w:t xml:space="preserve">(*) </w:t>
      </w:r>
      <w:r w:rsidRPr="002454FF">
        <w:rPr>
          <w:rFonts w:ascii="Courier New" w:eastAsia="Calibri" w:hAnsi="Courier New" w:cs="Courier New"/>
          <w:sz w:val="16"/>
          <w:szCs w:val="16"/>
        </w:rPr>
        <w:t>– указанный код предусмотрен для дополнительной детализации расходов бюджета, заполняется на усмотрение организацией.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  <w:r w:rsidRPr="002454FF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Приложение </w:t>
      </w:r>
      <w:r w:rsidRPr="002454FF">
        <w:rPr>
          <w:rFonts w:ascii="Times New Roman" w:eastAsia="Calibri" w:hAnsi="Times New Roman" w:cs="Times New Roman"/>
          <w:bCs/>
          <w:sz w:val="20"/>
          <w:szCs w:val="20"/>
        </w:rPr>
        <w:t>№</w:t>
      </w:r>
      <w:r w:rsidRPr="002454FF">
        <w:rPr>
          <w:rFonts w:ascii="Times New Roman" w:eastAsia="Calibri" w:hAnsi="Times New Roman" w:cs="Times New Roman"/>
          <w:bCs/>
          <w:sz w:val="20"/>
          <w:szCs w:val="20"/>
        </w:rPr>
        <w:t xml:space="preserve"> 2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2454FF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к Порядку составления, утверждения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2454FF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и ведения бюджетных смет Администрации   городского поселения Тутаев, 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2454FF">
        <w:rPr>
          <w:rFonts w:ascii="Times New Roman" w:eastAsia="Calibri" w:hAnsi="Times New Roman" w:cs="Times New Roman"/>
          <w:bCs/>
          <w:sz w:val="20"/>
          <w:szCs w:val="20"/>
        </w:rPr>
        <w:t xml:space="preserve">муниципальных казенных 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2454FF">
        <w:rPr>
          <w:rFonts w:ascii="Times New Roman" w:eastAsia="Calibri" w:hAnsi="Times New Roman" w:cs="Times New Roman"/>
          <w:bCs/>
          <w:sz w:val="20"/>
          <w:szCs w:val="20"/>
        </w:rPr>
        <w:t xml:space="preserve">       учреждений, по которым функции учредителя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2454FF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            осуществляет Администрация городского  поселения 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2454FF">
        <w:rPr>
          <w:rFonts w:ascii="Times New Roman" w:eastAsia="Calibri" w:hAnsi="Times New Roman" w:cs="Times New Roman"/>
          <w:bCs/>
          <w:sz w:val="20"/>
          <w:szCs w:val="20"/>
        </w:rPr>
        <w:t xml:space="preserve">Тутаев, главных распорядителей бюджетных 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2454FF">
        <w:rPr>
          <w:rFonts w:ascii="Times New Roman" w:eastAsia="Calibri" w:hAnsi="Times New Roman" w:cs="Times New Roman"/>
          <w:bCs/>
          <w:sz w:val="20"/>
          <w:szCs w:val="20"/>
        </w:rPr>
        <w:t xml:space="preserve">средств городского поселения Тутаев                             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2454FF">
        <w:rPr>
          <w:rFonts w:ascii="Times New Roman" w:eastAsia="Calibri" w:hAnsi="Times New Roman" w:cs="Times New Roman"/>
          <w:bCs/>
          <w:sz w:val="20"/>
          <w:szCs w:val="20"/>
        </w:rPr>
        <w:t xml:space="preserve">от _______________ </w:t>
      </w:r>
      <w:r w:rsidRPr="002454FF">
        <w:rPr>
          <w:rFonts w:ascii="Times New Roman" w:eastAsia="Calibri" w:hAnsi="Times New Roman" w:cs="Times New Roman"/>
          <w:bCs/>
          <w:sz w:val="20"/>
          <w:szCs w:val="20"/>
        </w:rPr>
        <w:t>№</w:t>
      </w:r>
      <w:r w:rsidRPr="002454FF">
        <w:rPr>
          <w:rFonts w:ascii="Times New Roman" w:eastAsia="Calibri" w:hAnsi="Times New Roman" w:cs="Times New Roman"/>
          <w:bCs/>
          <w:sz w:val="20"/>
          <w:szCs w:val="20"/>
        </w:rPr>
        <w:t xml:space="preserve"> ____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СОГЛАСОВАНО                                  УТВЕРЖДАЮ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>__________________________________         ________________________________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</w:t>
      </w:r>
      <w:proofErr w:type="gramStart"/>
      <w:r w:rsidRPr="002454FF">
        <w:rPr>
          <w:rFonts w:ascii="Courier New" w:eastAsia="Calibri" w:hAnsi="Courier New" w:cs="Courier New"/>
          <w:sz w:val="20"/>
          <w:szCs w:val="20"/>
        </w:rPr>
        <w:t>(наименование должности лица,             (наименование должности лица,</w:t>
      </w:r>
      <w:proofErr w:type="gramEnd"/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</w:t>
      </w:r>
      <w:proofErr w:type="gramStart"/>
      <w:r w:rsidRPr="002454FF">
        <w:rPr>
          <w:rFonts w:ascii="Courier New" w:eastAsia="Calibri" w:hAnsi="Courier New" w:cs="Courier New"/>
          <w:sz w:val="20"/>
          <w:szCs w:val="20"/>
        </w:rPr>
        <w:t>согласующего</w:t>
      </w:r>
      <w:proofErr w:type="gramEnd"/>
      <w:r w:rsidRPr="002454FF">
        <w:rPr>
          <w:rFonts w:ascii="Courier New" w:eastAsia="Calibri" w:hAnsi="Courier New" w:cs="Courier New"/>
          <w:sz w:val="20"/>
          <w:szCs w:val="20"/>
        </w:rPr>
        <w:t xml:space="preserve"> бюджетную смету;             утверждающего бюджетную смету;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>__________________________________         ________________________________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наименование главного                    наименование главного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распорядителя  </w:t>
      </w:r>
      <w:proofErr w:type="gramStart"/>
      <w:r w:rsidRPr="002454FF">
        <w:rPr>
          <w:rFonts w:ascii="Courier New" w:eastAsia="Calibri" w:hAnsi="Courier New" w:cs="Courier New"/>
          <w:sz w:val="20"/>
          <w:szCs w:val="20"/>
        </w:rPr>
        <w:t>бюджетных</w:t>
      </w:r>
      <w:proofErr w:type="gramEnd"/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распорядителя 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средств; учреждения                        бюджетных средств; учреждения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>___________ _____________________          __________ _____________________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(подпись)  (расшифровка подписи)           (подпись) (расшифровка подписи)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>"__" ____________ 20__ г.                  "__" __________ 20__ г.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bookmarkStart w:id="3" w:name="Par100"/>
      <w:bookmarkEnd w:id="3"/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БЮДЖЕТНАЯ СМЕТА НА 20__ ГОД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от "__" __________ 20__ г.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┌────────────┐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│    КОДЫ    │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Форма по </w:t>
      </w:r>
      <w:hyperlink r:id="rId11" w:history="1">
        <w:r w:rsidRPr="002454FF">
          <w:rPr>
            <w:rFonts w:ascii="Courier New" w:eastAsia="Calibri" w:hAnsi="Courier New" w:cs="Courier New"/>
            <w:color w:val="0000FF"/>
            <w:sz w:val="20"/>
            <w:szCs w:val="20"/>
          </w:rPr>
          <w:t>ОКУД</w:t>
        </w:r>
      </w:hyperlink>
      <w:r w:rsidRPr="002454FF">
        <w:rPr>
          <w:rFonts w:ascii="Courier New" w:eastAsia="Calibri" w:hAnsi="Courier New" w:cs="Courier New"/>
          <w:sz w:val="20"/>
          <w:szCs w:val="20"/>
        </w:rPr>
        <w:t xml:space="preserve"> │  0501012   │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Дата │            │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по ОКПО │            │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>Получатель                                        по Перечню │            │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>бюджетных средств _______________________________  (Реестру) │            │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├────────────┤│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>Главный распорядитель                                  по БК │            │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>бюджетных средств _______________________________            ├────────────┤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по ОКТМО │            │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>Наименование бюджета ____________________________            ├────────────┤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по ОКЕИ │     </w:t>
      </w:r>
      <w:hyperlink r:id="rId12" w:history="1">
        <w:r w:rsidRPr="002454FF">
          <w:rPr>
            <w:rFonts w:ascii="Courier New" w:eastAsia="Calibri" w:hAnsi="Courier New" w:cs="Courier New"/>
            <w:color w:val="0000FF"/>
            <w:sz w:val="20"/>
            <w:szCs w:val="20"/>
          </w:rPr>
          <w:t>383</w:t>
        </w:r>
      </w:hyperlink>
      <w:r w:rsidRPr="002454FF">
        <w:rPr>
          <w:rFonts w:ascii="Courier New" w:eastAsia="Calibri" w:hAnsi="Courier New" w:cs="Courier New"/>
          <w:sz w:val="20"/>
          <w:szCs w:val="20"/>
        </w:rPr>
        <w:t xml:space="preserve">    │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>Единица измерения: руб.                                      ├────────────┤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по </w:t>
      </w:r>
      <w:hyperlink r:id="rId13" w:history="1">
        <w:r w:rsidRPr="002454FF">
          <w:rPr>
            <w:rFonts w:ascii="Courier New" w:eastAsia="Calibri" w:hAnsi="Courier New" w:cs="Courier New"/>
            <w:color w:val="0000FF"/>
            <w:sz w:val="20"/>
            <w:szCs w:val="20"/>
          </w:rPr>
          <w:t>ОКВ</w:t>
        </w:r>
      </w:hyperlink>
      <w:r w:rsidRPr="002454FF">
        <w:rPr>
          <w:rFonts w:ascii="Courier New" w:eastAsia="Calibri" w:hAnsi="Courier New" w:cs="Courier New"/>
          <w:sz w:val="20"/>
          <w:szCs w:val="20"/>
        </w:rPr>
        <w:t xml:space="preserve"> │            │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└────────────┘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850"/>
        <w:gridCol w:w="850"/>
        <w:gridCol w:w="850"/>
        <w:gridCol w:w="850"/>
        <w:gridCol w:w="1701"/>
        <w:gridCol w:w="1700"/>
      </w:tblGrid>
      <w:tr w:rsidR="002454FF" w:rsidRPr="002454FF" w:rsidTr="002454FF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2454FF" w:rsidRPr="002454FF" w:rsidTr="002454FF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F" w:rsidRPr="002454FF" w:rsidRDefault="002454FF" w:rsidP="002454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код аналитического показателя </w:t>
            </w:r>
          </w:p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(*)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рублях</w:t>
            </w:r>
          </w:p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454FF" w:rsidRPr="002454FF" w:rsidTr="002454F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2454FF" w:rsidRPr="002454FF" w:rsidTr="002454F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454FF" w:rsidRPr="002454FF" w:rsidTr="002454F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454FF" w:rsidRPr="002454FF" w:rsidTr="002454FF"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454FF" w:rsidRPr="002454FF" w:rsidTr="002454FF">
        <w:tc>
          <w:tcPr>
            <w:tcW w:w="2551" w:type="dxa"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2454FF">
        <w:rPr>
          <w:rFonts w:ascii="Courier New" w:eastAsia="Calibri" w:hAnsi="Courier New" w:cs="Courier New"/>
          <w:sz w:val="16"/>
          <w:szCs w:val="16"/>
        </w:rPr>
        <w:t>Руководитель учреждения                                                                   ┌───┐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2454FF">
        <w:rPr>
          <w:rFonts w:ascii="Courier New" w:eastAsia="Calibri" w:hAnsi="Courier New" w:cs="Courier New"/>
          <w:sz w:val="16"/>
          <w:szCs w:val="16"/>
        </w:rPr>
        <w:t>(уполномоченное лицо)     _____________ ___________ ______________         Номер страницы │   │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2454FF">
        <w:rPr>
          <w:rFonts w:ascii="Courier New" w:eastAsia="Calibri" w:hAnsi="Courier New" w:cs="Courier New"/>
          <w:sz w:val="16"/>
          <w:szCs w:val="16"/>
        </w:rPr>
        <w:t xml:space="preserve">                           </w:t>
      </w:r>
      <w:proofErr w:type="gramStart"/>
      <w:r w:rsidRPr="002454FF">
        <w:rPr>
          <w:rFonts w:ascii="Courier New" w:eastAsia="Calibri" w:hAnsi="Courier New" w:cs="Courier New"/>
          <w:sz w:val="16"/>
          <w:szCs w:val="16"/>
        </w:rPr>
        <w:t>(должность)   (подпись)   (расшифровка                         ├───┤</w:t>
      </w:r>
      <w:proofErr w:type="gramEnd"/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2454FF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подписи)             Всего страниц │   │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2454FF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         └───┘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2454FF">
        <w:rPr>
          <w:rFonts w:ascii="Courier New" w:eastAsia="Calibri" w:hAnsi="Courier New" w:cs="Courier New"/>
          <w:sz w:val="16"/>
          <w:szCs w:val="16"/>
        </w:rPr>
        <w:t>Главный бухгалтер          ___________ ______________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2454FF">
        <w:rPr>
          <w:rFonts w:ascii="Courier New" w:eastAsia="Calibri" w:hAnsi="Courier New" w:cs="Courier New"/>
          <w:sz w:val="16"/>
          <w:szCs w:val="16"/>
        </w:rPr>
        <w:t xml:space="preserve">                            </w:t>
      </w:r>
      <w:proofErr w:type="gramStart"/>
      <w:r w:rsidRPr="002454FF">
        <w:rPr>
          <w:rFonts w:ascii="Courier New" w:eastAsia="Calibri" w:hAnsi="Courier New" w:cs="Courier New"/>
          <w:sz w:val="16"/>
          <w:szCs w:val="16"/>
        </w:rPr>
        <w:t>(подпись)   (расшифровка</w:t>
      </w:r>
      <w:proofErr w:type="gramEnd"/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2454FF">
        <w:rPr>
          <w:rFonts w:ascii="Courier New" w:eastAsia="Calibri" w:hAnsi="Courier New" w:cs="Courier New"/>
          <w:sz w:val="16"/>
          <w:szCs w:val="16"/>
        </w:rPr>
        <w:t xml:space="preserve">                                          подписи)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2454FF">
        <w:rPr>
          <w:rFonts w:ascii="Courier New" w:eastAsia="Calibri" w:hAnsi="Courier New" w:cs="Courier New"/>
          <w:sz w:val="16"/>
          <w:szCs w:val="16"/>
        </w:rPr>
        <w:t>"__" ____________ 20__ г.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2454FF">
        <w:rPr>
          <w:rFonts w:ascii="Courier New" w:eastAsia="Calibri" w:hAnsi="Courier New" w:cs="Courier New"/>
          <w:sz w:val="16"/>
          <w:szCs w:val="16"/>
          <w:u w:val="single"/>
        </w:rPr>
        <w:t xml:space="preserve">(*) </w:t>
      </w:r>
      <w:r w:rsidRPr="002454FF">
        <w:rPr>
          <w:rFonts w:ascii="Courier New" w:eastAsia="Calibri" w:hAnsi="Courier New" w:cs="Courier New"/>
          <w:sz w:val="16"/>
          <w:szCs w:val="16"/>
        </w:rPr>
        <w:t>– указанный код предусмотрен для дополнительной детализации расходов бюджета, заполняется на усмотрение организацией.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454FF" w:rsidRPr="002454FF" w:rsidRDefault="002454FF" w:rsidP="00245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FF" w:rsidRPr="002454FF" w:rsidRDefault="002454FF" w:rsidP="00245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FF" w:rsidRDefault="002454FF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4FF" w:rsidRDefault="002454FF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4FF" w:rsidRDefault="002454FF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4FF" w:rsidRPr="00754EC4" w:rsidRDefault="002454FF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EC4" w:rsidRPr="00754EC4" w:rsidRDefault="00754EC4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EC4" w:rsidRPr="00754EC4" w:rsidRDefault="00754EC4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EC4" w:rsidRPr="00754EC4" w:rsidRDefault="00754EC4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EC4" w:rsidRPr="00754EC4" w:rsidRDefault="00754EC4" w:rsidP="0075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4FF" w:rsidRDefault="002454FF" w:rsidP="002454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</w:rPr>
      </w:pPr>
      <w:r w:rsidRPr="002454FF">
        <w:rPr>
          <w:rFonts w:ascii="Times New Roman" w:eastAsia="Calibri" w:hAnsi="Times New Roman" w:cs="Times New Roman"/>
          <w:bCs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Cs/>
        </w:rPr>
        <w:t>№</w:t>
      </w:r>
      <w:r w:rsidRPr="002454FF">
        <w:rPr>
          <w:rFonts w:ascii="Times New Roman" w:eastAsia="Calibri" w:hAnsi="Times New Roman" w:cs="Times New Roman"/>
          <w:bCs/>
        </w:rPr>
        <w:t xml:space="preserve"> 3                                                                                                                                                                                        к  Порядку составления, утверждения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2454FF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и ведения бюджетных смет Администрации  городского поселения Тутаев, 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2454FF">
        <w:rPr>
          <w:rFonts w:ascii="Times New Roman" w:eastAsia="Calibri" w:hAnsi="Times New Roman" w:cs="Times New Roman"/>
          <w:bCs/>
        </w:rPr>
        <w:t xml:space="preserve">муниципальных казенных 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2454FF">
        <w:rPr>
          <w:rFonts w:ascii="Times New Roman" w:eastAsia="Calibri" w:hAnsi="Times New Roman" w:cs="Times New Roman"/>
          <w:bCs/>
        </w:rPr>
        <w:t xml:space="preserve">       учреждений, по которым функции учредителя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2454FF">
        <w:rPr>
          <w:rFonts w:ascii="Times New Roman" w:eastAsia="Calibri" w:hAnsi="Times New Roman" w:cs="Times New Roman"/>
          <w:bCs/>
        </w:rPr>
        <w:t xml:space="preserve">                                                                      осуществляет Администрация городского  поселения 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2454FF">
        <w:rPr>
          <w:rFonts w:ascii="Times New Roman" w:eastAsia="Calibri" w:hAnsi="Times New Roman" w:cs="Times New Roman"/>
          <w:bCs/>
        </w:rPr>
        <w:t xml:space="preserve">Тутаев, главных распорядителей бюджетных 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2454FF">
        <w:rPr>
          <w:rFonts w:ascii="Times New Roman" w:eastAsia="Calibri" w:hAnsi="Times New Roman" w:cs="Times New Roman"/>
          <w:bCs/>
        </w:rPr>
        <w:t xml:space="preserve">средств городского поселения Тутаев                             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2454FF">
        <w:rPr>
          <w:rFonts w:ascii="Times New Roman" w:eastAsia="Calibri" w:hAnsi="Times New Roman" w:cs="Times New Roman"/>
          <w:bCs/>
        </w:rPr>
        <w:t xml:space="preserve">от _______________ </w:t>
      </w:r>
      <w:r>
        <w:rPr>
          <w:rFonts w:ascii="Times New Roman" w:eastAsia="Calibri" w:hAnsi="Times New Roman" w:cs="Times New Roman"/>
          <w:bCs/>
        </w:rPr>
        <w:t>№</w:t>
      </w:r>
      <w:r w:rsidRPr="002454FF">
        <w:rPr>
          <w:rFonts w:ascii="Times New Roman" w:eastAsia="Calibri" w:hAnsi="Times New Roman" w:cs="Times New Roman"/>
          <w:bCs/>
        </w:rPr>
        <w:t xml:space="preserve"> ____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ИЗМЕНЕНИЕ N ___ ПОКАЗАТЕЛЕЙ БЮДЖЕТНОЙ СМЕТЫ НА 20__ ГОД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от "__" __________ 20__ г.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┌────────────┐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│    КОДЫ    │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Форма по </w:t>
      </w:r>
      <w:hyperlink r:id="rId14" w:history="1">
        <w:r w:rsidRPr="002454FF">
          <w:rPr>
            <w:rFonts w:ascii="Courier New" w:eastAsia="Calibri" w:hAnsi="Courier New" w:cs="Courier New"/>
            <w:color w:val="0000FF"/>
            <w:sz w:val="20"/>
            <w:szCs w:val="20"/>
          </w:rPr>
          <w:t>ОКУД</w:t>
        </w:r>
      </w:hyperlink>
      <w:r w:rsidRPr="002454FF">
        <w:rPr>
          <w:rFonts w:ascii="Courier New" w:eastAsia="Calibri" w:hAnsi="Courier New" w:cs="Courier New"/>
          <w:sz w:val="20"/>
          <w:szCs w:val="20"/>
        </w:rPr>
        <w:t xml:space="preserve"> │  0501013   │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Дата │            │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по ОКПО │            │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>Получатель                                        по Перечню │            │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>бюджетных средств _______________________________  (Реестру) │            │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>Главный распорядитель                                  по БК │            │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>бюджетных средств _______________________________            ├────────────┤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по ОКТМО │            │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>Наименование бюджета ____________________________            ├────────────┤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по ОКЕИ │     </w:t>
      </w:r>
      <w:hyperlink r:id="rId15" w:history="1">
        <w:r w:rsidRPr="002454FF">
          <w:rPr>
            <w:rFonts w:ascii="Courier New" w:eastAsia="Calibri" w:hAnsi="Courier New" w:cs="Courier New"/>
            <w:color w:val="0000FF"/>
            <w:sz w:val="20"/>
            <w:szCs w:val="20"/>
          </w:rPr>
          <w:t>383</w:t>
        </w:r>
      </w:hyperlink>
      <w:r w:rsidRPr="002454FF">
        <w:rPr>
          <w:rFonts w:ascii="Courier New" w:eastAsia="Calibri" w:hAnsi="Courier New" w:cs="Courier New"/>
          <w:sz w:val="20"/>
          <w:szCs w:val="20"/>
        </w:rPr>
        <w:t xml:space="preserve">    │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>Единица измерения: руб.                                      ├────────────┤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по </w:t>
      </w:r>
      <w:hyperlink r:id="rId16" w:history="1">
        <w:r w:rsidRPr="002454FF">
          <w:rPr>
            <w:rFonts w:ascii="Courier New" w:eastAsia="Calibri" w:hAnsi="Courier New" w:cs="Courier New"/>
            <w:color w:val="0000FF"/>
            <w:sz w:val="20"/>
            <w:szCs w:val="20"/>
          </w:rPr>
          <w:t>ОКВ</w:t>
        </w:r>
      </w:hyperlink>
      <w:r w:rsidRPr="002454FF">
        <w:rPr>
          <w:rFonts w:ascii="Courier New" w:eastAsia="Calibri" w:hAnsi="Courier New" w:cs="Courier New"/>
          <w:sz w:val="20"/>
          <w:szCs w:val="20"/>
        </w:rPr>
        <w:t xml:space="preserve"> │            │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454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└────────────┘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39"/>
        <w:gridCol w:w="844"/>
        <w:gridCol w:w="985"/>
        <w:gridCol w:w="844"/>
        <w:gridCol w:w="845"/>
        <w:gridCol w:w="1729"/>
        <w:gridCol w:w="1693"/>
      </w:tblGrid>
      <w:tr w:rsidR="002454FF" w:rsidRPr="002454FF" w:rsidTr="002454FF"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Наименование показателя</w:t>
            </w:r>
          </w:p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Код строки</w:t>
            </w:r>
          </w:p>
        </w:tc>
        <w:tc>
          <w:tcPr>
            <w:tcW w:w="2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Сумма изменения</w:t>
            </w:r>
            <w:proofErr w:type="gramStart"/>
            <w:r w:rsidRPr="002454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(+, -)</w:t>
            </w:r>
            <w:proofErr w:type="gramEnd"/>
          </w:p>
        </w:tc>
        <w:bookmarkStart w:id="4" w:name="_GoBack"/>
        <w:bookmarkEnd w:id="4"/>
      </w:tr>
      <w:tr w:rsidR="002454FF" w:rsidRPr="002454FF" w:rsidTr="002454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F" w:rsidRPr="002454FF" w:rsidRDefault="002454FF" w:rsidP="002454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раздела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подраздела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целевой статьи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вида расходов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код аналитического показателя</w:t>
            </w:r>
            <w:proofErr w:type="gramStart"/>
            <w:r w:rsidRPr="002454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  <w:r w:rsidRPr="002454FF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(*)</w:t>
            </w:r>
            <w:proofErr w:type="gram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рублях</w:t>
            </w:r>
          </w:p>
          <w:p w:rsidR="002454FF" w:rsidRPr="002454FF" w:rsidRDefault="002454FF" w:rsidP="002454FF">
            <w:pPr>
              <w:tabs>
                <w:tab w:val="left" w:pos="463"/>
                <w:tab w:val="center" w:pos="81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2454FF" w:rsidRPr="002454FF" w:rsidTr="002454FF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</w:t>
            </w:r>
          </w:p>
        </w:tc>
      </w:tr>
      <w:tr w:rsidR="002454FF" w:rsidRPr="002454FF" w:rsidTr="002454FF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2454FF" w:rsidRPr="002454FF" w:rsidTr="002454FF">
        <w:trPr>
          <w:trHeight w:val="454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2454FF" w:rsidRPr="002454FF" w:rsidTr="002454FF">
        <w:tc>
          <w:tcPr>
            <w:tcW w:w="1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2454FF" w:rsidRPr="002454FF" w:rsidTr="002454FF">
        <w:tc>
          <w:tcPr>
            <w:tcW w:w="1342" w:type="pct"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63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454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F" w:rsidRPr="002454FF" w:rsidRDefault="002454FF" w:rsidP="00245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</w:tbl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2454FF">
        <w:rPr>
          <w:rFonts w:ascii="Courier New" w:eastAsia="Calibri" w:hAnsi="Courier New" w:cs="Courier New"/>
          <w:sz w:val="16"/>
          <w:szCs w:val="16"/>
        </w:rPr>
        <w:t>Руководитель учреждения                                                               ┌───┐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2454FF">
        <w:rPr>
          <w:rFonts w:ascii="Courier New" w:eastAsia="Calibri" w:hAnsi="Courier New" w:cs="Courier New"/>
          <w:sz w:val="16"/>
          <w:szCs w:val="16"/>
        </w:rPr>
        <w:t>(уполномоченное лицо)     _____________ ___________ ______________     Номер страницы │   │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2454FF">
        <w:rPr>
          <w:rFonts w:ascii="Courier New" w:eastAsia="Calibri" w:hAnsi="Courier New" w:cs="Courier New"/>
          <w:sz w:val="16"/>
          <w:szCs w:val="16"/>
        </w:rPr>
        <w:t xml:space="preserve">                           </w:t>
      </w:r>
      <w:proofErr w:type="gramStart"/>
      <w:r w:rsidRPr="002454FF">
        <w:rPr>
          <w:rFonts w:ascii="Courier New" w:eastAsia="Calibri" w:hAnsi="Courier New" w:cs="Courier New"/>
          <w:sz w:val="16"/>
          <w:szCs w:val="16"/>
        </w:rPr>
        <w:t>(должность)   (подпись)   (расшифровка                     ├───┤</w:t>
      </w:r>
      <w:proofErr w:type="gramEnd"/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2454FF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подписи)         Всего страниц │   │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2454FF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     └───┘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2454FF">
        <w:rPr>
          <w:rFonts w:ascii="Courier New" w:eastAsia="Calibri" w:hAnsi="Courier New" w:cs="Courier New"/>
          <w:sz w:val="16"/>
          <w:szCs w:val="16"/>
        </w:rPr>
        <w:t>Главный бухгалтер           ___________ ______________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2454FF">
        <w:rPr>
          <w:rFonts w:ascii="Courier New" w:eastAsia="Calibri" w:hAnsi="Courier New" w:cs="Courier New"/>
          <w:sz w:val="16"/>
          <w:szCs w:val="16"/>
        </w:rPr>
        <w:t xml:space="preserve">                            </w:t>
      </w:r>
      <w:proofErr w:type="gramStart"/>
      <w:r w:rsidRPr="002454FF">
        <w:rPr>
          <w:rFonts w:ascii="Courier New" w:eastAsia="Calibri" w:hAnsi="Courier New" w:cs="Courier New"/>
          <w:sz w:val="16"/>
          <w:szCs w:val="16"/>
        </w:rPr>
        <w:t>(подпись)   (расшифровка</w:t>
      </w:r>
      <w:proofErr w:type="gramEnd"/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2454FF">
        <w:rPr>
          <w:rFonts w:ascii="Courier New" w:eastAsia="Calibri" w:hAnsi="Courier New" w:cs="Courier New"/>
          <w:sz w:val="16"/>
          <w:szCs w:val="16"/>
        </w:rPr>
        <w:t xml:space="preserve">                                          подписи)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2454FF">
        <w:rPr>
          <w:rFonts w:ascii="Courier New" w:eastAsia="Calibri" w:hAnsi="Courier New" w:cs="Courier New"/>
          <w:sz w:val="16"/>
          <w:szCs w:val="16"/>
        </w:rPr>
        <w:t>«__» ___________ 20__ г.</w:t>
      </w:r>
    </w:p>
    <w:p w:rsidR="002454FF" w:rsidRPr="002454FF" w:rsidRDefault="002454FF" w:rsidP="002454F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u w:val="single"/>
        </w:rPr>
      </w:pPr>
    </w:p>
    <w:p w:rsidR="0022281A" w:rsidRPr="0022281A" w:rsidRDefault="002454FF" w:rsidP="002454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4FF">
        <w:rPr>
          <w:rFonts w:ascii="Courier New" w:eastAsia="Calibri" w:hAnsi="Courier New" w:cs="Courier New"/>
          <w:sz w:val="16"/>
          <w:szCs w:val="16"/>
          <w:u w:val="single"/>
        </w:rPr>
        <w:t xml:space="preserve">(*) </w:t>
      </w:r>
      <w:r w:rsidRPr="002454FF">
        <w:rPr>
          <w:rFonts w:ascii="Courier New" w:eastAsia="Calibri" w:hAnsi="Courier New" w:cs="Courier New"/>
          <w:sz w:val="16"/>
          <w:szCs w:val="16"/>
        </w:rPr>
        <w:t>– указанный код предусмотрен для дополнительной детализации расходов бюджета, заполняется на усмотрение организацией.</w:t>
      </w:r>
    </w:p>
    <w:sectPr w:rsidR="0022281A" w:rsidRPr="0022281A" w:rsidSect="00AC25AD">
      <w:headerReference w:type="default" r:id="rId17"/>
      <w:pgSz w:w="11906" w:h="16838"/>
      <w:pgMar w:top="1135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EB" w:rsidRDefault="00E852EB" w:rsidP="00E852EB">
      <w:pPr>
        <w:spacing w:after="0" w:line="240" w:lineRule="auto"/>
      </w:pPr>
      <w:r>
        <w:separator/>
      </w:r>
    </w:p>
  </w:endnote>
  <w:endnote w:type="continuationSeparator" w:id="0">
    <w:p w:rsidR="00E852EB" w:rsidRDefault="00E852EB" w:rsidP="00E8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EB" w:rsidRDefault="00E852EB" w:rsidP="00E852EB">
      <w:pPr>
        <w:spacing w:after="0" w:line="240" w:lineRule="auto"/>
      </w:pPr>
      <w:r>
        <w:separator/>
      </w:r>
    </w:p>
  </w:footnote>
  <w:footnote w:type="continuationSeparator" w:id="0">
    <w:p w:rsidR="00E852EB" w:rsidRDefault="00E852EB" w:rsidP="00E85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044340"/>
      <w:docPartObj>
        <w:docPartGallery w:val="Page Numbers (Top of Page)"/>
        <w:docPartUnique/>
      </w:docPartObj>
    </w:sdtPr>
    <w:sdtEndPr/>
    <w:sdtContent>
      <w:p w:rsidR="00E852EB" w:rsidRDefault="00E852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5AD">
          <w:rPr>
            <w:noProof/>
          </w:rPr>
          <w:t>2</w:t>
        </w:r>
        <w:r>
          <w:fldChar w:fldCharType="end"/>
        </w:r>
      </w:p>
    </w:sdtContent>
  </w:sdt>
  <w:p w:rsidR="00E852EB" w:rsidRDefault="00E852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2A"/>
    <w:rsid w:val="001118B5"/>
    <w:rsid w:val="0022281A"/>
    <w:rsid w:val="002454FF"/>
    <w:rsid w:val="00754EC4"/>
    <w:rsid w:val="007A1988"/>
    <w:rsid w:val="00AC25AD"/>
    <w:rsid w:val="00BD5A00"/>
    <w:rsid w:val="00E852EB"/>
    <w:rsid w:val="00EC702A"/>
    <w:rsid w:val="00F7431C"/>
    <w:rsid w:val="00F9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92B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52EB"/>
  </w:style>
  <w:style w:type="paragraph" w:styleId="a7">
    <w:name w:val="footer"/>
    <w:basedOn w:val="a"/>
    <w:link w:val="a8"/>
    <w:uiPriority w:val="99"/>
    <w:unhideWhenUsed/>
    <w:rsid w:val="00E8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52EB"/>
  </w:style>
  <w:style w:type="character" w:customStyle="1" w:styleId="20">
    <w:name w:val="Заголовок 2 Знак"/>
    <w:basedOn w:val="a0"/>
    <w:link w:val="2"/>
    <w:uiPriority w:val="9"/>
    <w:rsid w:val="00F92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92B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52EB"/>
  </w:style>
  <w:style w:type="paragraph" w:styleId="a7">
    <w:name w:val="footer"/>
    <w:basedOn w:val="a"/>
    <w:link w:val="a8"/>
    <w:uiPriority w:val="99"/>
    <w:unhideWhenUsed/>
    <w:rsid w:val="00E8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52EB"/>
  </w:style>
  <w:style w:type="character" w:customStyle="1" w:styleId="20">
    <w:name w:val="Заголовок 2 Знак"/>
    <w:basedOn w:val="a0"/>
    <w:link w:val="2"/>
    <w:uiPriority w:val="9"/>
    <w:rsid w:val="00F92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44879D330EAC115D7F92F09873473437D9CCF22AA7C522DD33B1115465K1N" TargetMode="External"/><Relationship Id="rId13" Type="http://schemas.openxmlformats.org/officeDocument/2006/relationships/hyperlink" Target="consultantplus://offline/ref=6244879D330EAC115D7F92F09873473437D9CCF32BA9C522DD33B1115465K1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244879D330EAC115D7F92F09873473437D7C2FF2AA5C522DD33B1115451F6BD699CFA5256800AB064K5N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44879D330EAC115D7F92F09873473437D9CCF32BA9C522DD33B1115465K1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44879D330EAC115D7F92F09873473437D9CCF22AA7C522DD33B1115465K1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244879D330EAC115D7F92F09873473437D7C2FF2AA5C522DD33B1115451F6BD699CFA5256800AB064K5N" TargetMode="External"/><Relationship Id="rId10" Type="http://schemas.openxmlformats.org/officeDocument/2006/relationships/hyperlink" Target="consultantplus://offline/ref=6244879D330EAC115D7F92F09873473437D9CCF32BA9C522DD33B1115465K1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44879D330EAC115D7F92F09873473437D7C2FF2AA5C522DD33B1115451F6BD699CFA5256800AB064K5N" TargetMode="External"/><Relationship Id="rId14" Type="http://schemas.openxmlformats.org/officeDocument/2006/relationships/hyperlink" Target="consultantplus://offline/ref=6244879D330EAC115D7F92F09873473437D9CCF22AA7C522DD33B1115465K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СоколоваЕА</dc:creator>
  <cp:lastModifiedBy>Администратор</cp:lastModifiedBy>
  <cp:revision>5</cp:revision>
  <cp:lastPrinted>2016-04-19T12:09:00Z</cp:lastPrinted>
  <dcterms:created xsi:type="dcterms:W3CDTF">2016-05-17T08:08:00Z</dcterms:created>
  <dcterms:modified xsi:type="dcterms:W3CDTF">2016-05-17T08:16:00Z</dcterms:modified>
</cp:coreProperties>
</file>