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27" w:rsidRDefault="001F2927">
      <w:pPr>
        <w:pStyle w:val="ConsPlusNormal"/>
        <w:jc w:val="both"/>
      </w:pPr>
    </w:p>
    <w:p w:rsidR="001F2927" w:rsidRPr="00052FC6" w:rsidRDefault="001F29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2FC6">
        <w:rPr>
          <w:rFonts w:ascii="Times New Roman" w:hAnsi="Times New Roman" w:cs="Times New Roman"/>
          <w:sz w:val="24"/>
          <w:szCs w:val="24"/>
        </w:rPr>
        <w:t>Утвержден</w:t>
      </w:r>
    </w:p>
    <w:p w:rsidR="001F2927" w:rsidRPr="00052FC6" w:rsidRDefault="001F29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2FC6">
        <w:rPr>
          <w:rFonts w:ascii="Times New Roman" w:hAnsi="Times New Roman" w:cs="Times New Roman"/>
          <w:sz w:val="24"/>
          <w:szCs w:val="24"/>
        </w:rPr>
        <w:t>приказом</w:t>
      </w:r>
    </w:p>
    <w:p w:rsidR="001F2927" w:rsidRPr="00052FC6" w:rsidRDefault="001F79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2FC6">
        <w:rPr>
          <w:rFonts w:ascii="Times New Roman" w:hAnsi="Times New Roman" w:cs="Times New Roman"/>
          <w:sz w:val="24"/>
          <w:szCs w:val="24"/>
        </w:rPr>
        <w:t>д</w:t>
      </w:r>
      <w:r w:rsidR="001F2927" w:rsidRPr="00052FC6">
        <w:rPr>
          <w:rFonts w:ascii="Times New Roman" w:hAnsi="Times New Roman" w:cs="Times New Roman"/>
          <w:sz w:val="24"/>
          <w:szCs w:val="24"/>
        </w:rPr>
        <w:t>епартамента финансов</w:t>
      </w:r>
    </w:p>
    <w:p w:rsidR="001F2927" w:rsidRPr="00052FC6" w:rsidRDefault="001F79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2FC6">
        <w:rPr>
          <w:rFonts w:ascii="Times New Roman" w:hAnsi="Times New Roman" w:cs="Times New Roman"/>
          <w:sz w:val="24"/>
          <w:szCs w:val="24"/>
        </w:rPr>
        <w:t>администрации ТМР</w:t>
      </w:r>
    </w:p>
    <w:p w:rsidR="001F2927" w:rsidRPr="00052FC6" w:rsidRDefault="001F29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52FC6">
        <w:rPr>
          <w:rFonts w:ascii="Times New Roman" w:hAnsi="Times New Roman" w:cs="Times New Roman"/>
          <w:sz w:val="24"/>
          <w:szCs w:val="24"/>
        </w:rPr>
        <w:t>от</w:t>
      </w:r>
      <w:r w:rsidR="006E5EF3">
        <w:rPr>
          <w:rFonts w:ascii="Times New Roman" w:hAnsi="Times New Roman" w:cs="Times New Roman"/>
          <w:sz w:val="24"/>
          <w:szCs w:val="24"/>
        </w:rPr>
        <w:t xml:space="preserve"> 16.05.2016</w:t>
      </w:r>
      <w:r w:rsidRPr="00052FC6">
        <w:rPr>
          <w:rFonts w:ascii="Times New Roman" w:hAnsi="Times New Roman" w:cs="Times New Roman"/>
          <w:sz w:val="24"/>
          <w:szCs w:val="24"/>
        </w:rPr>
        <w:t xml:space="preserve"> N </w:t>
      </w:r>
      <w:r w:rsidR="006E5EF3">
        <w:rPr>
          <w:rFonts w:ascii="Times New Roman" w:hAnsi="Times New Roman" w:cs="Times New Roman"/>
          <w:sz w:val="24"/>
          <w:szCs w:val="24"/>
        </w:rPr>
        <w:t>42</w:t>
      </w:r>
      <w:r w:rsidR="001F79BB" w:rsidRPr="00052FC6">
        <w:rPr>
          <w:rFonts w:ascii="Times New Roman" w:hAnsi="Times New Roman" w:cs="Times New Roman"/>
          <w:sz w:val="24"/>
          <w:szCs w:val="24"/>
        </w:rPr>
        <w:t>/01-04</w:t>
      </w:r>
    </w:p>
    <w:p w:rsidR="001F2927" w:rsidRDefault="001F2927">
      <w:pPr>
        <w:pStyle w:val="ConsPlusNormal"/>
        <w:jc w:val="both"/>
      </w:pPr>
    </w:p>
    <w:p w:rsidR="001F2927" w:rsidRPr="00052FC6" w:rsidRDefault="001F29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 w:rsidRPr="00052FC6">
        <w:rPr>
          <w:rFonts w:ascii="Times New Roman" w:hAnsi="Times New Roman" w:cs="Times New Roman"/>
          <w:sz w:val="28"/>
          <w:szCs w:val="28"/>
        </w:rPr>
        <w:t>ПОРЯДОК</w:t>
      </w:r>
    </w:p>
    <w:p w:rsidR="001F2927" w:rsidRDefault="00052F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</w:t>
      </w:r>
    </w:p>
    <w:p w:rsidR="00052FC6" w:rsidRDefault="00052F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бюджета района и администраторов источников</w:t>
      </w:r>
    </w:p>
    <w:p w:rsidR="00052FC6" w:rsidRDefault="00052F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дефицита бюджета района департаментом</w:t>
      </w:r>
    </w:p>
    <w:p w:rsidR="00052FC6" w:rsidRPr="00052FC6" w:rsidRDefault="00052F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 администрации Тутаевского муниципального района</w:t>
      </w:r>
    </w:p>
    <w:p w:rsidR="001F2927" w:rsidRPr="00052FC6" w:rsidRDefault="001F29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на основании </w:t>
      </w:r>
      <w:hyperlink r:id="rId7" w:history="1">
        <w:r w:rsidRPr="00052FC6">
          <w:rPr>
            <w:rFonts w:ascii="Times New Roman" w:hAnsi="Times New Roman" w:cs="Times New Roman"/>
            <w:color w:val="0000FF"/>
            <w:sz w:val="28"/>
            <w:szCs w:val="28"/>
          </w:rPr>
          <w:t>статей 219</w:t>
        </w:r>
      </w:hyperlink>
      <w:r w:rsidRPr="00052FC6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52FC6">
          <w:rPr>
            <w:rFonts w:ascii="Times New Roman" w:hAnsi="Times New Roman" w:cs="Times New Roman"/>
            <w:color w:val="0000FF"/>
            <w:sz w:val="28"/>
            <w:szCs w:val="28"/>
          </w:rPr>
          <w:t>219.2</w:t>
        </w:r>
      </w:hyperlink>
      <w:r w:rsidRPr="00052FC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устанавливает порядок санкционирования оплаты денежных обязательств получателей средств бюджета</w:t>
      </w:r>
      <w:r w:rsidR="008A162C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 xml:space="preserve"> (далее - получатели бюджетных средств) и администраторов источников финансирования дефицита бюджета</w:t>
      </w:r>
      <w:r w:rsidR="008A162C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 xml:space="preserve"> </w:t>
      </w:r>
      <w:r w:rsidR="006B2750">
        <w:rPr>
          <w:rFonts w:ascii="Times New Roman" w:hAnsi="Times New Roman" w:cs="Times New Roman"/>
          <w:sz w:val="28"/>
          <w:szCs w:val="28"/>
        </w:rPr>
        <w:t>д</w:t>
      </w:r>
      <w:r w:rsidRPr="00052FC6">
        <w:rPr>
          <w:rFonts w:ascii="Times New Roman" w:hAnsi="Times New Roman" w:cs="Times New Roman"/>
          <w:sz w:val="28"/>
          <w:szCs w:val="28"/>
        </w:rPr>
        <w:t>епартаментом финансов администрации Тутаевского муниципального района (далее - департамент финансов), лицевые счета которых открыты в департаменте финансов.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 получатели бюджетных средств, администраторы источников финансирования дефицита </w:t>
      </w:r>
      <w:r w:rsidR="008A162C" w:rsidRPr="00052FC6">
        <w:rPr>
          <w:rFonts w:ascii="Times New Roman" w:hAnsi="Times New Roman" w:cs="Times New Roman"/>
          <w:sz w:val="28"/>
          <w:szCs w:val="28"/>
        </w:rPr>
        <w:t>бюджета района</w:t>
      </w:r>
      <w:r w:rsidRPr="00052FC6">
        <w:rPr>
          <w:rFonts w:ascii="Times New Roman" w:hAnsi="Times New Roman" w:cs="Times New Roman"/>
          <w:sz w:val="28"/>
          <w:szCs w:val="28"/>
        </w:rPr>
        <w:t xml:space="preserve"> представляют в департамент финансов платежный документ на кассовый расход (далее - платежный документ) в порядке, установленном в соответствии с бюджетным законодательством Российской Федерации.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>Платежный документ при наличии электронного документооборота между получателем бюджетных средств, администратором источников финансирования дефицита бюджета</w:t>
      </w:r>
      <w:r w:rsidR="008A162C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 xml:space="preserve"> и департаментом финансов представляется в электронном виде с применением электронной подписи. При отсутствии электронного документооборота с применением электронной подписи платежный документ представляется на бумажном носителе.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>Платежный документ подписывается руководителем и главным бухгалтером (иными уполномоченными руководителем лицами) получателя бюджетных средств (администратора источников финансирования дефицита бюджета</w:t>
      </w:r>
      <w:r w:rsidR="008A162C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>).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5"/>
      <w:bookmarkEnd w:id="1"/>
      <w:r w:rsidRPr="00052FC6">
        <w:rPr>
          <w:rFonts w:ascii="Times New Roman" w:hAnsi="Times New Roman" w:cs="Times New Roman"/>
          <w:sz w:val="28"/>
          <w:szCs w:val="28"/>
        </w:rPr>
        <w:t>3. Ответственный работник департамента финансов не позднее рабочего дня, следующего за днем представления получателем бюджетных средств (администратором источников финансирования дефицита бюджета</w:t>
      </w:r>
      <w:r w:rsidR="008A162C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 xml:space="preserve">) платежного документа в департамент финансов, проверяет платежный документ на соответствие установленной форме, наличие в нем реквизитов и показателей, предусмотренных </w:t>
      </w:r>
      <w:hyperlink w:anchor="P69" w:history="1">
        <w:r w:rsidRPr="00052FC6">
          <w:rPr>
            <w:rFonts w:ascii="Times New Roman" w:hAnsi="Times New Roman" w:cs="Times New Roman"/>
            <w:color w:val="0000FF"/>
            <w:sz w:val="28"/>
            <w:szCs w:val="28"/>
          </w:rPr>
          <w:t>пунктом 5</w:t>
        </w:r>
      </w:hyperlink>
      <w:r w:rsidRPr="00052FC6">
        <w:rPr>
          <w:rFonts w:ascii="Times New Roman" w:hAnsi="Times New Roman" w:cs="Times New Roman"/>
          <w:sz w:val="28"/>
          <w:szCs w:val="28"/>
        </w:rPr>
        <w:t xml:space="preserve"> настоящего Порядка, наличие документов, предусмотренных </w:t>
      </w:r>
      <w:hyperlink w:anchor="P107" w:history="1">
        <w:r w:rsidRPr="00052FC6">
          <w:rPr>
            <w:rFonts w:ascii="Times New Roman" w:hAnsi="Times New Roman" w:cs="Times New Roman"/>
            <w:color w:val="0000FF"/>
            <w:sz w:val="28"/>
            <w:szCs w:val="28"/>
          </w:rPr>
          <w:t>пунктами 7</w:t>
        </w:r>
      </w:hyperlink>
      <w:r w:rsidRPr="00052FC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0" w:history="1">
        <w:r w:rsidRPr="00052FC6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052FC6">
        <w:rPr>
          <w:rFonts w:ascii="Times New Roman" w:hAnsi="Times New Roman" w:cs="Times New Roman"/>
          <w:sz w:val="28"/>
          <w:szCs w:val="28"/>
        </w:rPr>
        <w:t xml:space="preserve"> настоящего Порядка, а также соответствие требованиям, установленным </w:t>
      </w:r>
      <w:hyperlink w:anchor="P125" w:history="1">
        <w:r w:rsidRPr="00052FC6">
          <w:rPr>
            <w:rFonts w:ascii="Times New Roman" w:hAnsi="Times New Roman" w:cs="Times New Roman"/>
            <w:color w:val="0000FF"/>
            <w:sz w:val="28"/>
            <w:szCs w:val="28"/>
          </w:rPr>
          <w:t>пунктами 10</w:t>
        </w:r>
      </w:hyperlink>
      <w:r w:rsidR="009E352B">
        <w:rPr>
          <w:rFonts w:ascii="Times New Roman" w:hAnsi="Times New Roman" w:cs="Times New Roman"/>
          <w:sz w:val="28"/>
          <w:szCs w:val="28"/>
        </w:rPr>
        <w:t xml:space="preserve">, </w:t>
      </w:r>
      <w:r w:rsidRPr="00052FC6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8" w:history="1">
        <w:r w:rsidRPr="00052FC6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052FC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0" w:history="1">
        <w:r w:rsidRPr="00052FC6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052FC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052FC6">
        <w:rPr>
          <w:rFonts w:ascii="Times New Roman" w:hAnsi="Times New Roman" w:cs="Times New Roman"/>
          <w:sz w:val="28"/>
          <w:szCs w:val="28"/>
        </w:rPr>
        <w:lastRenderedPageBreak/>
        <w:t xml:space="preserve">4. Ответственный работник департамента финансов не позднее срока, установленного </w:t>
      </w:r>
      <w:hyperlink w:anchor="P65" w:history="1">
        <w:r w:rsidRPr="00052FC6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052FC6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проверяет: платежный документ на соответствие установленной форме; соответствие подписей и оттиска печати имеющимся образцам, представленным получателем бюджетных средств (администратором источников финансирования дефицита бюджета</w:t>
      </w:r>
      <w:r w:rsidR="008A162C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>) в соответствии с Порядком открытия и ведения лицевых счетов департаментом финансов администрации Тутаевского муниципального района.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052FC6">
        <w:rPr>
          <w:rFonts w:ascii="Times New Roman" w:hAnsi="Times New Roman" w:cs="Times New Roman"/>
          <w:sz w:val="28"/>
          <w:szCs w:val="28"/>
        </w:rPr>
        <w:t>5. Платежный документ проверяется на наличие в нем следующих реквизитов и показателей:</w:t>
      </w:r>
    </w:p>
    <w:p w:rsidR="001F2927" w:rsidRPr="00052FC6" w:rsidRDefault="003D1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>1)</w:t>
      </w:r>
      <w:r w:rsidR="001F2927" w:rsidRPr="00052FC6">
        <w:rPr>
          <w:rFonts w:ascii="Times New Roman" w:hAnsi="Times New Roman" w:cs="Times New Roman"/>
          <w:sz w:val="28"/>
          <w:szCs w:val="28"/>
        </w:rPr>
        <w:t xml:space="preserve"> номера соответствующего лицевого счета, открытого получателю бюджетных средств или администратору источников финансирования дефицита бюджета</w:t>
      </w:r>
      <w:r w:rsidR="008A162C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F2927" w:rsidRPr="00052FC6">
        <w:rPr>
          <w:rFonts w:ascii="Times New Roman" w:hAnsi="Times New Roman" w:cs="Times New Roman"/>
          <w:sz w:val="28"/>
          <w:szCs w:val="28"/>
        </w:rPr>
        <w:t>;</w:t>
      </w:r>
    </w:p>
    <w:p w:rsidR="001F2927" w:rsidRPr="00052FC6" w:rsidRDefault="003D1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2) </w:t>
      </w:r>
      <w:r w:rsidR="001F2927" w:rsidRPr="00052FC6">
        <w:rPr>
          <w:rFonts w:ascii="Times New Roman" w:hAnsi="Times New Roman" w:cs="Times New Roman"/>
          <w:sz w:val="28"/>
          <w:szCs w:val="28"/>
        </w:rPr>
        <w:t>кодов классификации расходов бюджетов и источников финансирования дефицита бюджета, по которым необходимо произвести кассовый расход (кассовую выплату), а также текстового назначения платежа;</w:t>
      </w:r>
    </w:p>
    <w:p w:rsidR="001F2927" w:rsidRPr="00052FC6" w:rsidRDefault="003D1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>3)</w:t>
      </w:r>
      <w:r w:rsidR="001F2927" w:rsidRPr="00052FC6">
        <w:rPr>
          <w:rFonts w:ascii="Times New Roman" w:hAnsi="Times New Roman" w:cs="Times New Roman"/>
          <w:sz w:val="28"/>
          <w:szCs w:val="28"/>
        </w:rPr>
        <w:t xml:space="preserve"> суммы кассового расхода (кассовой выплаты);</w:t>
      </w:r>
    </w:p>
    <w:p w:rsidR="001F2927" w:rsidRPr="00052FC6" w:rsidRDefault="003D1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>4)</w:t>
      </w:r>
      <w:r w:rsidR="001F2927" w:rsidRPr="00052FC6">
        <w:rPr>
          <w:rFonts w:ascii="Times New Roman" w:hAnsi="Times New Roman" w:cs="Times New Roman"/>
          <w:sz w:val="28"/>
          <w:szCs w:val="28"/>
        </w:rPr>
        <w:t xml:space="preserve"> суммы налога на добавленную стоимость (при его наличии);</w:t>
      </w:r>
    </w:p>
    <w:p w:rsidR="001F2927" w:rsidRPr="00052FC6" w:rsidRDefault="003D1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>5)</w:t>
      </w:r>
      <w:r w:rsidR="001F2927" w:rsidRPr="00052FC6">
        <w:rPr>
          <w:rFonts w:ascii="Times New Roman" w:hAnsi="Times New Roman" w:cs="Times New Roman"/>
          <w:sz w:val="28"/>
          <w:szCs w:val="28"/>
        </w:rPr>
        <w:t xml:space="preserve">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средств;</w:t>
      </w:r>
    </w:p>
    <w:p w:rsidR="001F2927" w:rsidRPr="00052FC6" w:rsidRDefault="003D1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>6)</w:t>
      </w:r>
      <w:r w:rsidR="001F2927" w:rsidRPr="00052FC6">
        <w:rPr>
          <w:rFonts w:ascii="Times New Roman" w:hAnsi="Times New Roman" w:cs="Times New Roman"/>
          <w:sz w:val="28"/>
          <w:szCs w:val="28"/>
        </w:rPr>
        <w:t xml:space="preserve">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1F2927" w:rsidRPr="00052FC6" w:rsidRDefault="003D1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9"/>
      <w:bookmarkEnd w:id="4"/>
      <w:r w:rsidRPr="00052FC6">
        <w:rPr>
          <w:rFonts w:ascii="Times New Roman" w:hAnsi="Times New Roman" w:cs="Times New Roman"/>
          <w:sz w:val="28"/>
          <w:szCs w:val="28"/>
        </w:rPr>
        <w:t>7)</w:t>
      </w:r>
      <w:r w:rsidR="001F2927" w:rsidRPr="00052FC6">
        <w:rPr>
          <w:rFonts w:ascii="Times New Roman" w:hAnsi="Times New Roman" w:cs="Times New Roman"/>
          <w:sz w:val="28"/>
          <w:szCs w:val="28"/>
        </w:rPr>
        <w:t xml:space="preserve"> реквизитов (номера, даты) и предмета договора (</w:t>
      </w:r>
      <w:r w:rsidRPr="00052FC6">
        <w:rPr>
          <w:rFonts w:ascii="Times New Roman" w:hAnsi="Times New Roman" w:cs="Times New Roman"/>
          <w:sz w:val="28"/>
          <w:szCs w:val="28"/>
        </w:rPr>
        <w:t>муниципального</w:t>
      </w:r>
      <w:r w:rsidR="001F2927" w:rsidRPr="00052FC6">
        <w:rPr>
          <w:rFonts w:ascii="Times New Roman" w:hAnsi="Times New Roman" w:cs="Times New Roman"/>
          <w:sz w:val="28"/>
          <w:szCs w:val="28"/>
        </w:rPr>
        <w:t xml:space="preserve"> контракта, соглашения) или нормативного правового акта, являющихся основанием для принятия получателем средств бюджета</w:t>
      </w:r>
      <w:r w:rsidR="008A162C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F2927" w:rsidRPr="00052FC6">
        <w:rPr>
          <w:rFonts w:ascii="Times New Roman" w:hAnsi="Times New Roman" w:cs="Times New Roman"/>
          <w:sz w:val="28"/>
          <w:szCs w:val="28"/>
        </w:rPr>
        <w:t xml:space="preserve"> бюджетного обязательства (далее - документ-основание):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>договора (муниципального контракта) на поставку товаров, выполнение работ, оказание услуг для муниципальных нужд, заключенного в связи с предоставлением бюджетных инвестиций юридическому лицу, не являющемуся муниципальным учреждением и муниципальным унитарным предприятием (далее - договор (муниципальный контракт));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>договора аренды;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соглашения о предоставлении из бюджета </w:t>
      </w:r>
      <w:r w:rsidR="006654D1" w:rsidRPr="00052FC6">
        <w:rPr>
          <w:rFonts w:ascii="Times New Roman" w:hAnsi="Times New Roman" w:cs="Times New Roman"/>
          <w:color w:val="000000" w:themeColor="text1"/>
          <w:sz w:val="28"/>
          <w:szCs w:val="28"/>
        </w:rPr>
        <w:t>Тутаевского муниципального района</w:t>
      </w:r>
      <w:r w:rsidRPr="0005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бюджету </w:t>
      </w:r>
      <w:r w:rsidR="006654D1" w:rsidRPr="00052FC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района</w:t>
      </w:r>
      <w:r w:rsidRPr="0005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межбюджетного трансферта в форме субсидии, субвенции, иного межбюджетного трансферта, имеющих целевое назначение (далее - соглашение на</w:t>
      </w:r>
      <w:r w:rsidRPr="00052FC6">
        <w:rPr>
          <w:rFonts w:ascii="Times New Roman" w:hAnsi="Times New Roman" w:cs="Times New Roman"/>
          <w:sz w:val="28"/>
          <w:szCs w:val="28"/>
        </w:rPr>
        <w:t xml:space="preserve"> предоставление межбюджетного трансферта);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субсидии бюджетному или автономному учреждению, или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</w:t>
      </w:r>
      <w:r w:rsidRPr="00052FC6">
        <w:rPr>
          <w:rFonts w:ascii="Times New Roman" w:hAnsi="Times New Roman" w:cs="Times New Roman"/>
          <w:sz w:val="28"/>
          <w:szCs w:val="28"/>
        </w:rPr>
        <w:lastRenderedPageBreak/>
        <w:t>бюджетным законодательством Российской Федерации;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2FC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нормативного правового акта, предусматривающего предоставление из бюджета</w:t>
      </w:r>
      <w:r w:rsidR="008A162C" w:rsidRPr="0005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бюджету </w:t>
      </w:r>
      <w:r w:rsidR="006654D1" w:rsidRPr="00052FC6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 района</w:t>
      </w:r>
      <w:r w:rsidRPr="0005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межбюджетного трансферта в форме субсидии, субвенции, иного межбюджетного трансферта, имеющего целевое назначение, если порядком (правилами) предоставления указанного межбюджетного трансферта не предусмотрено заключение соглашения на предоставление межбюджетного трансферта (далее - нормативный правовой акт о предоставлении межбюджетного трансферта);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p w:rsidR="001F2927" w:rsidRPr="00052FC6" w:rsidRDefault="003D1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3"/>
      <w:bookmarkEnd w:id="5"/>
      <w:r w:rsidRPr="00052FC6">
        <w:rPr>
          <w:rFonts w:ascii="Times New Roman" w:hAnsi="Times New Roman" w:cs="Times New Roman"/>
          <w:sz w:val="28"/>
          <w:szCs w:val="28"/>
        </w:rPr>
        <w:t>8)</w:t>
      </w:r>
      <w:r w:rsidR="001F2927" w:rsidRPr="00052FC6">
        <w:rPr>
          <w:rFonts w:ascii="Times New Roman" w:hAnsi="Times New Roman" w:cs="Times New Roman"/>
          <w:sz w:val="28"/>
          <w:szCs w:val="28"/>
        </w:rPr>
        <w:t xml:space="preserve"> реквизитов (типа, номера, даты) документа, подтверждающего возникновение денежного обязательства при поставке товаров (накладная, и (или) акт приемки-передачи, и (или) счет-фактура), выполнении работ, оказании услуг (акт выполненных работ (оказанных услуг), и (или) счет, и (или) счет-фактура), номера и даты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</w:t>
      </w:r>
      <w:r w:rsidR="00F46BF7" w:rsidRPr="00052FC6">
        <w:rPr>
          <w:rFonts w:ascii="Times New Roman" w:hAnsi="Times New Roman" w:cs="Times New Roman"/>
          <w:sz w:val="28"/>
          <w:szCs w:val="28"/>
        </w:rPr>
        <w:t>, Правительства области и Администрации Тутаевского муниципального района.</w:t>
      </w:r>
    </w:p>
    <w:p w:rsidR="001F2927" w:rsidRDefault="001F2927" w:rsidP="00256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6. Требования </w:t>
      </w:r>
      <w:hyperlink w:anchor="P79" w:history="1">
        <w:r w:rsidR="003D1613" w:rsidRPr="00052FC6">
          <w:rPr>
            <w:rFonts w:ascii="Times New Roman" w:hAnsi="Times New Roman" w:cs="Times New Roman"/>
            <w:color w:val="0000FF"/>
            <w:sz w:val="28"/>
            <w:szCs w:val="28"/>
          </w:rPr>
          <w:t>подпунктов</w:t>
        </w:r>
        <w:r w:rsidRPr="00052FC6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3D1613" w:rsidRPr="00052FC6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="003D1613" w:rsidRPr="00052FC6">
        <w:rPr>
          <w:rFonts w:ascii="Times New Roman" w:hAnsi="Times New Roman" w:cs="Times New Roman"/>
          <w:sz w:val="28"/>
          <w:szCs w:val="28"/>
        </w:rPr>
        <w:t xml:space="preserve"> и 8</w:t>
      </w:r>
      <w:r w:rsidRPr="00052FC6">
        <w:rPr>
          <w:rFonts w:ascii="Times New Roman" w:hAnsi="Times New Roman" w:cs="Times New Roman"/>
          <w:sz w:val="28"/>
          <w:szCs w:val="28"/>
        </w:rPr>
        <w:t xml:space="preserve"> </w:t>
      </w:r>
      <w:hyperlink w:anchor="P93" w:history="1">
        <w:r w:rsidRPr="00052FC6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5</w:t>
        </w:r>
      </w:hyperlink>
      <w:r w:rsidRPr="00052FC6">
        <w:rPr>
          <w:rFonts w:ascii="Times New Roman" w:hAnsi="Times New Roman" w:cs="Times New Roman"/>
          <w:sz w:val="28"/>
          <w:szCs w:val="28"/>
        </w:rPr>
        <w:t xml:space="preserve"> настоящего Пор</w:t>
      </w:r>
      <w:r w:rsidR="00256170">
        <w:rPr>
          <w:rFonts w:ascii="Times New Roman" w:hAnsi="Times New Roman" w:cs="Times New Roman"/>
          <w:sz w:val="28"/>
          <w:szCs w:val="28"/>
        </w:rPr>
        <w:t xml:space="preserve">ядка не применяются в отношении </w:t>
      </w:r>
      <w:r w:rsidRPr="00052FC6">
        <w:rPr>
          <w:rFonts w:ascii="Times New Roman" w:hAnsi="Times New Roman" w:cs="Times New Roman"/>
          <w:sz w:val="28"/>
          <w:szCs w:val="28"/>
        </w:rPr>
        <w:t>платежных документов при оплате договоров на оказание услуг, выполнение работ, заключенных получателем средств бюджета</w:t>
      </w:r>
      <w:r w:rsidR="008A162C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 xml:space="preserve"> с физическим лицом, не являющимся </w:t>
      </w:r>
      <w:r w:rsidR="00256170">
        <w:rPr>
          <w:rFonts w:ascii="Times New Roman" w:hAnsi="Times New Roman" w:cs="Times New Roman"/>
          <w:sz w:val="28"/>
          <w:szCs w:val="28"/>
        </w:rPr>
        <w:t>индивидуальным предпринимателем.</w:t>
      </w:r>
    </w:p>
    <w:p w:rsidR="001F2927" w:rsidRPr="00052FC6" w:rsidRDefault="00256170" w:rsidP="002561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подпункта 7 пункта 5 настоящего Порядка не применяются в отношении </w:t>
      </w:r>
      <w:r w:rsidR="001F2927" w:rsidRPr="00052FC6">
        <w:rPr>
          <w:rFonts w:ascii="Times New Roman" w:hAnsi="Times New Roman" w:cs="Times New Roman"/>
          <w:sz w:val="28"/>
          <w:szCs w:val="28"/>
        </w:rPr>
        <w:t>платежных документов на кассовый расход при оплате товаров, выполнении работ, оказании услуг в случаях, когда заключение договоров (</w:t>
      </w:r>
      <w:r w:rsidR="00F46BF7" w:rsidRPr="00052FC6">
        <w:rPr>
          <w:rFonts w:ascii="Times New Roman" w:hAnsi="Times New Roman" w:cs="Times New Roman"/>
          <w:sz w:val="28"/>
          <w:szCs w:val="28"/>
        </w:rPr>
        <w:t>муниципальных</w:t>
      </w:r>
      <w:r w:rsidR="001F2927" w:rsidRPr="00052FC6">
        <w:rPr>
          <w:rFonts w:ascii="Times New Roman" w:hAnsi="Times New Roman" w:cs="Times New Roman"/>
          <w:sz w:val="28"/>
          <w:szCs w:val="28"/>
        </w:rPr>
        <w:t xml:space="preserve"> контрактов) законодательством Российской Федерации не предусмотрено.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93" w:history="1">
        <w:r w:rsidR="003D1613" w:rsidRPr="00052FC6">
          <w:rPr>
            <w:rFonts w:ascii="Times New Roman" w:hAnsi="Times New Roman" w:cs="Times New Roman"/>
            <w:color w:val="0000FF"/>
            <w:sz w:val="28"/>
            <w:szCs w:val="28"/>
          </w:rPr>
          <w:t>подпункта</w:t>
        </w:r>
        <w:r w:rsidR="00451B58" w:rsidRPr="00052FC6">
          <w:rPr>
            <w:rFonts w:ascii="Times New Roman" w:hAnsi="Times New Roman" w:cs="Times New Roman"/>
            <w:color w:val="0000FF"/>
            <w:sz w:val="28"/>
            <w:szCs w:val="28"/>
          </w:rPr>
          <w:t xml:space="preserve"> 8 </w:t>
        </w:r>
        <w:r w:rsidRPr="00052FC6">
          <w:rPr>
            <w:rFonts w:ascii="Times New Roman" w:hAnsi="Times New Roman" w:cs="Times New Roman"/>
            <w:color w:val="0000FF"/>
            <w:sz w:val="28"/>
            <w:szCs w:val="28"/>
          </w:rPr>
          <w:t>пункта 5</w:t>
        </w:r>
      </w:hyperlink>
      <w:r w:rsidRPr="00052FC6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платежного документа на кассовый расход при: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 осуществлении авансовых платежей в соответствии с условиями договора (</w:t>
      </w:r>
      <w:r w:rsidR="00F46BF7" w:rsidRPr="00052FC6">
        <w:rPr>
          <w:rFonts w:ascii="Times New Roman" w:hAnsi="Times New Roman" w:cs="Times New Roman"/>
          <w:sz w:val="28"/>
          <w:szCs w:val="28"/>
        </w:rPr>
        <w:t>муниципального</w:t>
      </w:r>
      <w:r w:rsidRPr="00052FC6">
        <w:rPr>
          <w:rFonts w:ascii="Times New Roman" w:hAnsi="Times New Roman" w:cs="Times New Roman"/>
          <w:sz w:val="28"/>
          <w:szCs w:val="28"/>
        </w:rPr>
        <w:t xml:space="preserve"> контракта);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 перечислении средств в соответствии с соглашениями, предусмотренными настоящим Порядком;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 перечислении средств в соответствии с договором, заключенным в связи с предоставлением бюджетных инвестиций юридическому лицу, не являющемуся </w:t>
      </w:r>
      <w:r w:rsidR="00F46BF7" w:rsidRPr="00052FC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052FC6">
        <w:rPr>
          <w:rFonts w:ascii="Times New Roman" w:hAnsi="Times New Roman" w:cs="Times New Roman"/>
          <w:sz w:val="28"/>
          <w:szCs w:val="28"/>
        </w:rPr>
        <w:t xml:space="preserve">учреждением и </w:t>
      </w:r>
      <w:r w:rsidR="00F46BF7" w:rsidRPr="00052FC6">
        <w:rPr>
          <w:rFonts w:ascii="Times New Roman" w:hAnsi="Times New Roman" w:cs="Times New Roman"/>
          <w:sz w:val="28"/>
          <w:szCs w:val="28"/>
        </w:rPr>
        <w:t>муниципальным</w:t>
      </w:r>
      <w:r w:rsidRPr="00052FC6">
        <w:rPr>
          <w:rFonts w:ascii="Times New Roman" w:hAnsi="Times New Roman" w:cs="Times New Roman"/>
          <w:sz w:val="28"/>
          <w:szCs w:val="28"/>
        </w:rPr>
        <w:t xml:space="preserve"> унитарным предприятием;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 перечислении средств в соответствии с нормативным правовым актом о </w:t>
      </w:r>
      <w:r w:rsidRPr="00052FC6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 юридическому лицу;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 перечислении средств в соответствии с нормативным правовым актом о предоставлении межбюджетного трансферта.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>В одном платежном документе может содержаться несколько сумм кассовых расходов (кассовых выплат) по разным кодам классификации расходов бюджетов и источников финансирования дефицита бюджета</w:t>
      </w:r>
      <w:r w:rsidR="008A162C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 xml:space="preserve"> по одному денежному обязательству получателя бюджетных средств (администратора источников финансирования дефицита бюджета</w:t>
      </w:r>
      <w:r w:rsidR="008A162C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>).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7"/>
      <w:bookmarkEnd w:id="6"/>
      <w:r w:rsidRPr="00052FC6">
        <w:rPr>
          <w:rFonts w:ascii="Times New Roman" w:hAnsi="Times New Roman" w:cs="Times New Roman"/>
          <w:sz w:val="28"/>
          <w:szCs w:val="28"/>
        </w:rPr>
        <w:t>7. Для подтверждения возникновения денежного обязательства получатель бюджетных средств (администратор источников финансирования дефицита бюджета</w:t>
      </w:r>
      <w:r w:rsidR="008A162C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 xml:space="preserve">) представляет в департамент финансов вместе с платежным документом на кассовый расход указанный в нем в соответствии с </w:t>
      </w:r>
      <w:hyperlink w:anchor="P93" w:history="1">
        <w:r w:rsidR="00451B58" w:rsidRPr="00052FC6">
          <w:rPr>
            <w:rFonts w:ascii="Times New Roman" w:hAnsi="Times New Roman" w:cs="Times New Roman"/>
            <w:color w:val="0000FF"/>
            <w:sz w:val="28"/>
            <w:szCs w:val="28"/>
          </w:rPr>
          <w:t>подпунктом 8</w:t>
        </w:r>
        <w:r w:rsidRPr="00052FC6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5</w:t>
        </w:r>
      </w:hyperlink>
      <w:r w:rsidRPr="00052FC6">
        <w:rPr>
          <w:rFonts w:ascii="Times New Roman" w:hAnsi="Times New Roman" w:cs="Times New Roman"/>
          <w:sz w:val="28"/>
          <w:szCs w:val="28"/>
        </w:rPr>
        <w:t xml:space="preserve"> настоящего Порядка документ, подтверждающий возникновение денежного обязательства, согласно требованиям, установленным </w:t>
      </w:r>
      <w:hyperlink w:anchor="P120" w:history="1">
        <w:r w:rsidRPr="00052FC6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Pr="00052FC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8"/>
      <w:bookmarkEnd w:id="7"/>
      <w:r w:rsidRPr="00052FC6">
        <w:rPr>
          <w:rFonts w:ascii="Times New Roman" w:hAnsi="Times New Roman" w:cs="Times New Roman"/>
          <w:sz w:val="28"/>
          <w:szCs w:val="28"/>
        </w:rPr>
        <w:t xml:space="preserve">Для подтверждения денежного обязательства, возникшего в соответствии с условиями бюджетного обязательства, обусловленного </w:t>
      </w:r>
      <w:r w:rsidR="00A143C0" w:rsidRPr="00052FC6">
        <w:rPr>
          <w:rFonts w:ascii="Times New Roman" w:hAnsi="Times New Roman" w:cs="Times New Roman"/>
          <w:sz w:val="28"/>
          <w:szCs w:val="28"/>
        </w:rPr>
        <w:t>муниципальным</w:t>
      </w:r>
      <w:r w:rsidRPr="00052FC6">
        <w:rPr>
          <w:rFonts w:ascii="Times New Roman" w:hAnsi="Times New Roman" w:cs="Times New Roman"/>
          <w:sz w:val="28"/>
          <w:szCs w:val="28"/>
        </w:rPr>
        <w:t xml:space="preserve"> контрактом, предусматривающим обязанность получателя средств бюджета</w:t>
      </w:r>
      <w:r w:rsidR="008A162C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 xml:space="preserve"> - </w:t>
      </w:r>
      <w:r w:rsidR="00A143C0" w:rsidRPr="00052FC6">
        <w:rPr>
          <w:rFonts w:ascii="Times New Roman" w:hAnsi="Times New Roman" w:cs="Times New Roman"/>
          <w:sz w:val="28"/>
          <w:szCs w:val="28"/>
        </w:rPr>
        <w:t>муниципального</w:t>
      </w:r>
      <w:r w:rsidRPr="00052FC6">
        <w:rPr>
          <w:rFonts w:ascii="Times New Roman" w:hAnsi="Times New Roman" w:cs="Times New Roman"/>
          <w:sz w:val="28"/>
          <w:szCs w:val="28"/>
        </w:rPr>
        <w:t xml:space="preserve">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</w:t>
      </w:r>
      <w:r w:rsidR="00C91E7D">
        <w:rPr>
          <w:rFonts w:ascii="Times New Roman" w:hAnsi="Times New Roman" w:cs="Times New Roman"/>
          <w:sz w:val="28"/>
          <w:szCs w:val="28"/>
        </w:rPr>
        <w:t>муниципальных</w:t>
      </w:r>
      <w:r w:rsidRPr="00052FC6">
        <w:rPr>
          <w:rFonts w:ascii="Times New Roman" w:hAnsi="Times New Roman" w:cs="Times New Roman"/>
          <w:sz w:val="28"/>
          <w:szCs w:val="28"/>
        </w:rPr>
        <w:t xml:space="preserve"> нужд в доход бюджета</w:t>
      </w:r>
      <w:r w:rsidR="008A162C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>, получатель средств бюджета</w:t>
      </w:r>
      <w:r w:rsidR="008A162C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 xml:space="preserve"> представляет в департамент финансов не позднее представления платежного документа на оплату денежного обязательства по </w:t>
      </w:r>
      <w:r w:rsidR="00A143C0" w:rsidRPr="00052FC6">
        <w:rPr>
          <w:rFonts w:ascii="Times New Roman" w:hAnsi="Times New Roman" w:cs="Times New Roman"/>
          <w:sz w:val="28"/>
          <w:szCs w:val="28"/>
        </w:rPr>
        <w:t>муниципальному</w:t>
      </w:r>
      <w:r w:rsidRPr="00052FC6">
        <w:rPr>
          <w:rFonts w:ascii="Times New Roman" w:hAnsi="Times New Roman" w:cs="Times New Roman"/>
          <w:sz w:val="28"/>
          <w:szCs w:val="28"/>
        </w:rPr>
        <w:t xml:space="preserve"> контракту платежный документ на перечисление в доход бюджета</w:t>
      </w:r>
      <w:r w:rsidR="008A162C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 xml:space="preserve"> суммы неустойки (штрафа, пеней) по данному </w:t>
      </w:r>
      <w:r w:rsidR="00A143C0" w:rsidRPr="00052FC6">
        <w:rPr>
          <w:rFonts w:ascii="Times New Roman" w:hAnsi="Times New Roman" w:cs="Times New Roman"/>
          <w:sz w:val="28"/>
          <w:szCs w:val="28"/>
        </w:rPr>
        <w:t>муниципальному</w:t>
      </w:r>
      <w:r w:rsidRPr="00052FC6">
        <w:rPr>
          <w:rFonts w:ascii="Times New Roman" w:hAnsi="Times New Roman" w:cs="Times New Roman"/>
          <w:sz w:val="28"/>
          <w:szCs w:val="28"/>
        </w:rPr>
        <w:t xml:space="preserve"> контракту.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8. Требования, установленные </w:t>
      </w:r>
      <w:hyperlink w:anchor="P107" w:history="1">
        <w:r w:rsidRPr="00052FC6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052FC6">
        <w:rPr>
          <w:rFonts w:ascii="Times New Roman" w:hAnsi="Times New Roman" w:cs="Times New Roman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 с обеспечением выполнения функций казенных учреждений (за исключением денежных обязательств по поставке товаров, выполнению работ, оказанию услуг, аренде);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 с социальными выплатами населению;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 с предоставлением бюджетных инвестиций юридическим лицам, не являющимся </w:t>
      </w:r>
      <w:r w:rsidR="00A143C0" w:rsidRPr="00052FC6">
        <w:rPr>
          <w:rFonts w:ascii="Times New Roman" w:hAnsi="Times New Roman" w:cs="Times New Roman"/>
          <w:sz w:val="28"/>
          <w:szCs w:val="28"/>
        </w:rPr>
        <w:t>муниципальными</w:t>
      </w:r>
      <w:r w:rsidRPr="00052FC6">
        <w:rPr>
          <w:rFonts w:ascii="Times New Roman" w:hAnsi="Times New Roman" w:cs="Times New Roman"/>
          <w:sz w:val="28"/>
          <w:szCs w:val="28"/>
        </w:rPr>
        <w:t xml:space="preserve"> учреждениями и </w:t>
      </w:r>
      <w:r w:rsidR="00A143C0" w:rsidRPr="00052FC6">
        <w:rPr>
          <w:rFonts w:ascii="Times New Roman" w:hAnsi="Times New Roman" w:cs="Times New Roman"/>
          <w:sz w:val="28"/>
          <w:szCs w:val="28"/>
        </w:rPr>
        <w:t>муниципальными</w:t>
      </w:r>
      <w:r w:rsidRPr="00052FC6">
        <w:rPr>
          <w:rFonts w:ascii="Times New Roman" w:hAnsi="Times New Roman" w:cs="Times New Roman"/>
          <w:sz w:val="28"/>
          <w:szCs w:val="28"/>
        </w:rPr>
        <w:t xml:space="preserve"> унитарными предприятиями;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 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 с предоставлением межбюджетных трансфертов;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 с обслуживанием </w:t>
      </w:r>
      <w:r w:rsidR="006654D1" w:rsidRPr="00052FC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052FC6">
        <w:rPr>
          <w:rFonts w:ascii="Times New Roman" w:hAnsi="Times New Roman" w:cs="Times New Roman"/>
          <w:sz w:val="28"/>
          <w:szCs w:val="28"/>
        </w:rPr>
        <w:t xml:space="preserve"> долга;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 с исполнением судебных актов по искам к </w:t>
      </w:r>
      <w:r w:rsidR="00A143C0" w:rsidRPr="00052FC6">
        <w:rPr>
          <w:rFonts w:ascii="Times New Roman" w:hAnsi="Times New Roman" w:cs="Times New Roman"/>
          <w:sz w:val="28"/>
          <w:szCs w:val="28"/>
        </w:rPr>
        <w:t>Тутаевскому муниципальному району</w:t>
      </w:r>
      <w:r w:rsidRPr="00052FC6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гражданину или </w:t>
      </w:r>
      <w:r w:rsidRPr="00052FC6">
        <w:rPr>
          <w:rFonts w:ascii="Times New Roman" w:hAnsi="Times New Roman" w:cs="Times New Roman"/>
          <w:sz w:val="28"/>
          <w:szCs w:val="28"/>
        </w:rPr>
        <w:lastRenderedPageBreak/>
        <w:t xml:space="preserve">юридическому лицу в результате незаконных действий (бездействия) органов </w:t>
      </w:r>
      <w:r w:rsidR="00A143C0" w:rsidRPr="00052FC6">
        <w:rPr>
          <w:rFonts w:ascii="Times New Roman" w:hAnsi="Times New Roman" w:cs="Times New Roman"/>
          <w:sz w:val="28"/>
          <w:szCs w:val="28"/>
        </w:rPr>
        <w:t>местного самоуправления Тутаевского муниципального района</w:t>
      </w:r>
      <w:r w:rsidRPr="00052FC6">
        <w:rPr>
          <w:rFonts w:ascii="Times New Roman" w:hAnsi="Times New Roman" w:cs="Times New Roman"/>
          <w:sz w:val="28"/>
          <w:szCs w:val="28"/>
        </w:rPr>
        <w:t xml:space="preserve"> либо должностных лиц этих органов.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0"/>
      <w:bookmarkEnd w:id="8"/>
      <w:r w:rsidRPr="00052FC6">
        <w:rPr>
          <w:rFonts w:ascii="Times New Roman" w:hAnsi="Times New Roman" w:cs="Times New Roman"/>
          <w:sz w:val="28"/>
          <w:szCs w:val="28"/>
        </w:rPr>
        <w:t>9. Получатель бюджетных средств (администратор источников финансирования дефицита бюджета</w:t>
      </w:r>
      <w:r w:rsidR="008A162C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>) представляет в департамент финансов документ-основание и документ, подтверждающий возникновение денежного обязательства, в форме электронной копии, созданной посредством сканирования, подтвержденной электронной подписью уполномоченного лица получателя бюджетных средств (далее - электронная копия документа), либо</w:t>
      </w:r>
      <w:r w:rsidR="000C732B">
        <w:rPr>
          <w:rFonts w:ascii="Times New Roman" w:hAnsi="Times New Roman" w:cs="Times New Roman"/>
          <w:sz w:val="28"/>
          <w:szCs w:val="28"/>
        </w:rPr>
        <w:t>, в случае отсутствия электронного документооборота с применением электронной подписи, -</w:t>
      </w:r>
      <w:r w:rsidRPr="00052FC6">
        <w:rPr>
          <w:rFonts w:ascii="Times New Roman" w:hAnsi="Times New Roman" w:cs="Times New Roman"/>
          <w:sz w:val="28"/>
          <w:szCs w:val="28"/>
        </w:rPr>
        <w:t xml:space="preserve"> на бумажном носителе.</w:t>
      </w:r>
    </w:p>
    <w:p w:rsidR="001F2927" w:rsidRPr="00052FC6" w:rsidRDefault="00420F0F" w:rsidP="00AB5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При информационном обмене между департаментом финансов и получателем бюджетных средств </w:t>
      </w:r>
      <w:r w:rsidR="00D006E1" w:rsidRPr="00052FC6">
        <w:rPr>
          <w:rFonts w:ascii="Times New Roman" w:hAnsi="Times New Roman" w:cs="Times New Roman"/>
          <w:sz w:val="28"/>
          <w:szCs w:val="28"/>
        </w:rPr>
        <w:t>(администратором источников финансирования дефицита бюджета района)</w:t>
      </w:r>
      <w:r w:rsidR="00451B58" w:rsidRPr="00052FC6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9F2CAE">
        <w:rPr>
          <w:rFonts w:ascii="Times New Roman" w:hAnsi="Times New Roman" w:cs="Times New Roman"/>
          <w:sz w:val="28"/>
          <w:szCs w:val="28"/>
        </w:rPr>
        <w:t>,</w:t>
      </w:r>
      <w:r w:rsidRPr="00052FC6">
        <w:rPr>
          <w:rFonts w:ascii="Times New Roman" w:hAnsi="Times New Roman" w:cs="Times New Roman"/>
          <w:sz w:val="28"/>
          <w:szCs w:val="28"/>
        </w:rPr>
        <w:t xml:space="preserve"> документ-основание и документ, подтверждающий возникновение денежного обязательства</w:t>
      </w:r>
      <w:r w:rsidR="009F2CAE">
        <w:rPr>
          <w:rFonts w:ascii="Times New Roman" w:hAnsi="Times New Roman" w:cs="Times New Roman"/>
          <w:sz w:val="28"/>
          <w:szCs w:val="28"/>
        </w:rPr>
        <w:t>,</w:t>
      </w:r>
      <w:r w:rsidRPr="00052FC6">
        <w:rPr>
          <w:rFonts w:ascii="Times New Roman" w:hAnsi="Times New Roman" w:cs="Times New Roman"/>
          <w:sz w:val="28"/>
          <w:szCs w:val="28"/>
        </w:rPr>
        <w:t xml:space="preserve"> </w:t>
      </w:r>
      <w:r w:rsidR="00AB50E4" w:rsidRPr="00052FC6">
        <w:rPr>
          <w:rFonts w:ascii="Times New Roman" w:hAnsi="Times New Roman" w:cs="Times New Roman"/>
          <w:sz w:val="28"/>
          <w:szCs w:val="28"/>
        </w:rPr>
        <w:t>предоставляются в форме копии на бумажном носителе. К</w:t>
      </w:r>
      <w:r w:rsidR="001F2927" w:rsidRPr="00052FC6">
        <w:rPr>
          <w:rFonts w:ascii="Times New Roman" w:hAnsi="Times New Roman" w:cs="Times New Roman"/>
          <w:sz w:val="28"/>
          <w:szCs w:val="28"/>
        </w:rPr>
        <w:t>опии документов хранятся в департаменте финансов.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5"/>
      <w:bookmarkEnd w:id="9"/>
      <w:r w:rsidRPr="00052FC6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расходам (за исключением расходов на публичные нормативные обязательства) осуществляется проверка платежного документа по следующим направлениям: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 соответствие кодов классификации расходов бюджета</w:t>
      </w:r>
      <w:r w:rsidR="008A162C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>, указанных в платежном документе,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1F2927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 соответствие содержания операции исходя из документа-основания коду вида расхода и содержанию текста назначения платежа, указанным в платежном документе;</w:t>
      </w:r>
    </w:p>
    <w:p w:rsidR="008525AB" w:rsidRPr="00052FC6" w:rsidRDefault="008525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непревышение сумм в платежном документе соответствующих предельных объемов финансирования (в случае использования предельных объемов финансирования при организации исполнения бюджета Тутаевского муниципального района), учтенных на лицевом счете получателя бюджетных средств;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 соответствие наименования, ИНН, КПП, банковских реквизитов получателя денежных средств, указанных в платежном документе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наличии).</w:t>
      </w:r>
    </w:p>
    <w:p w:rsidR="001F2927" w:rsidRPr="00052FC6" w:rsidRDefault="00CA3D6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34"/>
      <w:bookmarkEnd w:id="10"/>
      <w:r w:rsidRPr="00052FC6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="001F2927" w:rsidRPr="0005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санкционировании оплаты денежных обязательств по выплатам по источникам финансирования дефицита бюджета</w:t>
      </w:r>
      <w:r w:rsidR="008A162C" w:rsidRPr="0005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1F2927" w:rsidRPr="0005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проверка платежного документа по следующим направлениям: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color w:val="000000" w:themeColor="text1"/>
          <w:sz w:val="28"/>
          <w:szCs w:val="28"/>
        </w:rPr>
        <w:t>- соответствие кодов классификации источников финансирования дефицита бюджета</w:t>
      </w:r>
      <w:r w:rsidR="008A162C" w:rsidRPr="0005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платежном документе, кодам бюджетной классификации Российской Федерации, действующим в текущем </w:t>
      </w:r>
      <w:r w:rsidRPr="00052FC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финансовом году на момент представления платежного</w:t>
      </w:r>
      <w:r w:rsidRPr="00052FC6">
        <w:rPr>
          <w:rFonts w:ascii="Times New Roman" w:hAnsi="Times New Roman" w:cs="Times New Roman"/>
          <w:sz w:val="28"/>
          <w:szCs w:val="28"/>
        </w:rPr>
        <w:t xml:space="preserve"> документа;</w:t>
      </w:r>
    </w:p>
    <w:p w:rsidR="001F2927" w:rsidRPr="00052FC6" w:rsidRDefault="001F2927" w:rsidP="00AB50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>- непревышение сумм, указанных в платежном документе, остаткам соответствующих бюджетных ассигнований, учтенных на лицевом счете администратора источников финансирования дефицита бюджета</w:t>
      </w:r>
      <w:r w:rsidR="008A162C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>.</w:t>
      </w:r>
      <w:bookmarkStart w:id="11" w:name="P138"/>
      <w:bookmarkEnd w:id="11"/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0"/>
      <w:bookmarkEnd w:id="12"/>
      <w:r w:rsidRPr="00052FC6">
        <w:rPr>
          <w:rFonts w:ascii="Times New Roman" w:hAnsi="Times New Roman" w:cs="Times New Roman"/>
          <w:sz w:val="28"/>
          <w:szCs w:val="28"/>
        </w:rPr>
        <w:t>1</w:t>
      </w:r>
      <w:r w:rsidR="00AB50E4" w:rsidRPr="00052FC6">
        <w:rPr>
          <w:rFonts w:ascii="Times New Roman" w:hAnsi="Times New Roman" w:cs="Times New Roman"/>
          <w:sz w:val="28"/>
          <w:szCs w:val="28"/>
        </w:rPr>
        <w:t>2</w:t>
      </w:r>
      <w:r w:rsidRPr="00052FC6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на публичные нормативные обязательства осуществляется проверка платежного документа по следующим направлениям: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 соответствие кодов классификации расходов бюджета</w:t>
      </w:r>
      <w:r w:rsidR="000F1506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>, указанных в платежном документе, кодам бюджетной классификации Российской Федерации, действующим в текущем финансовом году на момент представления платежного документа;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 непревышение сумм, указанных в платежном документе, остаткам бюджетных ассигнований, учтенных на лицевом счете получателя бюджетных средств.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>1</w:t>
      </w:r>
      <w:r w:rsidR="00AB50E4" w:rsidRPr="00052FC6">
        <w:rPr>
          <w:rFonts w:ascii="Times New Roman" w:hAnsi="Times New Roman" w:cs="Times New Roman"/>
          <w:sz w:val="28"/>
          <w:szCs w:val="28"/>
        </w:rPr>
        <w:t>3</w:t>
      </w:r>
      <w:r w:rsidRPr="00052FC6">
        <w:rPr>
          <w:rFonts w:ascii="Times New Roman" w:hAnsi="Times New Roman" w:cs="Times New Roman"/>
          <w:sz w:val="28"/>
          <w:szCs w:val="28"/>
        </w:rPr>
        <w:t xml:space="preserve">. В случае если форма или информация, указанная в платежном документе, не соответствует требованиям, установленным </w:t>
      </w:r>
      <w:hyperlink w:anchor="P67" w:history="1">
        <w:r w:rsidRPr="00052FC6">
          <w:rPr>
            <w:rFonts w:ascii="Times New Roman" w:hAnsi="Times New Roman" w:cs="Times New Roman"/>
            <w:color w:val="0000FF"/>
            <w:sz w:val="28"/>
            <w:szCs w:val="28"/>
          </w:rPr>
          <w:t>пунктами 4</w:t>
        </w:r>
      </w:hyperlink>
      <w:r w:rsidRPr="00052FC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" w:history="1">
        <w:r w:rsidRPr="00052FC6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052FC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5" w:history="1">
        <w:r w:rsidRPr="00052FC6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="0071445A">
        <w:rPr>
          <w:rFonts w:ascii="Times New Roman" w:hAnsi="Times New Roman" w:cs="Times New Roman"/>
          <w:sz w:val="28"/>
          <w:szCs w:val="28"/>
        </w:rPr>
        <w:t xml:space="preserve">, </w:t>
      </w:r>
      <w:r w:rsidRPr="00052FC6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8" w:history="1">
        <w:r w:rsidRPr="00052FC6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052FC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0" w:history="1">
        <w:r w:rsidRPr="00052FC6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052FC6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если установлены нарушения получателем средств бюджета</w:t>
      </w:r>
      <w:r w:rsidR="00C17D22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 xml:space="preserve"> (администратором источников финансирования дефицита бюджета</w:t>
      </w:r>
      <w:r w:rsidR="00C17D22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 xml:space="preserve">) условий, установленных </w:t>
      </w:r>
      <w:hyperlink w:anchor="P108" w:history="1">
        <w:r w:rsidRPr="00052FC6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7</w:t>
        </w:r>
      </w:hyperlink>
      <w:r w:rsidRPr="00052FC6">
        <w:rPr>
          <w:rFonts w:ascii="Times New Roman" w:hAnsi="Times New Roman" w:cs="Times New Roman"/>
          <w:sz w:val="28"/>
          <w:szCs w:val="28"/>
        </w:rPr>
        <w:t xml:space="preserve"> настоящего Порядка, департамент финансов отказывает получателю бюджетных средств (администратору источников финансирования дефицита бюджета</w:t>
      </w:r>
      <w:r w:rsidR="00C17D22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>) в приеме платежного документа не позднее рабочего дня, следующего за днем его представления получателем бюджетных средств (администратором источников финансирования дефицита бюджета</w:t>
      </w:r>
      <w:r w:rsidR="00C17D22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>):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 при информационном обмене между департаментом финансов и получателем бюджетных средств (администратором источников финансирования дефицита бюджета</w:t>
      </w:r>
      <w:r w:rsidR="00C17D22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>) на бумажных носителях возвращает получателю (администратору источников финансирования дефицита бюджета</w:t>
      </w:r>
      <w:r w:rsidR="00C17D22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>) бюджетных средств платежный документ со штампом "Отказано" и указанием причины отказа;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 xml:space="preserve"> при информационном обмене между департаментом финансов и получателем бюджетных средств (администратором источников финансирования дефицита бюджета</w:t>
      </w:r>
      <w:r w:rsidR="00C17D22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>) в электронном виде возвращает получателю бюджетных средств (администратору источников финансирования дефицита бюджета</w:t>
      </w:r>
      <w:r w:rsidR="00C17D22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>) платежный документ в электронном виде с указанием причины отказа.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>1</w:t>
      </w:r>
      <w:r w:rsidR="00AB50E4" w:rsidRPr="00052FC6">
        <w:rPr>
          <w:rFonts w:ascii="Times New Roman" w:hAnsi="Times New Roman" w:cs="Times New Roman"/>
          <w:sz w:val="28"/>
          <w:szCs w:val="28"/>
        </w:rPr>
        <w:t>4</w:t>
      </w:r>
      <w:r w:rsidRPr="00052FC6">
        <w:rPr>
          <w:rFonts w:ascii="Times New Roman" w:hAnsi="Times New Roman" w:cs="Times New Roman"/>
          <w:sz w:val="28"/>
          <w:szCs w:val="28"/>
        </w:rPr>
        <w:t>. При положительном результате проверки в соответствии с требованиями, установленными настоящим Порядком, платежный документ принимается к исполнению.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>1</w:t>
      </w:r>
      <w:r w:rsidR="00AB50E4" w:rsidRPr="00052FC6">
        <w:rPr>
          <w:rFonts w:ascii="Times New Roman" w:hAnsi="Times New Roman" w:cs="Times New Roman"/>
          <w:sz w:val="28"/>
          <w:szCs w:val="28"/>
        </w:rPr>
        <w:t>5</w:t>
      </w:r>
      <w:r w:rsidRPr="00052FC6">
        <w:rPr>
          <w:rFonts w:ascii="Times New Roman" w:hAnsi="Times New Roman" w:cs="Times New Roman"/>
          <w:sz w:val="28"/>
          <w:szCs w:val="28"/>
        </w:rPr>
        <w:t>. При нарушении получателем бюджетных средств (администратором источников финансирования дефицита бюджета</w:t>
      </w:r>
      <w:r w:rsidR="00C17D22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 xml:space="preserve">) требований, установленных для исполнения исполнительных документов, департамент финансов до момента устранения нарушения приостанавливает </w:t>
      </w:r>
      <w:r w:rsidRPr="00052FC6">
        <w:rPr>
          <w:rFonts w:ascii="Times New Roman" w:hAnsi="Times New Roman" w:cs="Times New Roman"/>
          <w:sz w:val="28"/>
          <w:szCs w:val="28"/>
        </w:rPr>
        <w:lastRenderedPageBreak/>
        <w:t>осуществление операций по расходованию средств на всех лицевых счетах получателя бюджетных средств (администратора источников финансирования дефицита бюджета</w:t>
      </w:r>
      <w:r w:rsidR="00C17D22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>), открытых в департаменте финансов (за исключением операций по исполнению исполнительных документов), с уведомлением получателя бюджетных средств (администратора источников финансирования дефицита бюджета</w:t>
      </w:r>
      <w:r w:rsidR="00C17D22" w:rsidRPr="00052F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52FC6">
        <w:rPr>
          <w:rFonts w:ascii="Times New Roman" w:hAnsi="Times New Roman" w:cs="Times New Roman"/>
          <w:sz w:val="28"/>
          <w:szCs w:val="28"/>
        </w:rPr>
        <w:t>).</w:t>
      </w:r>
    </w:p>
    <w:p w:rsidR="001F2927" w:rsidRPr="00052FC6" w:rsidRDefault="001F29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2FC6">
        <w:rPr>
          <w:rFonts w:ascii="Times New Roman" w:hAnsi="Times New Roman" w:cs="Times New Roman"/>
          <w:sz w:val="28"/>
          <w:szCs w:val="28"/>
        </w:rPr>
        <w:t>Приостановление операций по расходованию средств осуществляется на основании приказа департамента финансов.</w:t>
      </w:r>
    </w:p>
    <w:p w:rsidR="0026598F" w:rsidRPr="00052FC6" w:rsidRDefault="0026598F">
      <w:pPr>
        <w:rPr>
          <w:rFonts w:ascii="Times New Roman" w:hAnsi="Times New Roman" w:cs="Times New Roman"/>
          <w:sz w:val="28"/>
          <w:szCs w:val="28"/>
        </w:rPr>
      </w:pPr>
    </w:p>
    <w:sectPr w:rsidR="0026598F" w:rsidRPr="00052FC6" w:rsidSect="000334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2B6" w:rsidRDefault="000B12B6" w:rsidP="006E1CA2">
      <w:pPr>
        <w:spacing w:after="0" w:line="240" w:lineRule="auto"/>
      </w:pPr>
      <w:r>
        <w:separator/>
      </w:r>
    </w:p>
  </w:endnote>
  <w:endnote w:type="continuationSeparator" w:id="1">
    <w:p w:rsidR="000B12B6" w:rsidRDefault="000B12B6" w:rsidP="006E1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A2" w:rsidRDefault="006E1C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3666"/>
      <w:docPartObj>
        <w:docPartGallery w:val="Page Numbers (Bottom of Page)"/>
        <w:docPartUnique/>
      </w:docPartObj>
    </w:sdtPr>
    <w:sdtContent>
      <w:p w:rsidR="006E1CA2" w:rsidRDefault="006C614C">
        <w:pPr>
          <w:pStyle w:val="a6"/>
          <w:jc w:val="center"/>
        </w:pPr>
        <w:fldSimple w:instr=" PAGE   \* MERGEFORMAT ">
          <w:r w:rsidR="006E5EF3">
            <w:rPr>
              <w:noProof/>
            </w:rPr>
            <w:t>1</w:t>
          </w:r>
        </w:fldSimple>
      </w:p>
    </w:sdtContent>
  </w:sdt>
  <w:p w:rsidR="006E1CA2" w:rsidRDefault="006E1CA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A2" w:rsidRDefault="006E1C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2B6" w:rsidRDefault="000B12B6" w:rsidP="006E1CA2">
      <w:pPr>
        <w:spacing w:after="0" w:line="240" w:lineRule="auto"/>
      </w:pPr>
      <w:r>
        <w:separator/>
      </w:r>
    </w:p>
  </w:footnote>
  <w:footnote w:type="continuationSeparator" w:id="1">
    <w:p w:rsidR="000B12B6" w:rsidRDefault="000B12B6" w:rsidP="006E1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A2" w:rsidRDefault="006E1CA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A2" w:rsidRDefault="006E1CA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CA2" w:rsidRDefault="006E1CA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927"/>
    <w:rsid w:val="00052FC6"/>
    <w:rsid w:val="000641B1"/>
    <w:rsid w:val="000B12B6"/>
    <w:rsid w:val="000C0C32"/>
    <w:rsid w:val="000C732B"/>
    <w:rsid w:val="000F1506"/>
    <w:rsid w:val="00107965"/>
    <w:rsid w:val="00125EF8"/>
    <w:rsid w:val="001C3E8D"/>
    <w:rsid w:val="001F2927"/>
    <w:rsid w:val="001F79BB"/>
    <w:rsid w:val="00256170"/>
    <w:rsid w:val="0026598F"/>
    <w:rsid w:val="002B6E17"/>
    <w:rsid w:val="002F0591"/>
    <w:rsid w:val="002F7968"/>
    <w:rsid w:val="00392807"/>
    <w:rsid w:val="003C40D8"/>
    <w:rsid w:val="003D1613"/>
    <w:rsid w:val="003E1A7D"/>
    <w:rsid w:val="003F2A04"/>
    <w:rsid w:val="00420F0F"/>
    <w:rsid w:val="00451B58"/>
    <w:rsid w:val="00536957"/>
    <w:rsid w:val="006654D1"/>
    <w:rsid w:val="00695CAD"/>
    <w:rsid w:val="006B2750"/>
    <w:rsid w:val="006C614C"/>
    <w:rsid w:val="006E1CA2"/>
    <w:rsid w:val="006E5EF3"/>
    <w:rsid w:val="0071445A"/>
    <w:rsid w:val="0072172A"/>
    <w:rsid w:val="00786E18"/>
    <w:rsid w:val="007C66C8"/>
    <w:rsid w:val="008525AB"/>
    <w:rsid w:val="008A162C"/>
    <w:rsid w:val="00917640"/>
    <w:rsid w:val="00966FBD"/>
    <w:rsid w:val="009E352B"/>
    <w:rsid w:val="009E3E4E"/>
    <w:rsid w:val="009F2CAE"/>
    <w:rsid w:val="00A143C0"/>
    <w:rsid w:val="00AB50E4"/>
    <w:rsid w:val="00B45493"/>
    <w:rsid w:val="00C06A09"/>
    <w:rsid w:val="00C17D22"/>
    <w:rsid w:val="00C449F4"/>
    <w:rsid w:val="00C91E7D"/>
    <w:rsid w:val="00CA3D68"/>
    <w:rsid w:val="00CC3A21"/>
    <w:rsid w:val="00D006E1"/>
    <w:rsid w:val="00DA2882"/>
    <w:rsid w:val="00DC2538"/>
    <w:rsid w:val="00DC71F2"/>
    <w:rsid w:val="00E424E7"/>
    <w:rsid w:val="00E6226B"/>
    <w:rsid w:val="00E97954"/>
    <w:rsid w:val="00EA3F19"/>
    <w:rsid w:val="00EB15E9"/>
    <w:rsid w:val="00EB7D39"/>
    <w:rsid w:val="00EE55B6"/>
    <w:rsid w:val="00F25D09"/>
    <w:rsid w:val="00F4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2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2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6E1CA2"/>
  </w:style>
  <w:style w:type="paragraph" w:styleId="a4">
    <w:name w:val="header"/>
    <w:basedOn w:val="a"/>
    <w:link w:val="a5"/>
    <w:uiPriority w:val="99"/>
    <w:semiHidden/>
    <w:unhideWhenUsed/>
    <w:rsid w:val="006E1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E1CA2"/>
  </w:style>
  <w:style w:type="paragraph" w:styleId="a6">
    <w:name w:val="footer"/>
    <w:basedOn w:val="a"/>
    <w:link w:val="a7"/>
    <w:uiPriority w:val="99"/>
    <w:unhideWhenUsed/>
    <w:rsid w:val="006E1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1C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7BABA5AFBA1E54A4F6DCA456893E48046234AE80A22E8916C9CF8A95918E7A0A8BFD6CA05EVFjF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7BABA5AFBA1E54A4F6DCA456893E48046234AE80A22E8916C9CF8A95918E7A0A8BFD6DA05AVFjA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FE33A-B57F-46F3-8847-F44D0A775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7</Pages>
  <Words>2424</Words>
  <Characters>13817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Лебедева</cp:lastModifiedBy>
  <cp:revision>24</cp:revision>
  <cp:lastPrinted>2016-03-29T12:35:00Z</cp:lastPrinted>
  <dcterms:created xsi:type="dcterms:W3CDTF">2016-03-28T05:35:00Z</dcterms:created>
  <dcterms:modified xsi:type="dcterms:W3CDTF">2016-05-16T06:51:00Z</dcterms:modified>
</cp:coreProperties>
</file>