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7F" w:rsidRDefault="00E12B7F">
      <w:pPr>
        <w:pStyle w:val="ConsPlusNormal"/>
        <w:jc w:val="both"/>
      </w:pPr>
    </w:p>
    <w:p w:rsidR="00E12B7F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ДЕПАРТАМЕНТ ФИНАНСОВ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(Департамент финансов администрации ТМР)</w:t>
      </w:r>
    </w:p>
    <w:p w:rsidR="00E12B7F" w:rsidRPr="002733CE" w:rsidRDefault="00E12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B7F" w:rsidRPr="002733CE" w:rsidRDefault="00E12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33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Р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И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К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А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="001C162B">
        <w:rPr>
          <w:rFonts w:ascii="Times New Roman" w:hAnsi="Times New Roman" w:cs="Times New Roman"/>
          <w:sz w:val="28"/>
          <w:szCs w:val="28"/>
        </w:rPr>
        <w:t>З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7DA" w:rsidRDefault="003865FD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23.05.2016</w:t>
      </w:r>
      <w:r w:rsidR="003D47DA" w:rsidRPr="002733CE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733C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733C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2733C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46/01-04</w:t>
      </w:r>
    </w:p>
    <w:p w:rsidR="003865FD" w:rsidRPr="002733CE" w:rsidRDefault="003865FD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47DA" w:rsidRPr="002733CE" w:rsidRDefault="003D47DA" w:rsidP="003D47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3CE">
        <w:rPr>
          <w:rFonts w:ascii="Times New Roman" w:hAnsi="Times New Roman" w:cs="Times New Roman"/>
          <w:b w:val="0"/>
          <w:sz w:val="28"/>
          <w:szCs w:val="28"/>
        </w:rPr>
        <w:t>г. Тутаев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47DA" w:rsidRPr="00785A88" w:rsidRDefault="003D47DA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A88">
        <w:rPr>
          <w:rFonts w:ascii="Times New Roman" w:hAnsi="Times New Roman" w:cs="Times New Roman"/>
          <w:b w:val="0"/>
          <w:sz w:val="28"/>
          <w:szCs w:val="28"/>
        </w:rPr>
        <w:t xml:space="preserve">О Порядке санкционирования </w:t>
      </w:r>
      <w:r w:rsidR="00756AC3" w:rsidRPr="00785A88">
        <w:rPr>
          <w:rFonts w:ascii="Times New Roman" w:hAnsi="Times New Roman" w:cs="Times New Roman"/>
          <w:b w:val="0"/>
          <w:sz w:val="28"/>
          <w:szCs w:val="28"/>
        </w:rPr>
        <w:t>расходов</w:t>
      </w:r>
    </w:p>
    <w:p w:rsidR="003D47DA" w:rsidRPr="00785A88" w:rsidRDefault="001C162B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A88">
        <w:rPr>
          <w:rFonts w:ascii="Times New Roman" w:hAnsi="Times New Roman" w:cs="Times New Roman"/>
          <w:b w:val="0"/>
          <w:sz w:val="28"/>
          <w:szCs w:val="28"/>
        </w:rPr>
        <w:t>бюджетных и автономных учреждений</w:t>
      </w:r>
    </w:p>
    <w:p w:rsidR="003D47DA" w:rsidRPr="00785A88" w:rsidRDefault="001C162B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A88">
        <w:rPr>
          <w:rFonts w:ascii="Times New Roman" w:hAnsi="Times New Roman" w:cs="Times New Roman"/>
          <w:b w:val="0"/>
          <w:sz w:val="28"/>
          <w:szCs w:val="28"/>
        </w:rPr>
        <w:t>Тутаевского муниципального района,</w:t>
      </w:r>
    </w:p>
    <w:p w:rsidR="003D47DA" w:rsidRPr="00785A88" w:rsidRDefault="001C162B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A88">
        <w:rPr>
          <w:rFonts w:ascii="Times New Roman" w:hAnsi="Times New Roman" w:cs="Times New Roman"/>
          <w:b w:val="0"/>
          <w:sz w:val="28"/>
          <w:szCs w:val="28"/>
        </w:rPr>
        <w:t>источником финансового обеспечения</w:t>
      </w:r>
    </w:p>
    <w:p w:rsidR="003D47DA" w:rsidRPr="00785A88" w:rsidRDefault="001C162B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5A88"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 w:rsidRPr="00785A88">
        <w:rPr>
          <w:rFonts w:ascii="Times New Roman" w:hAnsi="Times New Roman" w:cs="Times New Roman"/>
          <w:b w:val="0"/>
          <w:sz w:val="28"/>
          <w:szCs w:val="28"/>
        </w:rPr>
        <w:t xml:space="preserve"> являются субсидии на иные</w:t>
      </w:r>
    </w:p>
    <w:p w:rsidR="003D47DA" w:rsidRPr="00785A88" w:rsidRDefault="001C162B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A88">
        <w:rPr>
          <w:rFonts w:ascii="Times New Roman" w:hAnsi="Times New Roman" w:cs="Times New Roman"/>
          <w:b w:val="0"/>
          <w:sz w:val="28"/>
          <w:szCs w:val="28"/>
        </w:rPr>
        <w:t>цели и субсидии на капитальные вложения</w:t>
      </w:r>
    </w:p>
    <w:p w:rsidR="00E12B7F" w:rsidRDefault="00E12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7FD" w:rsidRPr="002733CE" w:rsidRDefault="00210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3D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B7F" w:rsidRPr="002733CE" w:rsidRDefault="00E12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3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C162B">
        <w:rPr>
          <w:rFonts w:ascii="Times New Roman" w:hAnsi="Times New Roman" w:cs="Times New Roman"/>
          <w:sz w:val="28"/>
          <w:szCs w:val="28"/>
        </w:rPr>
        <w:t>с абзацем вторым пункта 1 статьи 78.1, пунктом 78.2 Бюджетного кодекса Российской Федерации, частью 3.10 статьи 2 Федерального закона от 3 ноября 2006 года № 174-ФЗ «Об автономных учреждениях» и частью 16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End"/>
      <w:r w:rsidR="001C162B">
        <w:rPr>
          <w:rFonts w:ascii="Times New Roman" w:hAnsi="Times New Roman" w:cs="Times New Roman"/>
          <w:sz w:val="28"/>
          <w:szCs w:val="28"/>
        </w:rPr>
        <w:t>) учреждений»</w:t>
      </w:r>
    </w:p>
    <w:p w:rsidR="00785A88" w:rsidRPr="002733CE" w:rsidRDefault="00785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B7F" w:rsidRPr="002733CE" w:rsidRDefault="00A454E4" w:rsidP="00A454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E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12B7F" w:rsidRPr="002733CE">
        <w:rPr>
          <w:rFonts w:ascii="Times New Roman" w:hAnsi="Times New Roman" w:cs="Times New Roman"/>
          <w:b/>
          <w:sz w:val="28"/>
          <w:szCs w:val="28"/>
        </w:rPr>
        <w:t>:</w:t>
      </w:r>
    </w:p>
    <w:p w:rsidR="00785A88" w:rsidRPr="002733CE" w:rsidRDefault="00785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CE" w:rsidRPr="002733CE" w:rsidRDefault="00E12B7F" w:rsidP="00831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history="1">
        <w:r w:rsidRPr="000F0A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33CE">
        <w:rPr>
          <w:rFonts w:ascii="Times New Roman" w:hAnsi="Times New Roman" w:cs="Times New Roman"/>
          <w:sz w:val="28"/>
          <w:szCs w:val="28"/>
        </w:rPr>
        <w:t xml:space="preserve"> санкционирования </w:t>
      </w:r>
      <w:r w:rsidR="001C162B">
        <w:rPr>
          <w:rFonts w:ascii="Times New Roman" w:hAnsi="Times New Roman" w:cs="Times New Roman"/>
          <w:sz w:val="28"/>
          <w:szCs w:val="28"/>
        </w:rPr>
        <w:t>расходов бюджетных и автономных учреждений Тутаевского муниципального района,</w:t>
      </w:r>
      <w:r w:rsidR="004B5E9C">
        <w:rPr>
          <w:rFonts w:ascii="Times New Roman" w:hAnsi="Times New Roman" w:cs="Times New Roman"/>
          <w:sz w:val="28"/>
          <w:szCs w:val="28"/>
        </w:rPr>
        <w:t xml:space="preserve"> </w:t>
      </w:r>
      <w:r w:rsidR="001C162B">
        <w:rPr>
          <w:rFonts w:ascii="Times New Roman" w:hAnsi="Times New Roman" w:cs="Times New Roman"/>
          <w:sz w:val="28"/>
          <w:szCs w:val="28"/>
        </w:rPr>
        <w:t>источником финансового обеспечени</w:t>
      </w:r>
      <w:r w:rsidR="004B5E9C">
        <w:rPr>
          <w:rFonts w:ascii="Times New Roman" w:hAnsi="Times New Roman" w:cs="Times New Roman"/>
          <w:sz w:val="28"/>
          <w:szCs w:val="28"/>
        </w:rPr>
        <w:t>я которых</w:t>
      </w:r>
      <w:r w:rsidR="001C162B">
        <w:rPr>
          <w:rFonts w:ascii="Times New Roman" w:hAnsi="Times New Roman" w:cs="Times New Roman"/>
          <w:sz w:val="28"/>
          <w:szCs w:val="28"/>
        </w:rPr>
        <w:t xml:space="preserve"> являются субсидии на иные цели и субсидии на капитальные вложения</w:t>
      </w:r>
      <w:r w:rsidR="004B5E9C">
        <w:rPr>
          <w:rFonts w:ascii="Times New Roman" w:hAnsi="Times New Roman" w:cs="Times New Roman"/>
          <w:sz w:val="28"/>
          <w:szCs w:val="28"/>
        </w:rPr>
        <w:t>.</w:t>
      </w:r>
    </w:p>
    <w:p w:rsidR="00785A88" w:rsidRPr="002733CE" w:rsidRDefault="002733CE" w:rsidP="00785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2. </w:t>
      </w:r>
      <w:r w:rsidR="00A454E4" w:rsidRPr="002733CE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департамента финансов </w:t>
      </w:r>
      <w:r w:rsidR="004A2390">
        <w:rPr>
          <w:rFonts w:ascii="Times New Roman" w:hAnsi="Times New Roman" w:cs="Times New Roman"/>
          <w:sz w:val="28"/>
          <w:szCs w:val="28"/>
        </w:rPr>
        <w:t>а</w:t>
      </w:r>
      <w:r w:rsidR="00A454E4" w:rsidRPr="002733CE">
        <w:rPr>
          <w:rFonts w:ascii="Times New Roman" w:hAnsi="Times New Roman" w:cs="Times New Roman"/>
          <w:sz w:val="28"/>
          <w:szCs w:val="28"/>
        </w:rPr>
        <w:t>дминистрации Тутаевского муниципального района от 31</w:t>
      </w:r>
      <w:r w:rsidR="008314E4">
        <w:rPr>
          <w:rFonts w:ascii="Times New Roman" w:hAnsi="Times New Roman" w:cs="Times New Roman"/>
          <w:sz w:val="28"/>
          <w:szCs w:val="28"/>
        </w:rPr>
        <w:t>.12.2010г.</w:t>
      </w:r>
      <w:r w:rsidR="00A454E4" w:rsidRPr="002733CE">
        <w:rPr>
          <w:rFonts w:ascii="Times New Roman" w:hAnsi="Times New Roman" w:cs="Times New Roman"/>
          <w:sz w:val="28"/>
          <w:szCs w:val="28"/>
        </w:rPr>
        <w:t xml:space="preserve"> № 7</w:t>
      </w:r>
      <w:r w:rsidR="00785A88">
        <w:rPr>
          <w:rFonts w:ascii="Times New Roman" w:hAnsi="Times New Roman" w:cs="Times New Roman"/>
          <w:sz w:val="28"/>
          <w:szCs w:val="28"/>
        </w:rPr>
        <w:t>2</w:t>
      </w:r>
      <w:r w:rsidR="00A454E4" w:rsidRPr="002733CE">
        <w:rPr>
          <w:rFonts w:ascii="Times New Roman" w:hAnsi="Times New Roman" w:cs="Times New Roman"/>
          <w:sz w:val="28"/>
          <w:szCs w:val="28"/>
        </w:rPr>
        <w:t xml:space="preserve">/01-04 «О Порядке санкционирования </w:t>
      </w:r>
      <w:r w:rsidR="00785A88">
        <w:rPr>
          <w:rFonts w:ascii="Times New Roman" w:hAnsi="Times New Roman" w:cs="Times New Roman"/>
          <w:sz w:val="28"/>
          <w:szCs w:val="28"/>
        </w:rPr>
        <w:t>расходов бюджетных и автономных учреждений Тутаевского муниципального района, источником финансового обеспечения которых являются субсидии на иные цели и бюджетные инвестиции</w:t>
      </w:r>
      <w:r w:rsidR="00A454E4" w:rsidRPr="002733CE">
        <w:rPr>
          <w:rFonts w:ascii="Times New Roman" w:hAnsi="Times New Roman" w:cs="Times New Roman"/>
          <w:sz w:val="28"/>
          <w:szCs w:val="28"/>
        </w:rPr>
        <w:t>»</w:t>
      </w:r>
      <w:r w:rsidR="00785A88">
        <w:rPr>
          <w:rFonts w:ascii="Times New Roman" w:hAnsi="Times New Roman" w:cs="Times New Roman"/>
          <w:sz w:val="28"/>
          <w:szCs w:val="28"/>
        </w:rPr>
        <w:t>.</w:t>
      </w:r>
      <w:r w:rsidR="0058421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33CE" w:rsidRPr="002733CE" w:rsidRDefault="00785A88" w:rsidP="00831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B7F" w:rsidRPr="002733CE">
        <w:rPr>
          <w:rFonts w:ascii="Times New Roman" w:hAnsi="Times New Roman" w:cs="Times New Roman"/>
          <w:sz w:val="28"/>
          <w:szCs w:val="28"/>
        </w:rPr>
        <w:t>.</w:t>
      </w:r>
      <w:r w:rsidR="00AC619E">
        <w:rPr>
          <w:rFonts w:ascii="Times New Roman" w:hAnsi="Times New Roman" w:cs="Times New Roman"/>
          <w:sz w:val="28"/>
          <w:szCs w:val="28"/>
        </w:rPr>
        <w:t xml:space="preserve"> 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B7F" w:rsidRPr="00273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B7F" w:rsidRPr="002733CE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647529" w:rsidRPr="002733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7529" w:rsidRDefault="00785A88" w:rsidP="00273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. </w:t>
      </w:r>
      <w:r w:rsidR="00AC619E">
        <w:rPr>
          <w:rFonts w:ascii="Times New Roman" w:hAnsi="Times New Roman" w:cs="Times New Roman"/>
          <w:sz w:val="28"/>
          <w:szCs w:val="28"/>
        </w:rPr>
        <w:t xml:space="preserve"> 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Приказ вступает в силу с </w:t>
      </w:r>
      <w:r w:rsidR="002733CE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2733CE" w:rsidRDefault="002733CE" w:rsidP="00273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3CE" w:rsidRPr="002733CE" w:rsidRDefault="002733CE" w:rsidP="00273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529" w:rsidRPr="002733CE" w:rsidRDefault="0064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Зам. Главы Администрации ТМР</w:t>
      </w:r>
    </w:p>
    <w:p w:rsidR="00647529" w:rsidRPr="002733CE" w:rsidRDefault="0064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по финансовым вопросам –</w:t>
      </w:r>
    </w:p>
    <w:p w:rsidR="00E12B7F" w:rsidRPr="002733CE" w:rsidRDefault="002733C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                                                   М.К.Новикова</w:t>
      </w:r>
      <w:r w:rsidR="00E12B7F" w:rsidRPr="002733CE">
        <w:rPr>
          <w:rFonts w:ascii="Times New Roman" w:hAnsi="Times New Roman" w:cs="Times New Roman"/>
          <w:sz w:val="28"/>
          <w:szCs w:val="28"/>
        </w:rPr>
        <w:br/>
      </w:r>
    </w:p>
    <w:p w:rsidR="0026598F" w:rsidRPr="002733CE" w:rsidRDefault="0026598F">
      <w:pPr>
        <w:rPr>
          <w:rFonts w:ascii="Times New Roman" w:hAnsi="Times New Roman" w:cs="Times New Roman"/>
          <w:sz w:val="28"/>
          <w:szCs w:val="28"/>
        </w:rPr>
      </w:pPr>
    </w:p>
    <w:sectPr w:rsidR="0026598F" w:rsidRPr="002733CE" w:rsidSect="00B0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12B7F"/>
    <w:rsid w:val="000900F7"/>
    <w:rsid w:val="000D6B33"/>
    <w:rsid w:val="000F0AF6"/>
    <w:rsid w:val="00125EF8"/>
    <w:rsid w:val="0013132A"/>
    <w:rsid w:val="001C162B"/>
    <w:rsid w:val="002107FD"/>
    <w:rsid w:val="00212DCD"/>
    <w:rsid w:val="0026598F"/>
    <w:rsid w:val="002733CE"/>
    <w:rsid w:val="002D1B1A"/>
    <w:rsid w:val="002F7968"/>
    <w:rsid w:val="003865FD"/>
    <w:rsid w:val="003D47DA"/>
    <w:rsid w:val="004A2390"/>
    <w:rsid w:val="004B5E9C"/>
    <w:rsid w:val="00536957"/>
    <w:rsid w:val="005716B5"/>
    <w:rsid w:val="005740B8"/>
    <w:rsid w:val="00584219"/>
    <w:rsid w:val="00647529"/>
    <w:rsid w:val="00653D17"/>
    <w:rsid w:val="006A3C54"/>
    <w:rsid w:val="006D1597"/>
    <w:rsid w:val="0072172A"/>
    <w:rsid w:val="00756AC3"/>
    <w:rsid w:val="00785A88"/>
    <w:rsid w:val="00786E18"/>
    <w:rsid w:val="008314E4"/>
    <w:rsid w:val="00917640"/>
    <w:rsid w:val="00920EA0"/>
    <w:rsid w:val="00966FBD"/>
    <w:rsid w:val="009F258A"/>
    <w:rsid w:val="009F58A1"/>
    <w:rsid w:val="00A454E4"/>
    <w:rsid w:val="00AC619E"/>
    <w:rsid w:val="00C35207"/>
    <w:rsid w:val="00C508C8"/>
    <w:rsid w:val="00C633D8"/>
    <w:rsid w:val="00CC3A21"/>
    <w:rsid w:val="00D2180A"/>
    <w:rsid w:val="00DE395A"/>
    <w:rsid w:val="00E12B7F"/>
    <w:rsid w:val="00E65104"/>
    <w:rsid w:val="00EA3F19"/>
    <w:rsid w:val="00E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17F6B7608DC9FBF8F61CF15F90663C621DC6584B13E217D2A42760B09F8E49DD10D7F7A1EF7D2F520D3FVBp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FC65-618B-470B-9C30-83D8549D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8</cp:revision>
  <cp:lastPrinted>2016-05-11T05:29:00Z</cp:lastPrinted>
  <dcterms:created xsi:type="dcterms:W3CDTF">2016-05-05T13:20:00Z</dcterms:created>
  <dcterms:modified xsi:type="dcterms:W3CDTF">2016-05-24T07:49:00Z</dcterms:modified>
</cp:coreProperties>
</file>