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66" w:rsidRPr="00687266" w:rsidRDefault="00687266" w:rsidP="0068726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87266">
        <w:rPr>
          <w:rFonts w:ascii="Times New Roman" w:hAnsi="Times New Roman" w:cs="Times New Roman"/>
          <w:sz w:val="24"/>
          <w:szCs w:val="24"/>
        </w:rPr>
        <w:t xml:space="preserve">Приложение </w:t>
      </w:r>
    </w:p>
    <w:p w:rsidR="00687266" w:rsidRDefault="00687266" w:rsidP="0068726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8726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687266">
        <w:rPr>
          <w:rFonts w:ascii="Times New Roman" w:hAnsi="Times New Roman" w:cs="Times New Roman"/>
          <w:sz w:val="24"/>
          <w:szCs w:val="24"/>
        </w:rPr>
        <w:t xml:space="preserve">Администрации </w:t>
      </w:r>
    </w:p>
    <w:p w:rsidR="00687266" w:rsidRPr="00687266" w:rsidRDefault="00713D03" w:rsidP="0068726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4801FF">
        <w:rPr>
          <w:rFonts w:ascii="Times New Roman" w:hAnsi="Times New Roman" w:cs="Times New Roman"/>
          <w:sz w:val="24"/>
          <w:szCs w:val="24"/>
        </w:rPr>
        <w:t xml:space="preserve">   </w:t>
      </w:r>
      <w:r w:rsidR="00687266">
        <w:rPr>
          <w:rFonts w:ascii="Times New Roman" w:hAnsi="Times New Roman" w:cs="Times New Roman"/>
          <w:sz w:val="24"/>
          <w:szCs w:val="24"/>
        </w:rPr>
        <w:t>Тутаевского муниципального района</w:t>
      </w:r>
    </w:p>
    <w:p w:rsidR="00242811" w:rsidRDefault="00687266" w:rsidP="00687266">
      <w:pPr>
        <w:pStyle w:val="ConsPlusNormal"/>
        <w:jc w:val="center"/>
        <w:rPr>
          <w:rFonts w:ascii="Times New Roman" w:hAnsi="Times New Roman" w:cs="Times New Roman"/>
          <w:sz w:val="24"/>
          <w:szCs w:val="24"/>
        </w:rPr>
      </w:pPr>
      <w:r w:rsidRPr="00687266">
        <w:rPr>
          <w:rFonts w:ascii="Times New Roman" w:hAnsi="Times New Roman" w:cs="Times New Roman"/>
          <w:sz w:val="24"/>
          <w:szCs w:val="24"/>
        </w:rPr>
        <w:t xml:space="preserve">                                                                 </w:t>
      </w:r>
      <w:r w:rsidR="004801FF">
        <w:rPr>
          <w:rFonts w:ascii="Times New Roman" w:hAnsi="Times New Roman" w:cs="Times New Roman"/>
          <w:sz w:val="24"/>
          <w:szCs w:val="24"/>
        </w:rPr>
        <w:t xml:space="preserve">   </w:t>
      </w:r>
      <w:r w:rsidR="00744D53">
        <w:rPr>
          <w:rFonts w:ascii="Times New Roman" w:hAnsi="Times New Roman" w:cs="Times New Roman"/>
          <w:sz w:val="24"/>
          <w:szCs w:val="24"/>
        </w:rPr>
        <w:t xml:space="preserve"> </w:t>
      </w:r>
      <w:r w:rsidRPr="00687266">
        <w:rPr>
          <w:rFonts w:ascii="Times New Roman" w:hAnsi="Times New Roman" w:cs="Times New Roman"/>
          <w:sz w:val="24"/>
          <w:szCs w:val="24"/>
        </w:rPr>
        <w:t xml:space="preserve">от </w:t>
      </w:r>
      <w:r w:rsidR="004801FF">
        <w:rPr>
          <w:rFonts w:ascii="Times New Roman" w:hAnsi="Times New Roman" w:cs="Times New Roman"/>
          <w:sz w:val="24"/>
          <w:szCs w:val="24"/>
        </w:rPr>
        <w:t>26.12.2016</w:t>
      </w:r>
      <w:r w:rsidRPr="00687266">
        <w:rPr>
          <w:rFonts w:ascii="Times New Roman" w:hAnsi="Times New Roman" w:cs="Times New Roman"/>
          <w:sz w:val="24"/>
          <w:szCs w:val="24"/>
        </w:rPr>
        <w:t xml:space="preserve"> №</w:t>
      </w:r>
      <w:r w:rsidR="006B1554">
        <w:rPr>
          <w:rFonts w:ascii="Times New Roman" w:hAnsi="Times New Roman" w:cs="Times New Roman"/>
          <w:sz w:val="24"/>
          <w:szCs w:val="24"/>
        </w:rPr>
        <w:t xml:space="preserve"> </w:t>
      </w:r>
      <w:r w:rsidR="004801FF">
        <w:rPr>
          <w:rFonts w:ascii="Times New Roman" w:hAnsi="Times New Roman" w:cs="Times New Roman"/>
          <w:sz w:val="24"/>
          <w:szCs w:val="24"/>
        </w:rPr>
        <w:t>1062-п</w:t>
      </w:r>
      <w:r w:rsidR="00242811">
        <w:rPr>
          <w:rFonts w:ascii="Times New Roman" w:hAnsi="Times New Roman" w:cs="Times New Roman"/>
          <w:sz w:val="24"/>
          <w:szCs w:val="24"/>
        </w:rPr>
        <w:t xml:space="preserve"> </w:t>
      </w:r>
    </w:p>
    <w:p w:rsidR="00687266" w:rsidRPr="0079080E" w:rsidRDefault="00242811" w:rsidP="00687266">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                                                                               </w:t>
      </w:r>
      <w:r w:rsidR="007B5785">
        <w:rPr>
          <w:rFonts w:ascii="Times New Roman" w:hAnsi="Times New Roman" w:cs="Times New Roman"/>
          <w:sz w:val="24"/>
          <w:szCs w:val="24"/>
        </w:rPr>
        <w:t xml:space="preserve">       </w:t>
      </w:r>
    </w:p>
    <w:p w:rsidR="00687266" w:rsidRPr="00170982" w:rsidRDefault="00687266" w:rsidP="00687266">
      <w:pPr>
        <w:pStyle w:val="ConsPlusNormal"/>
        <w:jc w:val="both"/>
        <w:rPr>
          <w:rFonts w:ascii="Times New Roman" w:hAnsi="Times New Roman" w:cs="Times New Roman"/>
          <w:sz w:val="24"/>
          <w:szCs w:val="24"/>
        </w:rPr>
      </w:pPr>
    </w:p>
    <w:p w:rsidR="00687266" w:rsidRPr="00170982" w:rsidRDefault="00687266" w:rsidP="00687266">
      <w:pPr>
        <w:pStyle w:val="ConsPlusTitle"/>
        <w:jc w:val="center"/>
        <w:rPr>
          <w:rFonts w:ascii="Times New Roman" w:hAnsi="Times New Roman" w:cs="Times New Roman"/>
          <w:sz w:val="24"/>
          <w:szCs w:val="24"/>
        </w:rPr>
      </w:pPr>
      <w:bookmarkStart w:id="0" w:name="P44"/>
      <w:bookmarkEnd w:id="0"/>
      <w:r w:rsidRPr="00170982">
        <w:rPr>
          <w:rFonts w:ascii="Times New Roman" w:hAnsi="Times New Roman" w:cs="Times New Roman"/>
          <w:sz w:val="24"/>
          <w:szCs w:val="24"/>
        </w:rPr>
        <w:t>Порядок</w:t>
      </w:r>
    </w:p>
    <w:p w:rsidR="00687266" w:rsidRPr="00170982" w:rsidRDefault="00687266" w:rsidP="00687266">
      <w:pPr>
        <w:pStyle w:val="ConsPlusTitle"/>
        <w:jc w:val="center"/>
        <w:rPr>
          <w:rFonts w:ascii="Times New Roman" w:hAnsi="Times New Roman" w:cs="Times New Roman"/>
          <w:sz w:val="24"/>
          <w:szCs w:val="24"/>
        </w:rPr>
      </w:pPr>
      <w:r w:rsidRPr="00170982">
        <w:rPr>
          <w:rFonts w:ascii="Times New Roman" w:hAnsi="Times New Roman" w:cs="Times New Roman"/>
          <w:sz w:val="24"/>
          <w:szCs w:val="24"/>
        </w:rPr>
        <w:t>формирования муниципального задания на  оказание муниципальных услуг (выполнение работ) в отношении муниципальных учреждений Тутаевского муниципального района и финансового обеспечения выполнения муниципального задания</w:t>
      </w:r>
    </w:p>
    <w:p w:rsidR="00687266" w:rsidRPr="00170982" w:rsidRDefault="00687266" w:rsidP="00687266">
      <w:pPr>
        <w:pStyle w:val="ConsPlusNormal"/>
        <w:jc w:val="both"/>
        <w:rPr>
          <w:rFonts w:ascii="Times New Roman" w:hAnsi="Times New Roman" w:cs="Times New Roman"/>
          <w:sz w:val="24"/>
          <w:szCs w:val="24"/>
        </w:rPr>
      </w:pPr>
    </w:p>
    <w:p w:rsidR="00687266" w:rsidRPr="00170982" w:rsidRDefault="00687266" w:rsidP="00687266">
      <w:pPr>
        <w:pStyle w:val="ConsPlusNormal"/>
        <w:jc w:val="center"/>
        <w:rPr>
          <w:rFonts w:ascii="Times New Roman" w:hAnsi="Times New Roman" w:cs="Times New Roman"/>
          <w:sz w:val="24"/>
          <w:szCs w:val="24"/>
        </w:rPr>
      </w:pPr>
      <w:r w:rsidRPr="00170982">
        <w:rPr>
          <w:rFonts w:ascii="Times New Roman" w:hAnsi="Times New Roman" w:cs="Times New Roman"/>
          <w:b/>
          <w:sz w:val="24"/>
          <w:szCs w:val="24"/>
        </w:rPr>
        <w:t>I. Общие положения</w:t>
      </w:r>
    </w:p>
    <w:p w:rsidR="00687266" w:rsidRPr="00170982" w:rsidRDefault="00687266" w:rsidP="00687266">
      <w:pPr>
        <w:pStyle w:val="ConsPlusNormal"/>
        <w:jc w:val="both"/>
        <w:rPr>
          <w:rFonts w:ascii="Times New Roman" w:hAnsi="Times New Roman" w:cs="Times New Roman"/>
          <w:sz w:val="24"/>
          <w:szCs w:val="24"/>
        </w:rPr>
      </w:pP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 Настоящий Порядок устанавливает основные требования к формированию и финансовому обеспечению выполнения муниципального задания на оказание муниципальных  услуг (выполнение работ) в отношении муниципальных учреждений Тутаевского муниципального района (далее - муниципальное задание).</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Для целей данного Порядка применяются понятия: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муниципальное задание - документ, устанавливающий требования к составу, качеству и объему (содержанию), условиям, порядку и результатам оказания муниципальных услуг (выполнения работ);</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муниципальные услуги (работы) - услуги (работы), оказываемые (выполняемые) муниципальными учреждениями района и в случаях, установленных законодательством Российской Федерации, иными юридическими лицами. При этом муниципальные услуги оказываются в интересах определенного физического (юридического) лица - получателя муниципальной услуги, а работы выполняются в интересах неопределенного количества лиц или общества в целом;</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учредитель – структурное подразделение Администрации Тутаевского муниципального района, осуществляющее функции и полномочия учредителя бюджетного или автономного учреждения района, а также структурное подразделение Администрации Тутаевского муниципального района, в ведении которого находится казенное учреждение.</w:t>
      </w:r>
    </w:p>
    <w:p w:rsidR="00687266" w:rsidRPr="00170982" w:rsidRDefault="00687266" w:rsidP="00687266">
      <w:pPr>
        <w:pStyle w:val="ConsPlusNormal"/>
        <w:jc w:val="both"/>
        <w:rPr>
          <w:rFonts w:ascii="Times New Roman" w:hAnsi="Times New Roman" w:cs="Times New Roman"/>
          <w:sz w:val="24"/>
          <w:szCs w:val="24"/>
        </w:rPr>
      </w:pPr>
    </w:p>
    <w:p w:rsidR="00687266" w:rsidRPr="00170982" w:rsidRDefault="00687266" w:rsidP="00687266">
      <w:pPr>
        <w:pStyle w:val="ConsPlusNormal"/>
        <w:ind w:firstLine="540"/>
        <w:jc w:val="center"/>
        <w:rPr>
          <w:rFonts w:ascii="Times New Roman" w:hAnsi="Times New Roman" w:cs="Times New Roman"/>
          <w:b/>
          <w:sz w:val="24"/>
          <w:szCs w:val="24"/>
        </w:rPr>
      </w:pPr>
      <w:r w:rsidRPr="00170982">
        <w:rPr>
          <w:rFonts w:ascii="Times New Roman" w:hAnsi="Times New Roman" w:cs="Times New Roman"/>
          <w:b/>
          <w:sz w:val="24"/>
          <w:szCs w:val="24"/>
        </w:rPr>
        <w:t>I</w:t>
      </w:r>
      <w:proofErr w:type="spellStart"/>
      <w:r w:rsidRPr="00170982">
        <w:rPr>
          <w:rFonts w:ascii="Times New Roman" w:hAnsi="Times New Roman" w:cs="Times New Roman"/>
          <w:b/>
          <w:sz w:val="24"/>
          <w:szCs w:val="24"/>
          <w:lang w:val="en-US"/>
        </w:rPr>
        <w:t>I</w:t>
      </w:r>
      <w:proofErr w:type="spellEnd"/>
      <w:r w:rsidRPr="00170982">
        <w:rPr>
          <w:rFonts w:ascii="Times New Roman" w:hAnsi="Times New Roman" w:cs="Times New Roman"/>
          <w:b/>
          <w:sz w:val="24"/>
          <w:szCs w:val="24"/>
        </w:rPr>
        <w:t xml:space="preserve">. Формирование (изменение) муниципального задания, </w:t>
      </w:r>
      <w:r w:rsidRPr="00170982">
        <w:rPr>
          <w:rFonts w:ascii="Times New Roman" w:hAnsi="Times New Roman" w:cs="Times New Roman"/>
          <w:b/>
          <w:sz w:val="24"/>
          <w:szCs w:val="24"/>
        </w:rPr>
        <w:br/>
        <w:t>отчетность о выполнении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 Муниципальное задание формируется для муниципальных бюджетных и автономных учреждений Тутаевского муниципального района, а также по решению учредителя – для муниципальных  казенных учреждений Тутаевского муниципального района (далее – муниципальные учреждения).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Муниципальные учреждения не вправе отказаться от выполнения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2. Муниципальное задание формируется учредителем в соответствии </w:t>
      </w:r>
      <w:proofErr w:type="gramStart"/>
      <w:r w:rsidRPr="00170982">
        <w:rPr>
          <w:rFonts w:ascii="Times New Roman" w:hAnsi="Times New Roman" w:cs="Times New Roman"/>
          <w:sz w:val="24"/>
          <w:szCs w:val="24"/>
        </w:rPr>
        <w:t>с</w:t>
      </w:r>
      <w:proofErr w:type="gramEnd"/>
      <w:r w:rsidRPr="00170982">
        <w:rPr>
          <w:rFonts w:ascii="Times New Roman" w:hAnsi="Times New Roman" w:cs="Times New Roman"/>
          <w:sz w:val="24"/>
          <w:szCs w:val="24"/>
        </w:rPr>
        <w:t>:</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основными видами деятельности, предусмотренными учредительными документами муниципального учреждения;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ведомственными перечнями муниципальных услуг (работ), оказываемых (выполняемых) муниципальными учреждениями, утверждаемыми </w:t>
      </w:r>
      <w:proofErr w:type="gramStart"/>
      <w:r w:rsidRPr="00170982">
        <w:rPr>
          <w:rFonts w:ascii="Times New Roman" w:hAnsi="Times New Roman" w:cs="Times New Roman"/>
          <w:sz w:val="24"/>
          <w:szCs w:val="24"/>
        </w:rPr>
        <w:t>учредителем</w:t>
      </w:r>
      <w:proofErr w:type="gramEnd"/>
      <w:r w:rsidRPr="00170982">
        <w:rPr>
          <w:rFonts w:ascii="Times New Roman" w:hAnsi="Times New Roman" w:cs="Times New Roman"/>
          <w:sz w:val="24"/>
          <w:szCs w:val="24"/>
        </w:rPr>
        <w:t xml:space="preserve"> в порядке установленном постановлением Администрации Тутаевского муниципального района от 09.07.2015 №463-п «О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Тутаевского муниципального района»;</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lastRenderedPageBreak/>
        <w:t>- данными оценки потребности в муниципальных услугах, порядок проведения которой установлен постановлением Администрации Тутаевского муниципального района от 16.06.2010 № 209 «Об утверждении Порядка проведения стоимостной оценки потребности в предоставлении муниципальных услуг и учета результатов оценки при формировании бюджета Тутаевского муниципального района»;</w:t>
      </w:r>
    </w:p>
    <w:p w:rsidR="00687266" w:rsidRPr="00170982" w:rsidRDefault="00687266" w:rsidP="000E1991">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базовыми требованиями к качеству муниципальных услуг (работ), утверждаемыми учредителем в соответствии с Методическими рекомендациями, утвержденными приказом департамента финансов администрации Тутаевского муниципального района от 17 октября 2012 г. </w:t>
      </w:r>
      <w:r w:rsidR="00092295" w:rsidRPr="00170982">
        <w:rPr>
          <w:rFonts w:ascii="Times New Roman" w:hAnsi="Times New Roman" w:cs="Times New Roman"/>
          <w:sz w:val="24"/>
          <w:szCs w:val="24"/>
        </w:rPr>
        <w:t>№</w:t>
      </w:r>
      <w:r w:rsidRPr="00170982">
        <w:rPr>
          <w:rFonts w:ascii="Times New Roman" w:hAnsi="Times New Roman" w:cs="Times New Roman"/>
          <w:sz w:val="24"/>
          <w:szCs w:val="24"/>
        </w:rPr>
        <w:t xml:space="preserve"> 53/01-04 «Об утверждении методических рекомендаций по формированию базовых требований к качеству предоставления (выполнения) муниципальных услуг (работ)».</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 Муниципальное задание должно содержать:</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определение категорий потребителей муниципальных услуг;</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показатели, характеризующие качество и объем (содержание) оказываемых муниципальных услуг (выполняемых работ);</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порядок оказания муниципальных услуг (выполнения работ);</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порядок </w:t>
      </w:r>
      <w:proofErr w:type="gramStart"/>
      <w:r w:rsidRPr="00170982">
        <w:rPr>
          <w:rFonts w:ascii="Times New Roman" w:hAnsi="Times New Roman" w:cs="Times New Roman"/>
          <w:sz w:val="24"/>
          <w:szCs w:val="24"/>
        </w:rPr>
        <w:t>контроля за</w:t>
      </w:r>
      <w:proofErr w:type="gramEnd"/>
      <w:r w:rsidRPr="00170982">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требования к отчетности об исполнении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C416A" w:rsidRPr="00744D53" w:rsidRDefault="00AC416A" w:rsidP="00687266">
      <w:pPr>
        <w:pStyle w:val="ConsPlusNormal"/>
        <w:ind w:firstLine="540"/>
        <w:jc w:val="both"/>
        <w:rPr>
          <w:rFonts w:ascii="Times New Roman" w:hAnsi="Times New Roman" w:cs="Times New Roman"/>
          <w:sz w:val="24"/>
          <w:szCs w:val="24"/>
        </w:rPr>
      </w:pPr>
      <w:r w:rsidRPr="00744D53">
        <w:rPr>
          <w:rFonts w:ascii="Times New Roman" w:hAnsi="Times New Roman" w:cs="Times New Roman"/>
          <w:sz w:val="24"/>
          <w:szCs w:val="24"/>
        </w:rPr>
        <w:t xml:space="preserve">Учредитель при необходимости устанавливает в муниципальном задании допустимые (возможные) отклонения в процентах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в целом. </w:t>
      </w:r>
      <w:r w:rsidR="009C68CB" w:rsidRPr="00744D53">
        <w:rPr>
          <w:rFonts w:ascii="Times New Roman" w:hAnsi="Times New Roman" w:cs="Times New Roman"/>
          <w:sz w:val="24"/>
          <w:szCs w:val="24"/>
        </w:rPr>
        <w:t>Значения указанных показателей, устанавливаемые на текущий финансовый год, изменяются только при формировании муниципального задания на очередной финансовый год.</w:t>
      </w:r>
    </w:p>
    <w:p w:rsidR="00363E3A" w:rsidRDefault="00363E3A" w:rsidP="00687266">
      <w:pPr>
        <w:pStyle w:val="ConsPlusNormal"/>
        <w:ind w:firstLine="540"/>
        <w:jc w:val="both"/>
        <w:rPr>
          <w:rFonts w:ascii="Times New Roman" w:hAnsi="Times New Roman" w:cs="Times New Roman"/>
          <w:sz w:val="24"/>
          <w:szCs w:val="24"/>
        </w:rPr>
      </w:pPr>
      <w:r w:rsidRPr="00744D53">
        <w:rPr>
          <w:rFonts w:ascii="Times New Roman" w:hAnsi="Times New Roman" w:cs="Times New Roman"/>
          <w:sz w:val="24"/>
          <w:szCs w:val="24"/>
        </w:rPr>
        <w:t xml:space="preserve">Предельные значения допустимых (возможных) отклонений от установленных показателей качества и (или) объема в разрезе наименований услуг (работ) и кодов по базовому (отраслевому) перечню устанавливаются правовым актом ненормативного характера учредителя. Проект правового акта направляется на согласование в департамент финансов </w:t>
      </w:r>
      <w:r w:rsidR="003D2754">
        <w:rPr>
          <w:rFonts w:ascii="Times New Roman" w:hAnsi="Times New Roman" w:cs="Times New Roman"/>
          <w:sz w:val="24"/>
          <w:szCs w:val="24"/>
        </w:rPr>
        <w:t>администрации Тутаевского муниципального района</w:t>
      </w:r>
      <w:r w:rsidRPr="00744D53">
        <w:rPr>
          <w:rFonts w:ascii="Times New Roman" w:hAnsi="Times New Roman" w:cs="Times New Roman"/>
          <w:sz w:val="24"/>
          <w:szCs w:val="24"/>
        </w:rPr>
        <w:t xml:space="preserve"> с обоснованиями необходимости установления допустимых (возможных) отклонений.</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4. Муниципальное задание формируется по форме согласно </w:t>
      </w:r>
      <w:hyperlink w:anchor="P344" w:history="1">
        <w:proofErr w:type="gramStart"/>
        <w:r w:rsidR="00DF10C6" w:rsidRPr="00170982">
          <w:rPr>
            <w:rFonts w:ascii="Times New Roman" w:hAnsi="Times New Roman" w:cs="Times New Roman"/>
            <w:sz w:val="24"/>
            <w:szCs w:val="24"/>
          </w:rPr>
          <w:t>П</w:t>
        </w:r>
        <w:proofErr w:type="gramEnd"/>
      </w:hyperlink>
      <w:r w:rsidRPr="00170982">
        <w:rPr>
          <w:rFonts w:ascii="Times New Roman" w:hAnsi="Times New Roman" w:cs="Times New Roman"/>
          <w:sz w:val="24"/>
          <w:szCs w:val="24"/>
        </w:rPr>
        <w:t>риложению №1 к Порядку.</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Часть 1 формируется в случае, если учреждению выдается задание на оказание муниципальных услуг. При установлении муниципального задания на оказание нескольких муниципальных услуг</w:t>
      </w:r>
      <w:r w:rsidR="00DC5DCE" w:rsidRPr="00170982">
        <w:rPr>
          <w:rFonts w:ascii="Times New Roman" w:hAnsi="Times New Roman" w:cs="Times New Roman"/>
          <w:sz w:val="24"/>
          <w:szCs w:val="24"/>
        </w:rPr>
        <w:t xml:space="preserve"> </w:t>
      </w:r>
      <w:r w:rsidRPr="00170982">
        <w:rPr>
          <w:rFonts w:ascii="Times New Roman" w:hAnsi="Times New Roman" w:cs="Times New Roman"/>
          <w:sz w:val="24"/>
          <w:szCs w:val="24"/>
        </w:rPr>
        <w:t>Часть 1 муниципального задания формируется из нескольких разделов, каждый из которых содержит информацию по одной муниципальной услуге.</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Часть 2 формируется в случае, если учреждению выдается задание на выполнение работ. При установлении муниципального задания на выполнение нескольких работ Часть 2 муниципального задания формируется из нескольких разделов, каждый из которых содержит информацию по одной работе.</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Информация, касающаяся муниципального задания в целом, включается в </w:t>
      </w:r>
      <w:hyperlink w:anchor="P767" w:history="1">
        <w:r w:rsidRPr="00170982">
          <w:rPr>
            <w:rFonts w:ascii="Times New Roman" w:hAnsi="Times New Roman" w:cs="Times New Roman"/>
            <w:sz w:val="24"/>
            <w:szCs w:val="24"/>
          </w:rPr>
          <w:t>3-ю часть</w:t>
        </w:r>
      </w:hyperlink>
      <w:r w:rsidRPr="00170982">
        <w:rPr>
          <w:rFonts w:ascii="Times New Roman" w:hAnsi="Times New Roman" w:cs="Times New Roman"/>
          <w:sz w:val="24"/>
          <w:szCs w:val="24"/>
        </w:rPr>
        <w:t xml:space="preserve"> муниципального задания.</w:t>
      </w:r>
    </w:p>
    <w:p w:rsidR="00687266" w:rsidRPr="00170982" w:rsidRDefault="00687266" w:rsidP="00687266">
      <w:pPr>
        <w:pStyle w:val="ConsPlusNormal"/>
        <w:ind w:firstLine="540"/>
        <w:jc w:val="both"/>
        <w:rPr>
          <w:rFonts w:ascii="Times New Roman" w:hAnsi="Times New Roman" w:cs="Times New Roman"/>
          <w:strike/>
          <w:sz w:val="24"/>
          <w:szCs w:val="24"/>
        </w:rPr>
      </w:pPr>
      <w:r w:rsidRPr="00170982">
        <w:rPr>
          <w:rFonts w:ascii="Times New Roman" w:hAnsi="Times New Roman" w:cs="Times New Roman"/>
          <w:sz w:val="24"/>
          <w:szCs w:val="24"/>
        </w:rPr>
        <w:t>5. Муниципальное задание формируется в процессе составления бюджета Тутаевского муниципального района на очередной финансовый год и плановый период. Муниципальное задание формируется в форме бумажного документа.</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lastRenderedPageBreak/>
        <w:t xml:space="preserve">6. Муниципальное </w:t>
      </w:r>
      <w:hyperlink w:anchor="P344" w:history="1">
        <w:r w:rsidRPr="00170982">
          <w:rPr>
            <w:rFonts w:ascii="Times New Roman" w:hAnsi="Times New Roman" w:cs="Times New Roman"/>
            <w:sz w:val="24"/>
            <w:szCs w:val="24"/>
          </w:rPr>
          <w:t>задание</w:t>
        </w:r>
      </w:hyperlink>
      <w:r w:rsidRPr="00170982">
        <w:rPr>
          <w:sz w:val="24"/>
          <w:szCs w:val="24"/>
        </w:rPr>
        <w:t xml:space="preserve"> </w:t>
      </w:r>
      <w:r w:rsidRPr="00170982">
        <w:rPr>
          <w:rFonts w:ascii="Times New Roman" w:hAnsi="Times New Roman" w:cs="Times New Roman"/>
          <w:sz w:val="24"/>
          <w:szCs w:val="24"/>
        </w:rPr>
        <w:t xml:space="preserve">формируется на срок, соответствующий сроку формирования бюджета Тутаевского муниципального района,  и утверждается </w:t>
      </w:r>
      <w:r w:rsidR="002D2933" w:rsidRPr="00744D53">
        <w:rPr>
          <w:rFonts w:ascii="Times New Roman" w:hAnsi="Times New Roman" w:cs="Times New Roman"/>
          <w:sz w:val="24"/>
          <w:szCs w:val="24"/>
        </w:rPr>
        <w:t>правовым актом ненормативного характера</w:t>
      </w:r>
      <w:r w:rsidR="002D2933">
        <w:rPr>
          <w:rFonts w:ascii="Times New Roman" w:hAnsi="Times New Roman" w:cs="Times New Roman"/>
          <w:sz w:val="24"/>
          <w:szCs w:val="24"/>
        </w:rPr>
        <w:t xml:space="preserve"> </w:t>
      </w:r>
      <w:r w:rsidRPr="00170982">
        <w:rPr>
          <w:rFonts w:ascii="Times New Roman" w:hAnsi="Times New Roman" w:cs="Times New Roman"/>
          <w:sz w:val="24"/>
          <w:szCs w:val="24"/>
        </w:rPr>
        <w:t>учредителя не позднее 15 рабочих дней со дня утверждения и доведения до главных распорядителей бюджетных сре</w:t>
      </w:r>
      <w:proofErr w:type="gramStart"/>
      <w:r w:rsidRPr="00170982">
        <w:rPr>
          <w:rFonts w:ascii="Times New Roman" w:hAnsi="Times New Roman" w:cs="Times New Roman"/>
          <w:sz w:val="24"/>
          <w:szCs w:val="24"/>
        </w:rPr>
        <w:t>дств пр</w:t>
      </w:r>
      <w:proofErr w:type="gramEnd"/>
      <w:r w:rsidRPr="00170982">
        <w:rPr>
          <w:rFonts w:ascii="Times New Roman" w:hAnsi="Times New Roman" w:cs="Times New Roman"/>
          <w:sz w:val="24"/>
          <w:szCs w:val="24"/>
        </w:rPr>
        <w:t>едельных объемов лимитов бюджетных обязательств</w:t>
      </w:r>
      <w:r w:rsidR="00F878F0" w:rsidRPr="002D2933">
        <w:rPr>
          <w:rFonts w:ascii="Times New Roman" w:hAnsi="Times New Roman" w:cs="Times New Roman"/>
          <w:sz w:val="24"/>
          <w:szCs w:val="24"/>
        </w:rPr>
        <w:t>.</w:t>
      </w:r>
      <w:r w:rsidRPr="00170982">
        <w:rPr>
          <w:rFonts w:ascii="Times New Roman" w:hAnsi="Times New Roman" w:cs="Times New Roman"/>
          <w:sz w:val="24"/>
          <w:szCs w:val="24"/>
        </w:rPr>
        <w:t xml:space="preserve">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7. В случае внесения изменений в показатели муниципального задания формируется и утверждается муниципальное </w:t>
      </w:r>
      <w:hyperlink w:anchor="P344" w:history="1">
        <w:r w:rsidRPr="00170982">
          <w:rPr>
            <w:rFonts w:ascii="Times New Roman" w:hAnsi="Times New Roman" w:cs="Times New Roman"/>
            <w:sz w:val="24"/>
            <w:szCs w:val="24"/>
          </w:rPr>
          <w:t>задание</w:t>
        </w:r>
      </w:hyperlink>
      <w:r w:rsidRPr="00170982">
        <w:rPr>
          <w:sz w:val="24"/>
          <w:szCs w:val="24"/>
        </w:rPr>
        <w:t xml:space="preserve"> </w:t>
      </w:r>
      <w:r w:rsidRPr="00170982">
        <w:rPr>
          <w:rFonts w:ascii="Times New Roman" w:hAnsi="Times New Roman" w:cs="Times New Roman"/>
          <w:sz w:val="24"/>
          <w:szCs w:val="24"/>
        </w:rPr>
        <w:t>в новой редакции (с учетом внесенных изменений). Основаниями для внесения изменений в муниципальное задание являются:</w:t>
      </w:r>
    </w:p>
    <w:p w:rsidR="00687266" w:rsidRPr="00170982" w:rsidRDefault="00687266" w:rsidP="00687266">
      <w:pPr>
        <w:pStyle w:val="ConsPlusNormal"/>
        <w:ind w:firstLine="540"/>
        <w:jc w:val="both"/>
        <w:rPr>
          <w:rFonts w:ascii="Times New Roman" w:hAnsi="Times New Roman" w:cs="Times New Roman"/>
          <w:sz w:val="24"/>
          <w:szCs w:val="24"/>
        </w:rPr>
      </w:pPr>
      <w:bookmarkStart w:id="1" w:name="P68"/>
      <w:bookmarkEnd w:id="1"/>
      <w:r w:rsidRPr="00170982">
        <w:rPr>
          <w:rFonts w:ascii="Times New Roman" w:hAnsi="Times New Roman" w:cs="Times New Roman"/>
          <w:sz w:val="24"/>
          <w:szCs w:val="24"/>
        </w:rPr>
        <w:t>1) изменение объемов оказания муниципальных услуг (выполнения работ) в муниципальном задании, в т.ч. в результате:</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выявления необходимости оказания учреждением муниципальных услуг (выполнения работ) в количестве </w:t>
      </w:r>
      <w:proofErr w:type="gramStart"/>
      <w:r w:rsidRPr="00170982">
        <w:rPr>
          <w:rFonts w:ascii="Times New Roman" w:hAnsi="Times New Roman" w:cs="Times New Roman"/>
          <w:sz w:val="24"/>
          <w:szCs w:val="24"/>
        </w:rPr>
        <w:t>сверх</w:t>
      </w:r>
      <w:proofErr w:type="gramEnd"/>
      <w:r w:rsidRPr="00170982">
        <w:rPr>
          <w:rFonts w:ascii="Times New Roman" w:hAnsi="Times New Roman" w:cs="Times New Roman"/>
          <w:sz w:val="24"/>
          <w:szCs w:val="24"/>
        </w:rPr>
        <w:t xml:space="preserve"> установленного в муниципальном задании,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выявления необходимости оказания (выполнения) учреждением дополнительных муниципальных услуг (работ), не установленных в муниципальном задании,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выявления необходимости перераспределения объемов муниципального задания между учреждениями;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изменение показателей объема и (или) качества  оказания услуг (выполнения работ) по результатам мониторинга на основании промежуточных отчетов об исполнении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 сокращение объема субсидии, предоставленной на выполнение муниципального задания, в т.ч. результате  уменьшения объемов ассигнований и лимитов бюджетных обязательств на финансовое обеспечение оказания муниципальных услуг (выполнения работ) в бюджете Тутаевского муниципального района;</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4) изменение требований к другим параметрам, установленным в муниципальном задании, в т.ч. в результате изменений законодательства Российской Федерации и Ярославской области.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8. Муниципальное задание размещается в установленном порядке в сети Интернет на региональном сервисе «</w:t>
      </w:r>
      <w:r w:rsidRPr="00170982">
        <w:rPr>
          <w:rFonts w:ascii="Times New Roman" w:hAnsi="Times New Roman" w:cs="Times New Roman"/>
          <w:sz w:val="24"/>
          <w:szCs w:val="24"/>
          <w:lang w:val="en-US"/>
        </w:rPr>
        <w:t>Web</w:t>
      </w:r>
      <w:r w:rsidRPr="00170982">
        <w:rPr>
          <w:rFonts w:ascii="Times New Roman" w:hAnsi="Times New Roman" w:cs="Times New Roman"/>
          <w:sz w:val="24"/>
          <w:szCs w:val="24"/>
        </w:rPr>
        <w:t>-консолидация 86н» с последующей выгрузкой на официальный сайт по размещению информации о государственных и муниципальных учреждениях (</w:t>
      </w:r>
      <w:proofErr w:type="spellStart"/>
      <w:r w:rsidRPr="00170982">
        <w:rPr>
          <w:rFonts w:ascii="Times New Roman" w:hAnsi="Times New Roman" w:cs="Times New Roman"/>
          <w:sz w:val="24"/>
          <w:szCs w:val="24"/>
        </w:rPr>
        <w:t>www.bus.gov.ru</w:t>
      </w:r>
      <w:proofErr w:type="spellEnd"/>
      <w:r w:rsidRPr="00170982">
        <w:rPr>
          <w:rFonts w:ascii="Times New Roman" w:hAnsi="Times New Roman" w:cs="Times New Roman"/>
          <w:sz w:val="24"/>
          <w:szCs w:val="24"/>
        </w:rPr>
        <w:t>), а также на официальном сайте учредителя в течение 5 рабочих дней с момента утверждения.</w:t>
      </w:r>
    </w:p>
    <w:p w:rsidR="005552FA" w:rsidRPr="002D2933" w:rsidRDefault="00970956" w:rsidP="00687266">
      <w:pPr>
        <w:pStyle w:val="ConsPlusNormal"/>
        <w:ind w:firstLine="540"/>
        <w:jc w:val="both"/>
        <w:rPr>
          <w:rFonts w:ascii="Times New Roman" w:hAnsi="Times New Roman" w:cs="Times New Roman"/>
          <w:sz w:val="24"/>
          <w:szCs w:val="24"/>
        </w:rPr>
      </w:pPr>
      <w:r w:rsidRPr="00744D53">
        <w:rPr>
          <w:rFonts w:ascii="Times New Roman" w:hAnsi="Times New Roman" w:cs="Times New Roman"/>
          <w:sz w:val="24"/>
          <w:szCs w:val="24"/>
        </w:rPr>
        <w:t>9.</w:t>
      </w:r>
      <w:r w:rsidR="002D2933" w:rsidRPr="00744D53">
        <w:rPr>
          <w:rFonts w:ascii="Times New Roman" w:hAnsi="Times New Roman" w:cs="Times New Roman"/>
          <w:sz w:val="24"/>
          <w:szCs w:val="24"/>
        </w:rPr>
        <w:t xml:space="preserve">Отчет о выполнении муниципального задания по форме согласно приложению 2 к настоящему Порядку (далее </w:t>
      </w:r>
      <w:r w:rsidR="002D2933" w:rsidRPr="00744D53">
        <w:rPr>
          <w:rFonts w:ascii="Times New Roman" w:hAnsi="Times New Roman" w:cs="Times New Roman"/>
          <w:sz w:val="24"/>
          <w:szCs w:val="24"/>
        </w:rPr>
        <w:sym w:font="Symbol" w:char="F02D"/>
      </w:r>
      <w:r w:rsidR="002D2933" w:rsidRPr="00744D53">
        <w:rPr>
          <w:rFonts w:ascii="Times New Roman" w:hAnsi="Times New Roman" w:cs="Times New Roman"/>
          <w:sz w:val="24"/>
          <w:szCs w:val="24"/>
        </w:rPr>
        <w:t xml:space="preserve"> отчет) формируется муниципальным учреждением нарастающим итогом. Отчет представляется учредителю в сроки, установленные в муниципальном задании (но не реже, чем 1 раз в квартал) и размещается на официальном сайте учредителя. Отчет по итогам года представляется учредителю не позднее 01 февраля года, следующего </w:t>
      </w:r>
      <w:proofErr w:type="gramStart"/>
      <w:r w:rsidR="002D2933" w:rsidRPr="00744D53">
        <w:rPr>
          <w:rFonts w:ascii="Times New Roman" w:hAnsi="Times New Roman" w:cs="Times New Roman"/>
          <w:sz w:val="24"/>
          <w:szCs w:val="24"/>
        </w:rPr>
        <w:t>за</w:t>
      </w:r>
      <w:proofErr w:type="gramEnd"/>
      <w:r w:rsidR="002D2933" w:rsidRPr="00744D53">
        <w:rPr>
          <w:rFonts w:ascii="Times New Roman" w:hAnsi="Times New Roman" w:cs="Times New Roman"/>
          <w:sz w:val="24"/>
          <w:szCs w:val="24"/>
        </w:rPr>
        <w:t xml:space="preserve"> отчетным.</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10. </w:t>
      </w:r>
      <w:proofErr w:type="gramStart"/>
      <w:r w:rsidRPr="00170982">
        <w:rPr>
          <w:rFonts w:ascii="Times New Roman" w:hAnsi="Times New Roman" w:cs="Times New Roman"/>
          <w:sz w:val="24"/>
          <w:szCs w:val="24"/>
        </w:rPr>
        <w:t>Сводный отчет о выполнении муниципальных заданий подведомственными учреждениями по итогам полугодия и по итогам года формируется учредителем на основании отчетов учреждений по форме Приложения №3 к Порядку и размещается официальном сайте учредителя не позднее 1 сентября текущего года  (для отчета за полугодие) и 1 марта года, следующего за отчетным (для отчета по итогам года).</w:t>
      </w:r>
      <w:proofErr w:type="gramEnd"/>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На основе сводного отчета о выполнении муниципальных заданий учредитель проводит мониторинг выполнения муниципальных заданий в течение года и контроль выполнения муниципальных заданий по итогам года. По результатам мониторинга и контроля выполнения муниципальных заданий учредитель рассматривает вопрос о необходимости корректировки муниципального задания подведомственным учреждениям на текущий финансовый год.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В случае выявления значительных отклонений от показателей, установленных в муниципальном задании, учредитель проводит анализ причин не достижения указанных показателей и принимает меры для их устранения, в том числе рассматривает вопрос проведения внеочередной проверки и (или) привлечения руководителя муниципального </w:t>
      </w:r>
      <w:r w:rsidRPr="00170982">
        <w:rPr>
          <w:rFonts w:ascii="Times New Roman" w:hAnsi="Times New Roman" w:cs="Times New Roman"/>
          <w:sz w:val="24"/>
          <w:szCs w:val="24"/>
        </w:rPr>
        <w:lastRenderedPageBreak/>
        <w:t>учреждения к дисциплинарной ответственности в соответствии с трудовым законодательством Российской Федерации.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11. </w:t>
      </w:r>
      <w:proofErr w:type="gramStart"/>
      <w:r w:rsidRPr="00170982">
        <w:rPr>
          <w:rFonts w:ascii="Times New Roman" w:hAnsi="Times New Roman" w:cs="Times New Roman"/>
          <w:sz w:val="24"/>
          <w:szCs w:val="24"/>
        </w:rPr>
        <w:t>Контроль за</w:t>
      </w:r>
      <w:proofErr w:type="gramEnd"/>
      <w:r w:rsidRPr="00170982">
        <w:rPr>
          <w:rFonts w:ascii="Times New Roman" w:hAnsi="Times New Roman" w:cs="Times New Roman"/>
          <w:sz w:val="24"/>
          <w:szCs w:val="24"/>
        </w:rPr>
        <w:t xml:space="preserve"> выполнением муниципального задания учреждениями осуществляет учредитель в порядке, установленном действующим законодательством.</w:t>
      </w:r>
    </w:p>
    <w:p w:rsidR="00687266" w:rsidRPr="00170982" w:rsidRDefault="00687266" w:rsidP="00687266">
      <w:pPr>
        <w:pStyle w:val="ConsPlusNormal"/>
        <w:jc w:val="both"/>
        <w:rPr>
          <w:rFonts w:ascii="Times New Roman" w:hAnsi="Times New Roman" w:cs="Times New Roman"/>
          <w:sz w:val="24"/>
          <w:szCs w:val="24"/>
        </w:rPr>
      </w:pPr>
    </w:p>
    <w:p w:rsidR="00687266" w:rsidRPr="00170982" w:rsidRDefault="00687266" w:rsidP="00687266">
      <w:pPr>
        <w:pStyle w:val="ConsPlusNormal"/>
        <w:jc w:val="center"/>
        <w:rPr>
          <w:rFonts w:ascii="Times New Roman" w:hAnsi="Times New Roman" w:cs="Times New Roman"/>
          <w:b/>
          <w:sz w:val="24"/>
          <w:szCs w:val="24"/>
        </w:rPr>
      </w:pPr>
      <w:r w:rsidRPr="00170982">
        <w:rPr>
          <w:rFonts w:ascii="Times New Roman" w:hAnsi="Times New Roman" w:cs="Times New Roman"/>
          <w:b/>
          <w:sz w:val="24"/>
          <w:szCs w:val="24"/>
        </w:rPr>
        <w:t>II</w:t>
      </w:r>
      <w:r w:rsidRPr="00170982">
        <w:rPr>
          <w:rFonts w:ascii="Times New Roman" w:hAnsi="Times New Roman" w:cs="Times New Roman"/>
          <w:b/>
          <w:sz w:val="24"/>
          <w:szCs w:val="24"/>
          <w:lang w:val="en-US"/>
        </w:rPr>
        <w:t>I</w:t>
      </w:r>
      <w:r w:rsidRPr="00170982">
        <w:rPr>
          <w:rFonts w:ascii="Times New Roman" w:hAnsi="Times New Roman" w:cs="Times New Roman"/>
          <w:b/>
          <w:sz w:val="24"/>
          <w:szCs w:val="24"/>
        </w:rPr>
        <w:t>. Финансовое обеспечение выполнения</w:t>
      </w:r>
    </w:p>
    <w:p w:rsidR="00687266" w:rsidRPr="00170982" w:rsidRDefault="00687266" w:rsidP="00687266">
      <w:pPr>
        <w:pStyle w:val="ConsPlusNormal"/>
        <w:jc w:val="center"/>
        <w:rPr>
          <w:rFonts w:ascii="Times New Roman" w:hAnsi="Times New Roman" w:cs="Times New Roman"/>
          <w:b/>
          <w:sz w:val="24"/>
          <w:szCs w:val="24"/>
        </w:rPr>
      </w:pPr>
      <w:r w:rsidRPr="00170982">
        <w:rPr>
          <w:rFonts w:ascii="Times New Roman" w:hAnsi="Times New Roman" w:cs="Times New Roman"/>
          <w:b/>
          <w:sz w:val="24"/>
          <w:szCs w:val="24"/>
        </w:rPr>
        <w:t>муниципального задания</w:t>
      </w:r>
    </w:p>
    <w:p w:rsidR="00687266" w:rsidRPr="00170982" w:rsidRDefault="00687266" w:rsidP="00687266">
      <w:pPr>
        <w:pStyle w:val="ConsPlusNormal"/>
        <w:jc w:val="both"/>
        <w:rPr>
          <w:rFonts w:ascii="Times New Roman" w:hAnsi="Times New Roman" w:cs="Times New Roman"/>
          <w:sz w:val="24"/>
          <w:szCs w:val="24"/>
        </w:rPr>
      </w:pPr>
    </w:p>
    <w:p w:rsidR="00687266" w:rsidRPr="00170982" w:rsidRDefault="00687266" w:rsidP="00687266">
      <w:pPr>
        <w:pStyle w:val="ConsPlusNormal"/>
        <w:ind w:firstLine="540"/>
        <w:jc w:val="both"/>
        <w:rPr>
          <w:rFonts w:ascii="Times New Roman" w:hAnsi="Times New Roman" w:cs="Times New Roman"/>
          <w:sz w:val="24"/>
          <w:szCs w:val="24"/>
        </w:rPr>
      </w:pPr>
      <w:bookmarkStart w:id="2" w:name="P82"/>
      <w:bookmarkEnd w:id="2"/>
      <w:r w:rsidRPr="00170982">
        <w:rPr>
          <w:rFonts w:ascii="Times New Roman" w:hAnsi="Times New Roman" w:cs="Times New Roman"/>
          <w:sz w:val="24"/>
          <w:szCs w:val="24"/>
        </w:rPr>
        <w:t xml:space="preserve">1. </w:t>
      </w:r>
      <w:proofErr w:type="gramStart"/>
      <w:r w:rsidRPr="00170982">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170982">
        <w:rPr>
          <w:rFonts w:ascii="Times New Roman" w:hAnsi="Times New Roman" w:cs="Times New Roman"/>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D2933" w:rsidRPr="002D2933" w:rsidRDefault="00687266" w:rsidP="002D2933">
      <w:pPr>
        <w:pStyle w:val="ConsPlusNormal"/>
        <w:ind w:firstLine="540"/>
        <w:jc w:val="both"/>
        <w:rPr>
          <w:rFonts w:ascii="Times New Roman" w:hAnsi="Times New Roman" w:cs="Times New Roman"/>
          <w:sz w:val="24"/>
          <w:szCs w:val="24"/>
        </w:rPr>
      </w:pPr>
      <w:bookmarkStart w:id="3" w:name="P87"/>
      <w:bookmarkEnd w:id="3"/>
      <w:r w:rsidRPr="002D2933">
        <w:rPr>
          <w:rFonts w:ascii="Times New Roman" w:hAnsi="Times New Roman" w:cs="Times New Roman"/>
          <w:sz w:val="24"/>
          <w:szCs w:val="24"/>
        </w:rPr>
        <w:t xml:space="preserve">2. </w:t>
      </w:r>
      <w:r w:rsidR="002D2933" w:rsidRPr="002D2933">
        <w:rPr>
          <w:rFonts w:ascii="Times New Roman" w:hAnsi="Times New Roman" w:cs="Times New Roman"/>
          <w:sz w:val="24"/>
          <w:szCs w:val="24"/>
        </w:rPr>
        <w:t>Объем финансового обеспечения выполнения муниципального задания (R) определяется по формуле:</w:t>
      </w:r>
    </w:p>
    <w:p w:rsidR="002D2933" w:rsidRPr="002D2933" w:rsidRDefault="002D2933" w:rsidP="00687266">
      <w:pPr>
        <w:pStyle w:val="ConsPlusNormal"/>
        <w:ind w:firstLine="540"/>
        <w:jc w:val="both"/>
        <w:rPr>
          <w:rFonts w:ascii="Times New Roman" w:hAnsi="Times New Roman" w:cs="Times New Roman"/>
          <w:sz w:val="24"/>
          <w:szCs w:val="24"/>
        </w:rPr>
      </w:pPr>
    </w:p>
    <w:p w:rsidR="003B01FB" w:rsidRPr="002D2933" w:rsidRDefault="003B01FB" w:rsidP="003B01FB">
      <w:pPr>
        <w:pStyle w:val="ConsPlusNormal"/>
        <w:jc w:val="center"/>
        <w:rPr>
          <w:rFonts w:ascii="Times New Roman" w:hAnsi="Times New Roman" w:cs="Times New Roman"/>
          <w:b/>
          <w:sz w:val="24"/>
          <w:szCs w:val="24"/>
        </w:rPr>
      </w:pPr>
      <w:r w:rsidRPr="002D2933">
        <w:rPr>
          <w:rFonts w:ascii="Times New Roman" w:hAnsi="Times New Roman" w:cs="Times New Roman"/>
          <w:b/>
          <w:sz w:val="24"/>
          <w:szCs w:val="24"/>
          <w:lang w:val="en-US"/>
        </w:rPr>
        <w:t>R</w:t>
      </w:r>
      <w:r w:rsidRPr="002D2933">
        <w:rPr>
          <w:rFonts w:ascii="Times New Roman" w:hAnsi="Times New Roman" w:cs="Times New Roman"/>
          <w:b/>
          <w:sz w:val="24"/>
          <w:szCs w:val="24"/>
        </w:rPr>
        <w:t xml:space="preserve"> = ∑</w:t>
      </w:r>
      <w:r w:rsidRPr="002D2933">
        <w:rPr>
          <w:rFonts w:ascii="Times New Roman" w:hAnsi="Times New Roman" w:cs="Times New Roman"/>
          <w:b/>
          <w:sz w:val="24"/>
          <w:szCs w:val="24"/>
          <w:lang w:val="en-US"/>
        </w:rPr>
        <w:t>N</w:t>
      </w:r>
      <w:r w:rsidRPr="002D2933">
        <w:rPr>
          <w:rFonts w:ascii="Times New Roman" w:hAnsi="Times New Roman" w:cs="Times New Roman"/>
          <w:b/>
          <w:sz w:val="24"/>
          <w:szCs w:val="24"/>
          <w:vertAlign w:val="subscript"/>
          <w:lang w:val="en-US"/>
        </w:rPr>
        <w:t>i</w:t>
      </w:r>
      <w:r w:rsidRPr="002D2933">
        <w:rPr>
          <w:rFonts w:ascii="Times New Roman" w:hAnsi="Times New Roman" w:cs="Times New Roman"/>
          <w:b/>
          <w:sz w:val="24"/>
          <w:szCs w:val="24"/>
        </w:rPr>
        <w:t xml:space="preserve"> * </w:t>
      </w:r>
      <w:r w:rsidRPr="002D2933">
        <w:rPr>
          <w:rFonts w:ascii="Times New Roman" w:hAnsi="Times New Roman" w:cs="Times New Roman"/>
          <w:b/>
          <w:sz w:val="24"/>
          <w:szCs w:val="24"/>
          <w:lang w:val="en-US"/>
        </w:rPr>
        <w:t>V</w:t>
      </w:r>
      <w:r w:rsidRPr="002D2933">
        <w:rPr>
          <w:rFonts w:ascii="Times New Roman" w:hAnsi="Times New Roman" w:cs="Times New Roman"/>
          <w:b/>
          <w:sz w:val="24"/>
          <w:szCs w:val="24"/>
          <w:vertAlign w:val="subscript"/>
          <w:lang w:val="en-US"/>
        </w:rPr>
        <w:t>i</w:t>
      </w:r>
      <w:proofErr w:type="gramStart"/>
      <w:r w:rsidRPr="002D2933">
        <w:rPr>
          <w:rFonts w:ascii="Times New Roman" w:hAnsi="Times New Roman" w:cs="Times New Roman"/>
          <w:b/>
          <w:sz w:val="24"/>
          <w:szCs w:val="24"/>
        </w:rPr>
        <w:t>-  ∑</w:t>
      </w:r>
      <w:proofErr w:type="spellStart"/>
      <w:proofErr w:type="gramEnd"/>
      <w:r w:rsidRPr="002D2933">
        <w:rPr>
          <w:rFonts w:ascii="Times New Roman" w:hAnsi="Times New Roman" w:cs="Times New Roman"/>
          <w:b/>
          <w:sz w:val="24"/>
          <w:szCs w:val="24"/>
          <w:lang w:val="en-US"/>
        </w:rPr>
        <w:t>P</w:t>
      </w:r>
      <w:r w:rsidRPr="002D2933">
        <w:rPr>
          <w:rFonts w:ascii="Times New Roman" w:hAnsi="Times New Roman" w:cs="Times New Roman"/>
          <w:b/>
          <w:sz w:val="24"/>
          <w:szCs w:val="24"/>
          <w:vertAlign w:val="subscript"/>
          <w:lang w:val="en-US"/>
        </w:rPr>
        <w:t>j</w:t>
      </w:r>
      <w:proofErr w:type="spellEnd"/>
      <w:r w:rsidRPr="002D2933">
        <w:rPr>
          <w:rFonts w:ascii="Times New Roman" w:hAnsi="Times New Roman" w:cs="Times New Roman"/>
          <w:b/>
          <w:sz w:val="24"/>
          <w:szCs w:val="24"/>
        </w:rPr>
        <w:t xml:space="preserve">* </w:t>
      </w:r>
      <w:proofErr w:type="spellStart"/>
      <w:r w:rsidRPr="002D2933">
        <w:rPr>
          <w:rFonts w:ascii="Times New Roman" w:hAnsi="Times New Roman" w:cs="Times New Roman"/>
          <w:b/>
          <w:sz w:val="24"/>
          <w:szCs w:val="24"/>
          <w:lang w:val="en-US"/>
        </w:rPr>
        <w:t>V</w:t>
      </w:r>
      <w:r w:rsidRPr="002D2933">
        <w:rPr>
          <w:rFonts w:ascii="Times New Roman" w:hAnsi="Times New Roman" w:cs="Times New Roman"/>
          <w:b/>
          <w:sz w:val="24"/>
          <w:szCs w:val="24"/>
          <w:vertAlign w:val="subscript"/>
          <w:lang w:val="en-US"/>
        </w:rPr>
        <w:t>j</w:t>
      </w:r>
      <w:proofErr w:type="spellEnd"/>
      <w:r w:rsidRPr="002D2933">
        <w:rPr>
          <w:rFonts w:ascii="Times New Roman" w:hAnsi="Times New Roman" w:cs="Times New Roman"/>
          <w:b/>
          <w:sz w:val="24"/>
          <w:szCs w:val="24"/>
        </w:rPr>
        <w:t>+ ∑</w:t>
      </w:r>
      <w:proofErr w:type="spellStart"/>
      <w:r w:rsidRPr="002D2933">
        <w:rPr>
          <w:rFonts w:ascii="Times New Roman" w:hAnsi="Times New Roman" w:cs="Times New Roman"/>
          <w:b/>
          <w:sz w:val="24"/>
          <w:szCs w:val="24"/>
          <w:lang w:val="en-US"/>
        </w:rPr>
        <w:t>N</w:t>
      </w:r>
      <w:r w:rsidRPr="002D2933">
        <w:rPr>
          <w:rFonts w:ascii="Times New Roman" w:hAnsi="Times New Roman" w:cs="Times New Roman"/>
          <w:b/>
          <w:sz w:val="24"/>
          <w:szCs w:val="24"/>
          <w:vertAlign w:val="subscript"/>
          <w:lang w:val="en-US"/>
        </w:rPr>
        <w:t>w</w:t>
      </w:r>
      <w:proofErr w:type="spellEnd"/>
      <w:r w:rsidRPr="002D2933">
        <w:rPr>
          <w:rFonts w:ascii="Times New Roman" w:hAnsi="Times New Roman" w:cs="Times New Roman"/>
          <w:b/>
          <w:sz w:val="24"/>
          <w:szCs w:val="24"/>
        </w:rPr>
        <w:t>+</w:t>
      </w:r>
      <w:r w:rsidRPr="002D2933">
        <w:rPr>
          <w:rFonts w:ascii="Times New Roman" w:hAnsi="Times New Roman" w:cs="Times New Roman"/>
          <w:b/>
          <w:sz w:val="24"/>
          <w:szCs w:val="24"/>
          <w:lang w:val="en-US"/>
        </w:rPr>
        <w:t>N</w:t>
      </w:r>
      <w:proofErr w:type="spellStart"/>
      <w:r w:rsidRPr="002D2933">
        <w:rPr>
          <w:rFonts w:ascii="Times New Roman" w:hAnsi="Times New Roman" w:cs="Times New Roman"/>
          <w:b/>
          <w:sz w:val="24"/>
          <w:szCs w:val="24"/>
          <w:vertAlign w:val="subscript"/>
        </w:rPr>
        <w:t>ун</w:t>
      </w:r>
      <w:r w:rsidRPr="002D2933">
        <w:rPr>
          <w:rFonts w:ascii="Times New Roman" w:hAnsi="Times New Roman" w:cs="Times New Roman"/>
          <w:b/>
          <w:sz w:val="24"/>
          <w:szCs w:val="24"/>
        </w:rPr>
        <w:t>+КЗ</w:t>
      </w:r>
      <w:proofErr w:type="spellEnd"/>
    </w:p>
    <w:p w:rsidR="002D2933" w:rsidRPr="002D2933" w:rsidRDefault="002D2933" w:rsidP="002D2933">
      <w:pPr>
        <w:pStyle w:val="ConsPlusNormal"/>
        <w:ind w:firstLine="540"/>
        <w:jc w:val="both"/>
        <w:rPr>
          <w:rFonts w:ascii="Times New Roman" w:hAnsi="Times New Roman" w:cs="Times New Roman"/>
          <w:sz w:val="24"/>
          <w:szCs w:val="24"/>
        </w:rPr>
      </w:pPr>
      <w:r w:rsidRPr="002D2933">
        <w:rPr>
          <w:rFonts w:ascii="Times New Roman" w:hAnsi="Times New Roman" w:cs="Times New Roman"/>
          <w:sz w:val="24"/>
          <w:szCs w:val="24"/>
        </w:rPr>
        <w:t xml:space="preserve"> где:</w:t>
      </w:r>
    </w:p>
    <w:p w:rsidR="002D2933" w:rsidRPr="002D2933" w:rsidRDefault="002D2933" w:rsidP="002D2933">
      <w:pPr>
        <w:pStyle w:val="ConsPlusNormal"/>
        <w:ind w:firstLine="540"/>
        <w:jc w:val="both"/>
        <w:rPr>
          <w:rFonts w:ascii="Times New Roman" w:hAnsi="Times New Roman" w:cs="Times New Roman"/>
          <w:sz w:val="24"/>
          <w:szCs w:val="24"/>
        </w:rPr>
      </w:pPr>
      <w:r w:rsidRPr="002D2933">
        <w:rPr>
          <w:rFonts w:ascii="Times New Roman" w:hAnsi="Times New Roman" w:cs="Times New Roman"/>
          <w:sz w:val="24"/>
          <w:szCs w:val="24"/>
          <w:lang w:val="en-US"/>
        </w:rPr>
        <w:t>N</w:t>
      </w:r>
      <w:r w:rsidRPr="002D2933">
        <w:rPr>
          <w:rFonts w:ascii="Times New Roman" w:hAnsi="Times New Roman" w:cs="Times New Roman"/>
          <w:sz w:val="24"/>
          <w:szCs w:val="24"/>
          <w:vertAlign w:val="subscript"/>
          <w:lang w:val="en-US"/>
        </w:rPr>
        <w:t>i</w:t>
      </w:r>
      <w:r w:rsidRPr="002D2933">
        <w:rPr>
          <w:rFonts w:ascii="Times New Roman" w:hAnsi="Times New Roman" w:cs="Times New Roman"/>
          <w:sz w:val="24"/>
          <w:szCs w:val="24"/>
        </w:rPr>
        <w:t xml:space="preserve">- нормативные затраты на оказание </w:t>
      </w:r>
      <w:proofErr w:type="spellStart"/>
      <w:r w:rsidRPr="002D2933">
        <w:rPr>
          <w:rFonts w:ascii="Times New Roman" w:hAnsi="Times New Roman" w:cs="Times New Roman"/>
          <w:sz w:val="24"/>
          <w:szCs w:val="24"/>
        </w:rPr>
        <w:t>i-й</w:t>
      </w:r>
      <w:proofErr w:type="spellEnd"/>
      <w:r w:rsidRPr="002D2933">
        <w:rPr>
          <w:rFonts w:ascii="Times New Roman" w:hAnsi="Times New Roman" w:cs="Times New Roman"/>
          <w:sz w:val="24"/>
          <w:szCs w:val="24"/>
        </w:rPr>
        <w:t xml:space="preserve"> муниципальной услуги, включенной в ведомственный перечень;</w:t>
      </w:r>
    </w:p>
    <w:p w:rsidR="002D2933" w:rsidRPr="002D2933" w:rsidRDefault="002D2933" w:rsidP="002D2933">
      <w:pPr>
        <w:pStyle w:val="ConsPlusNormal"/>
        <w:ind w:firstLine="540"/>
        <w:jc w:val="both"/>
        <w:rPr>
          <w:rFonts w:ascii="Times New Roman" w:hAnsi="Times New Roman" w:cs="Times New Roman"/>
          <w:sz w:val="24"/>
          <w:szCs w:val="24"/>
        </w:rPr>
      </w:pPr>
      <w:r w:rsidRPr="002D2933">
        <w:rPr>
          <w:rFonts w:ascii="Times New Roman" w:hAnsi="Times New Roman" w:cs="Times New Roman"/>
          <w:sz w:val="24"/>
          <w:szCs w:val="24"/>
          <w:lang w:val="en-US"/>
        </w:rPr>
        <w:t>V</w:t>
      </w:r>
      <w:r w:rsidRPr="002D2933">
        <w:rPr>
          <w:rFonts w:ascii="Times New Roman" w:hAnsi="Times New Roman" w:cs="Times New Roman"/>
          <w:sz w:val="24"/>
          <w:szCs w:val="24"/>
          <w:vertAlign w:val="subscript"/>
          <w:lang w:val="en-US"/>
        </w:rPr>
        <w:t>i</w:t>
      </w:r>
      <w:r w:rsidRPr="002D2933">
        <w:rPr>
          <w:rFonts w:ascii="Times New Roman" w:hAnsi="Times New Roman" w:cs="Times New Roman"/>
          <w:sz w:val="24"/>
          <w:szCs w:val="24"/>
        </w:rPr>
        <w:t xml:space="preserve">- объем </w:t>
      </w:r>
      <w:proofErr w:type="spellStart"/>
      <w:r w:rsidRPr="002D2933">
        <w:rPr>
          <w:rFonts w:ascii="Times New Roman" w:hAnsi="Times New Roman" w:cs="Times New Roman"/>
          <w:sz w:val="24"/>
          <w:szCs w:val="24"/>
        </w:rPr>
        <w:t>i-й</w:t>
      </w:r>
      <w:proofErr w:type="spellEnd"/>
      <w:r w:rsidRPr="002D2933">
        <w:rPr>
          <w:rFonts w:ascii="Times New Roman" w:hAnsi="Times New Roman" w:cs="Times New Roman"/>
          <w:sz w:val="24"/>
          <w:szCs w:val="24"/>
        </w:rPr>
        <w:t xml:space="preserve"> муниципальной услуги, установленной муниципальным заданием;</w:t>
      </w:r>
    </w:p>
    <w:p w:rsidR="002D2933" w:rsidRPr="002D2933" w:rsidRDefault="002D2933" w:rsidP="002D2933">
      <w:pPr>
        <w:pStyle w:val="ConsPlusNormal"/>
        <w:ind w:firstLine="540"/>
        <w:jc w:val="both"/>
        <w:rPr>
          <w:rFonts w:ascii="Times New Roman" w:hAnsi="Times New Roman" w:cs="Times New Roman"/>
          <w:sz w:val="24"/>
          <w:szCs w:val="24"/>
        </w:rPr>
      </w:pPr>
      <w:proofErr w:type="spellStart"/>
      <w:r w:rsidRPr="002D2933">
        <w:rPr>
          <w:rFonts w:ascii="Times New Roman" w:hAnsi="Times New Roman" w:cs="Times New Roman"/>
          <w:sz w:val="24"/>
          <w:szCs w:val="24"/>
          <w:lang w:val="en-US"/>
        </w:rPr>
        <w:t>P</w:t>
      </w:r>
      <w:r w:rsidRPr="002D2933">
        <w:rPr>
          <w:rFonts w:ascii="Times New Roman" w:hAnsi="Times New Roman" w:cs="Times New Roman"/>
          <w:sz w:val="24"/>
          <w:szCs w:val="24"/>
          <w:vertAlign w:val="subscript"/>
          <w:lang w:val="en-US"/>
        </w:rPr>
        <w:t>j</w:t>
      </w:r>
      <w:proofErr w:type="spellEnd"/>
      <w:r w:rsidRPr="002D2933">
        <w:rPr>
          <w:rFonts w:ascii="Times New Roman" w:hAnsi="Times New Roman" w:cs="Times New Roman"/>
          <w:sz w:val="24"/>
          <w:szCs w:val="24"/>
        </w:rPr>
        <w:t xml:space="preserve">- размер платы (тариф и цена) за оказание </w:t>
      </w:r>
      <w:r w:rsidRPr="002D2933">
        <w:rPr>
          <w:rFonts w:ascii="Times New Roman" w:hAnsi="Times New Roman" w:cs="Times New Roman"/>
          <w:sz w:val="24"/>
          <w:szCs w:val="24"/>
          <w:lang w:val="en-US"/>
        </w:rPr>
        <w:t>j</w:t>
      </w:r>
      <w:r w:rsidRPr="002D2933">
        <w:rPr>
          <w:rFonts w:ascii="Times New Roman" w:hAnsi="Times New Roman" w:cs="Times New Roman"/>
          <w:sz w:val="24"/>
          <w:szCs w:val="24"/>
        </w:rPr>
        <w:t>-</w:t>
      </w:r>
      <w:proofErr w:type="spellStart"/>
      <w:r w:rsidRPr="002D2933">
        <w:rPr>
          <w:rFonts w:ascii="Times New Roman" w:hAnsi="Times New Roman" w:cs="Times New Roman"/>
          <w:sz w:val="24"/>
          <w:szCs w:val="24"/>
        </w:rPr>
        <w:t>й</w:t>
      </w:r>
      <w:proofErr w:type="spellEnd"/>
      <w:r w:rsidRPr="002D2933">
        <w:rPr>
          <w:rFonts w:ascii="Times New Roman" w:hAnsi="Times New Roman" w:cs="Times New Roman"/>
          <w:sz w:val="24"/>
          <w:szCs w:val="24"/>
        </w:rPr>
        <w:t xml:space="preserve"> муниципальной услуги, оказываемой на платной основе в рамках муниципального задания в случаях, установленных федеральным законодательством;</w:t>
      </w:r>
    </w:p>
    <w:p w:rsidR="002D2933" w:rsidRPr="002D2933" w:rsidRDefault="002D2933" w:rsidP="002D2933">
      <w:pPr>
        <w:pStyle w:val="ConsPlusNormal"/>
        <w:ind w:firstLine="540"/>
        <w:jc w:val="both"/>
        <w:rPr>
          <w:rFonts w:ascii="Times New Roman" w:hAnsi="Times New Roman" w:cs="Times New Roman"/>
          <w:sz w:val="24"/>
          <w:szCs w:val="24"/>
        </w:rPr>
      </w:pPr>
      <w:proofErr w:type="spellStart"/>
      <w:proofErr w:type="gramStart"/>
      <w:r w:rsidRPr="002D2933">
        <w:rPr>
          <w:rFonts w:ascii="Times New Roman" w:hAnsi="Times New Roman" w:cs="Times New Roman"/>
          <w:sz w:val="24"/>
          <w:szCs w:val="24"/>
          <w:lang w:val="en-US"/>
        </w:rPr>
        <w:t>V</w:t>
      </w:r>
      <w:r w:rsidRPr="002D2933">
        <w:rPr>
          <w:rFonts w:ascii="Times New Roman" w:hAnsi="Times New Roman" w:cs="Times New Roman"/>
          <w:sz w:val="24"/>
          <w:szCs w:val="24"/>
          <w:vertAlign w:val="subscript"/>
          <w:lang w:val="en-US"/>
        </w:rPr>
        <w:t>j</w:t>
      </w:r>
      <w:proofErr w:type="spellEnd"/>
      <w:r w:rsidRPr="002D2933">
        <w:rPr>
          <w:rFonts w:ascii="Times New Roman" w:hAnsi="Times New Roman" w:cs="Times New Roman"/>
          <w:sz w:val="24"/>
          <w:szCs w:val="24"/>
        </w:rPr>
        <w:t xml:space="preserve">  -</w:t>
      </w:r>
      <w:proofErr w:type="gramEnd"/>
      <w:r w:rsidRPr="002D2933">
        <w:rPr>
          <w:rFonts w:ascii="Times New Roman" w:hAnsi="Times New Roman" w:cs="Times New Roman"/>
          <w:sz w:val="24"/>
          <w:szCs w:val="24"/>
        </w:rPr>
        <w:t xml:space="preserve"> объем </w:t>
      </w:r>
      <w:r w:rsidRPr="002D2933">
        <w:rPr>
          <w:rFonts w:ascii="Times New Roman" w:hAnsi="Times New Roman" w:cs="Times New Roman"/>
          <w:sz w:val="24"/>
          <w:szCs w:val="24"/>
          <w:lang w:val="en-US"/>
        </w:rPr>
        <w:t>j</w:t>
      </w:r>
      <w:r w:rsidRPr="002D2933">
        <w:rPr>
          <w:rFonts w:ascii="Times New Roman" w:hAnsi="Times New Roman" w:cs="Times New Roman"/>
          <w:sz w:val="24"/>
          <w:szCs w:val="24"/>
        </w:rPr>
        <w:t>-</w:t>
      </w:r>
      <w:proofErr w:type="spellStart"/>
      <w:r w:rsidRPr="002D2933">
        <w:rPr>
          <w:rFonts w:ascii="Times New Roman" w:hAnsi="Times New Roman" w:cs="Times New Roman"/>
          <w:sz w:val="24"/>
          <w:szCs w:val="24"/>
        </w:rPr>
        <w:t>й</w:t>
      </w:r>
      <w:proofErr w:type="spellEnd"/>
      <w:r w:rsidRPr="002D2933">
        <w:rPr>
          <w:rFonts w:ascii="Times New Roman" w:hAnsi="Times New Roman" w:cs="Times New Roman"/>
          <w:sz w:val="24"/>
          <w:szCs w:val="24"/>
        </w:rPr>
        <w:t xml:space="preserve"> муниципальной услуги, оказываемой на платной основе в рамках муниципальной задания в случаях, установленных федеральным законодательством;</w:t>
      </w:r>
    </w:p>
    <w:p w:rsidR="002D2933" w:rsidRPr="002D2933" w:rsidRDefault="002D2933" w:rsidP="002D2933">
      <w:pPr>
        <w:pStyle w:val="ConsPlusNormal"/>
        <w:ind w:firstLine="540"/>
        <w:jc w:val="both"/>
        <w:rPr>
          <w:rFonts w:ascii="Times New Roman" w:hAnsi="Times New Roman" w:cs="Times New Roman"/>
          <w:sz w:val="24"/>
          <w:szCs w:val="24"/>
        </w:rPr>
      </w:pPr>
      <w:proofErr w:type="spellStart"/>
      <w:proofErr w:type="gramStart"/>
      <w:r w:rsidRPr="002D2933">
        <w:rPr>
          <w:rFonts w:ascii="Times New Roman" w:hAnsi="Times New Roman" w:cs="Times New Roman"/>
          <w:sz w:val="24"/>
          <w:szCs w:val="24"/>
          <w:lang w:val="en-US"/>
        </w:rPr>
        <w:t>N</w:t>
      </w:r>
      <w:r w:rsidRPr="002D2933">
        <w:rPr>
          <w:rFonts w:ascii="Times New Roman" w:hAnsi="Times New Roman" w:cs="Times New Roman"/>
          <w:sz w:val="24"/>
          <w:szCs w:val="24"/>
          <w:vertAlign w:val="subscript"/>
          <w:lang w:val="en-US"/>
        </w:rPr>
        <w:t>w</w:t>
      </w:r>
      <w:proofErr w:type="spellEnd"/>
      <w:proofErr w:type="gramEnd"/>
      <w:r w:rsidRPr="002D2933">
        <w:rPr>
          <w:rFonts w:ascii="Times New Roman" w:hAnsi="Times New Roman" w:cs="Times New Roman"/>
          <w:sz w:val="24"/>
          <w:szCs w:val="24"/>
        </w:rPr>
        <w:t xml:space="preserve"> - нормативные затраты на выполнение </w:t>
      </w:r>
      <w:proofErr w:type="spellStart"/>
      <w:r w:rsidRPr="002D2933">
        <w:rPr>
          <w:rFonts w:ascii="Times New Roman" w:hAnsi="Times New Roman" w:cs="Times New Roman"/>
          <w:sz w:val="24"/>
          <w:szCs w:val="24"/>
        </w:rPr>
        <w:t>w-й</w:t>
      </w:r>
      <w:proofErr w:type="spellEnd"/>
      <w:r w:rsidRPr="002D2933">
        <w:rPr>
          <w:rFonts w:ascii="Times New Roman" w:hAnsi="Times New Roman" w:cs="Times New Roman"/>
          <w:sz w:val="24"/>
          <w:szCs w:val="24"/>
        </w:rPr>
        <w:t xml:space="preserve"> работы, включенной в ведомственный перечень;</w:t>
      </w:r>
    </w:p>
    <w:p w:rsidR="003B01FB" w:rsidRPr="002D2933" w:rsidRDefault="002D2933" w:rsidP="002D2933">
      <w:pPr>
        <w:pStyle w:val="ConsPlusNormal"/>
        <w:ind w:firstLine="540"/>
        <w:jc w:val="both"/>
        <w:rPr>
          <w:rFonts w:ascii="Times New Roman" w:hAnsi="Times New Roman" w:cs="Times New Roman"/>
          <w:b/>
          <w:sz w:val="24"/>
          <w:szCs w:val="24"/>
          <w:vertAlign w:val="subscript"/>
        </w:rPr>
      </w:pPr>
      <w:r w:rsidRPr="002D2933">
        <w:rPr>
          <w:rFonts w:ascii="Times New Roman" w:hAnsi="Times New Roman" w:cs="Times New Roman"/>
          <w:sz w:val="24"/>
          <w:szCs w:val="24"/>
          <w:lang w:val="en-US"/>
        </w:rPr>
        <w:t>N</w:t>
      </w:r>
      <w:proofErr w:type="spellStart"/>
      <w:r w:rsidRPr="002D2933">
        <w:rPr>
          <w:rFonts w:ascii="Times New Roman" w:hAnsi="Times New Roman" w:cs="Times New Roman"/>
          <w:sz w:val="24"/>
          <w:szCs w:val="24"/>
          <w:vertAlign w:val="subscript"/>
        </w:rPr>
        <w:t>ун</w:t>
      </w:r>
      <w:proofErr w:type="spellEnd"/>
      <w:r w:rsidRPr="002D2933">
        <w:rPr>
          <w:rFonts w:ascii="Times New Roman" w:hAnsi="Times New Roman" w:cs="Times New Roman"/>
          <w:sz w:val="24"/>
          <w:szCs w:val="24"/>
        </w:rPr>
        <w:t>- затраты на уплату налогов, в качестве объекта налогообложения по которым признается имущество учреждения, в т.ч. земельные участки;</w:t>
      </w:r>
      <w:r w:rsidR="003B01FB" w:rsidRPr="002D2933">
        <w:rPr>
          <w:rFonts w:ascii="Times New Roman" w:hAnsi="Times New Roman" w:cs="Times New Roman"/>
          <w:b/>
          <w:sz w:val="24"/>
          <w:szCs w:val="24"/>
          <w:vertAlign w:val="subscript"/>
        </w:rPr>
        <w:t xml:space="preserve"> </w:t>
      </w:r>
    </w:p>
    <w:p w:rsidR="00687266" w:rsidRPr="00170982" w:rsidRDefault="002D2933" w:rsidP="002D2933">
      <w:pPr>
        <w:pStyle w:val="ConsPlusNormal"/>
        <w:rPr>
          <w:rFonts w:ascii="Times New Roman" w:hAnsi="Times New Roman" w:cs="Times New Roman"/>
          <w:sz w:val="24"/>
          <w:szCs w:val="24"/>
        </w:rPr>
      </w:pPr>
      <w:r w:rsidRPr="002D2933">
        <w:rPr>
          <w:rFonts w:ascii="Times New Roman" w:hAnsi="Times New Roman" w:cs="Times New Roman"/>
          <w:sz w:val="24"/>
          <w:szCs w:val="24"/>
        </w:rPr>
        <w:t xml:space="preserve">         </w:t>
      </w:r>
      <w:r w:rsidR="003B01FB" w:rsidRPr="002D2933">
        <w:rPr>
          <w:rFonts w:ascii="Times New Roman" w:hAnsi="Times New Roman" w:cs="Times New Roman"/>
          <w:sz w:val="24"/>
          <w:szCs w:val="24"/>
        </w:rPr>
        <w:t>КЗ – суммы, направляемые на погашение кредиторской задолженности учреждения, образовавшейся в результате неисполнения учредителем обязательств по финансовому обеспечению выполнения муниципального задания в отчетном году.</w:t>
      </w:r>
      <w:bookmarkStart w:id="4" w:name="P110"/>
      <w:bookmarkStart w:id="5" w:name="P115"/>
      <w:bookmarkEnd w:id="4"/>
      <w:bookmarkEnd w:id="5"/>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 Нормативные затраты на оказание муниципальных услуг (выполнение работ), определяемые в соответствии с настоящим Порядком, рассчитываются учредителем в процессе составления бюджета Тутаевского муниципального района на очередной финансовый год и плановый период и учитываются при планировании бюджетных ассигнований.</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4. Нормативные затраты (затраты) на оказание муниципальных услуг (выполнение работ), определяемые в соответствии с настоящим Порядком, не могут приводить к превышению объема бюджетных ассигнований, предусмотренных </w:t>
      </w:r>
      <w:r w:rsidR="00757ACB">
        <w:rPr>
          <w:rFonts w:ascii="Times New Roman" w:hAnsi="Times New Roman" w:cs="Times New Roman"/>
          <w:sz w:val="24"/>
          <w:szCs w:val="24"/>
        </w:rPr>
        <w:t>решением</w:t>
      </w:r>
      <w:r w:rsidRPr="00170982">
        <w:rPr>
          <w:rFonts w:ascii="Times New Roman" w:hAnsi="Times New Roman" w:cs="Times New Roman"/>
          <w:sz w:val="24"/>
          <w:szCs w:val="24"/>
        </w:rPr>
        <w:t xml:space="preserve"> о бюджете района на очередной финансовый год и плановый период на финансовое обеспечение выполнения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5. </w:t>
      </w:r>
      <w:proofErr w:type="gramStart"/>
      <w:r w:rsidRPr="00170982">
        <w:rPr>
          <w:rFonts w:ascii="Times New Roman" w:hAnsi="Times New Roman" w:cs="Times New Roman"/>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w:t>
      </w:r>
      <w:r w:rsidRPr="00170982">
        <w:rPr>
          <w:rFonts w:ascii="Times New Roman" w:hAnsi="Times New Roman" w:cs="Times New Roman"/>
          <w:sz w:val="24"/>
          <w:szCs w:val="24"/>
        </w:rPr>
        <w:lastRenderedPageBreak/>
        <w:t>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170982">
        <w:rPr>
          <w:rFonts w:ascii="Times New Roman" w:hAnsi="Times New Roman" w:cs="Times New Roman"/>
          <w:sz w:val="24"/>
          <w:szCs w:val="24"/>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w:t>
      </w:r>
      <w:r w:rsidR="00137A20" w:rsidRPr="00170982">
        <w:rPr>
          <w:rFonts w:ascii="Times New Roman" w:hAnsi="Times New Roman" w:cs="Times New Roman"/>
          <w:sz w:val="24"/>
          <w:szCs w:val="24"/>
        </w:rPr>
        <w:t xml:space="preserve">- </w:t>
      </w:r>
      <w:r w:rsidRPr="00170982">
        <w:rPr>
          <w:rFonts w:ascii="Times New Roman" w:hAnsi="Times New Roman" w:cs="Times New Roman"/>
          <w:sz w:val="24"/>
          <w:szCs w:val="24"/>
        </w:rPr>
        <w:t>«Общие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6. Нормативные затраты на оказание </w:t>
      </w:r>
      <w:proofErr w:type="spellStart"/>
      <w:r w:rsidRPr="00170982">
        <w:rPr>
          <w:rFonts w:ascii="Times New Roman" w:hAnsi="Times New Roman" w:cs="Times New Roman"/>
          <w:sz w:val="24"/>
          <w:szCs w:val="24"/>
        </w:rPr>
        <w:t>i-й</w:t>
      </w:r>
      <w:proofErr w:type="spellEnd"/>
      <w:r w:rsidRPr="00170982">
        <w:rPr>
          <w:rFonts w:ascii="Times New Roman" w:hAnsi="Times New Roman" w:cs="Times New Roman"/>
          <w:sz w:val="24"/>
          <w:szCs w:val="24"/>
        </w:rPr>
        <w:t xml:space="preserve"> муниципальной услуги, включенной в ведомственный перечень, определяется по формуле:</w:t>
      </w:r>
    </w:p>
    <w:p w:rsidR="00687266" w:rsidRPr="00170982" w:rsidRDefault="00687266" w:rsidP="00687266">
      <w:pPr>
        <w:pStyle w:val="ConsPlusNormal"/>
        <w:ind w:firstLine="567"/>
        <w:jc w:val="both"/>
        <w:rPr>
          <w:rFonts w:ascii="Times New Roman" w:hAnsi="Times New Roman" w:cs="Times New Roman"/>
          <w:sz w:val="24"/>
          <w:szCs w:val="24"/>
        </w:rPr>
      </w:pPr>
    </w:p>
    <w:p w:rsidR="00687266" w:rsidRPr="00170982" w:rsidRDefault="00687266" w:rsidP="00687266">
      <w:pPr>
        <w:pStyle w:val="ConsPlusNormal"/>
        <w:ind w:firstLine="567"/>
        <w:jc w:val="center"/>
        <w:rPr>
          <w:rFonts w:ascii="Times New Roman" w:hAnsi="Times New Roman" w:cs="Times New Roman"/>
          <w:sz w:val="24"/>
          <w:szCs w:val="24"/>
        </w:rPr>
      </w:pPr>
      <w:r w:rsidRPr="00170982">
        <w:rPr>
          <w:rFonts w:ascii="Times New Roman" w:hAnsi="Times New Roman" w:cs="Times New Roman"/>
          <w:sz w:val="24"/>
          <w:szCs w:val="24"/>
          <w:lang w:val="en-US"/>
        </w:rPr>
        <w:t>N</w:t>
      </w:r>
      <w:r w:rsidRPr="00170982">
        <w:rPr>
          <w:rFonts w:ascii="Times New Roman" w:hAnsi="Times New Roman" w:cs="Times New Roman"/>
          <w:sz w:val="24"/>
          <w:szCs w:val="24"/>
          <w:vertAlign w:val="subscript"/>
          <w:lang w:val="en-US"/>
        </w:rPr>
        <w:t>i</w:t>
      </w:r>
      <w:r w:rsidRPr="00170982">
        <w:rPr>
          <w:rFonts w:ascii="Times New Roman" w:hAnsi="Times New Roman" w:cs="Times New Roman"/>
          <w:sz w:val="24"/>
          <w:szCs w:val="24"/>
        </w:rPr>
        <w:t xml:space="preserve"> = БН</w:t>
      </w:r>
      <w:proofErr w:type="spellStart"/>
      <w:r w:rsidRPr="00170982">
        <w:rPr>
          <w:rFonts w:ascii="Times New Roman" w:hAnsi="Times New Roman" w:cs="Times New Roman"/>
          <w:sz w:val="24"/>
          <w:szCs w:val="24"/>
          <w:vertAlign w:val="subscript"/>
          <w:lang w:val="en-US"/>
        </w:rPr>
        <w:t>i</w:t>
      </w:r>
      <w:proofErr w:type="spellEnd"/>
      <w:r w:rsidRPr="00170982">
        <w:rPr>
          <w:rFonts w:ascii="Times New Roman" w:hAnsi="Times New Roman" w:cs="Times New Roman"/>
          <w:sz w:val="24"/>
          <w:szCs w:val="24"/>
        </w:rPr>
        <w:t xml:space="preserve">* </w:t>
      </w:r>
      <w:proofErr w:type="spellStart"/>
      <w:r w:rsidRPr="00170982">
        <w:rPr>
          <w:rFonts w:ascii="Times New Roman" w:hAnsi="Times New Roman" w:cs="Times New Roman"/>
          <w:sz w:val="24"/>
          <w:szCs w:val="24"/>
        </w:rPr>
        <w:t>К</w:t>
      </w:r>
      <w:r w:rsidRPr="00170982">
        <w:rPr>
          <w:rFonts w:ascii="Times New Roman" w:hAnsi="Times New Roman" w:cs="Times New Roman"/>
          <w:sz w:val="24"/>
          <w:szCs w:val="24"/>
          <w:vertAlign w:val="subscript"/>
        </w:rPr>
        <w:t>отр</w:t>
      </w:r>
      <w:r w:rsidRPr="00170982">
        <w:rPr>
          <w:rFonts w:ascii="Times New Roman" w:hAnsi="Times New Roman" w:cs="Times New Roman"/>
          <w:sz w:val="24"/>
          <w:szCs w:val="24"/>
          <w:vertAlign w:val="subscript"/>
          <w:lang w:val="en-US"/>
        </w:rPr>
        <w:t>i</w:t>
      </w:r>
      <w:proofErr w:type="spellEnd"/>
      <w:r w:rsidRPr="00170982">
        <w:rPr>
          <w:rFonts w:ascii="Times New Roman" w:hAnsi="Times New Roman" w:cs="Times New Roman"/>
          <w:sz w:val="24"/>
          <w:szCs w:val="24"/>
        </w:rPr>
        <w:t xml:space="preserve">* </w:t>
      </w:r>
      <w:proofErr w:type="spellStart"/>
      <w:r w:rsidRPr="00170982">
        <w:rPr>
          <w:rFonts w:ascii="Times New Roman" w:hAnsi="Times New Roman" w:cs="Times New Roman"/>
          <w:sz w:val="24"/>
          <w:szCs w:val="24"/>
        </w:rPr>
        <w:t>К</w:t>
      </w:r>
      <w:r w:rsidRPr="00170982">
        <w:rPr>
          <w:rFonts w:ascii="Times New Roman" w:hAnsi="Times New Roman" w:cs="Times New Roman"/>
          <w:sz w:val="24"/>
          <w:szCs w:val="24"/>
          <w:vertAlign w:val="subscript"/>
        </w:rPr>
        <w:t>тер</w:t>
      </w:r>
      <w:r w:rsidRPr="00170982">
        <w:rPr>
          <w:rFonts w:ascii="Times New Roman" w:hAnsi="Times New Roman" w:cs="Times New Roman"/>
          <w:sz w:val="24"/>
          <w:szCs w:val="24"/>
          <w:vertAlign w:val="subscript"/>
          <w:lang w:val="en-US"/>
        </w:rPr>
        <w:t>i</w:t>
      </w:r>
      <w:proofErr w:type="spellEnd"/>
    </w:p>
    <w:p w:rsidR="00687266" w:rsidRPr="00170982" w:rsidRDefault="00687266" w:rsidP="00687266">
      <w:pPr>
        <w:pStyle w:val="ConsPlusNormal"/>
        <w:ind w:firstLine="567"/>
        <w:jc w:val="center"/>
        <w:rPr>
          <w:rFonts w:ascii="Times New Roman" w:hAnsi="Times New Roman" w:cs="Times New Roman"/>
          <w:sz w:val="24"/>
          <w:szCs w:val="24"/>
        </w:rPr>
      </w:pPr>
    </w:p>
    <w:p w:rsidR="00687266" w:rsidRPr="00170982" w:rsidRDefault="00687266" w:rsidP="00687266">
      <w:pPr>
        <w:pStyle w:val="ConsPlusNormal"/>
        <w:ind w:firstLine="540"/>
        <w:jc w:val="both"/>
        <w:rPr>
          <w:rFonts w:ascii="Times New Roman" w:hAnsi="Times New Roman" w:cs="Times New Roman"/>
          <w:sz w:val="24"/>
          <w:szCs w:val="24"/>
        </w:rPr>
      </w:pPr>
      <w:bookmarkStart w:id="6" w:name="P116"/>
      <w:bookmarkEnd w:id="6"/>
      <w:proofErr w:type="gramStart"/>
      <w:r w:rsidRPr="00170982">
        <w:rPr>
          <w:rFonts w:ascii="Times New Roman" w:hAnsi="Times New Roman" w:cs="Times New Roman"/>
          <w:sz w:val="24"/>
          <w:szCs w:val="24"/>
          <w:lang w:val="en-US"/>
        </w:rPr>
        <w:t>N</w:t>
      </w:r>
      <w:r w:rsidRPr="00170982">
        <w:rPr>
          <w:rFonts w:ascii="Times New Roman" w:hAnsi="Times New Roman" w:cs="Times New Roman"/>
          <w:sz w:val="24"/>
          <w:szCs w:val="24"/>
          <w:vertAlign w:val="subscript"/>
          <w:lang w:val="en-US"/>
        </w:rPr>
        <w:t>i</w:t>
      </w:r>
      <w:r w:rsidRPr="00170982">
        <w:rPr>
          <w:rFonts w:ascii="Times New Roman" w:hAnsi="Times New Roman" w:cs="Times New Roman"/>
          <w:sz w:val="24"/>
          <w:szCs w:val="24"/>
        </w:rPr>
        <w:t xml:space="preserve">  -</w:t>
      </w:r>
      <w:proofErr w:type="gramEnd"/>
      <w:r w:rsidRPr="00170982">
        <w:rPr>
          <w:rFonts w:ascii="Times New Roman" w:hAnsi="Times New Roman" w:cs="Times New Roman"/>
          <w:sz w:val="24"/>
          <w:szCs w:val="24"/>
        </w:rPr>
        <w:t xml:space="preserve"> нормативные затраты на оказание </w:t>
      </w:r>
      <w:proofErr w:type="spellStart"/>
      <w:r w:rsidRPr="00170982">
        <w:rPr>
          <w:rFonts w:ascii="Times New Roman" w:hAnsi="Times New Roman" w:cs="Times New Roman"/>
          <w:sz w:val="24"/>
          <w:szCs w:val="24"/>
        </w:rPr>
        <w:t>i-й</w:t>
      </w:r>
      <w:proofErr w:type="spellEnd"/>
      <w:r w:rsidRPr="00170982">
        <w:rPr>
          <w:rFonts w:ascii="Times New Roman" w:hAnsi="Times New Roman" w:cs="Times New Roman"/>
          <w:sz w:val="24"/>
          <w:szCs w:val="24"/>
        </w:rPr>
        <w:t xml:space="preserve"> муниципальной услуги, включенной в ведомственный перечень;</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БН</w:t>
      </w:r>
      <w:proofErr w:type="spellStart"/>
      <w:proofErr w:type="gramStart"/>
      <w:r w:rsidRPr="00170982">
        <w:rPr>
          <w:rFonts w:ascii="Times New Roman" w:hAnsi="Times New Roman" w:cs="Times New Roman"/>
          <w:sz w:val="24"/>
          <w:szCs w:val="24"/>
          <w:vertAlign w:val="subscript"/>
          <w:lang w:val="en-US"/>
        </w:rPr>
        <w:t>i</w:t>
      </w:r>
      <w:proofErr w:type="spellEnd"/>
      <w:proofErr w:type="gramEnd"/>
      <w:r w:rsidRPr="00170982">
        <w:rPr>
          <w:rFonts w:ascii="Times New Roman" w:hAnsi="Times New Roman" w:cs="Times New Roman"/>
          <w:sz w:val="24"/>
          <w:szCs w:val="24"/>
        </w:rPr>
        <w:t xml:space="preserve">- базовый норматив затрат на оказание </w:t>
      </w:r>
      <w:proofErr w:type="spellStart"/>
      <w:r w:rsidRPr="00170982">
        <w:rPr>
          <w:rFonts w:ascii="Times New Roman" w:hAnsi="Times New Roman" w:cs="Times New Roman"/>
          <w:sz w:val="24"/>
          <w:szCs w:val="24"/>
        </w:rPr>
        <w:t>i-й</w:t>
      </w:r>
      <w:proofErr w:type="spellEnd"/>
      <w:r w:rsidRPr="00170982">
        <w:rPr>
          <w:rFonts w:ascii="Times New Roman" w:hAnsi="Times New Roman" w:cs="Times New Roman"/>
          <w:sz w:val="24"/>
          <w:szCs w:val="24"/>
        </w:rPr>
        <w:t xml:space="preserve"> муниципальной услуги, включенной в ведомственный перечень;</w:t>
      </w:r>
    </w:p>
    <w:p w:rsidR="00687266" w:rsidRPr="00170982" w:rsidRDefault="00687266" w:rsidP="00687266">
      <w:pPr>
        <w:pStyle w:val="ConsPlusNormal"/>
        <w:ind w:firstLine="540"/>
        <w:jc w:val="both"/>
        <w:rPr>
          <w:rFonts w:ascii="Times New Roman" w:hAnsi="Times New Roman" w:cs="Times New Roman"/>
          <w:sz w:val="24"/>
          <w:szCs w:val="24"/>
        </w:rPr>
      </w:pPr>
      <w:proofErr w:type="spellStart"/>
      <w:r w:rsidRPr="00170982">
        <w:rPr>
          <w:rFonts w:ascii="Times New Roman" w:hAnsi="Times New Roman" w:cs="Times New Roman"/>
          <w:sz w:val="24"/>
          <w:szCs w:val="24"/>
        </w:rPr>
        <w:t>К</w:t>
      </w:r>
      <w:r w:rsidRPr="00170982">
        <w:rPr>
          <w:rFonts w:ascii="Times New Roman" w:hAnsi="Times New Roman" w:cs="Times New Roman"/>
          <w:sz w:val="24"/>
          <w:szCs w:val="24"/>
          <w:vertAlign w:val="subscript"/>
        </w:rPr>
        <w:t>отр</w:t>
      </w:r>
      <w:proofErr w:type="gramStart"/>
      <w:r w:rsidRPr="00170982">
        <w:rPr>
          <w:rFonts w:ascii="Times New Roman" w:hAnsi="Times New Roman" w:cs="Times New Roman"/>
          <w:sz w:val="24"/>
          <w:szCs w:val="24"/>
          <w:vertAlign w:val="subscript"/>
          <w:lang w:val="en-US"/>
        </w:rPr>
        <w:t>i</w:t>
      </w:r>
      <w:proofErr w:type="spellEnd"/>
      <w:proofErr w:type="gramEnd"/>
      <w:r w:rsidRPr="00170982">
        <w:rPr>
          <w:rFonts w:ascii="Times New Roman" w:hAnsi="Times New Roman" w:cs="Times New Roman"/>
          <w:sz w:val="24"/>
          <w:szCs w:val="24"/>
        </w:rPr>
        <w:t xml:space="preserve">– отраслевой корректирующий коэффициент нормативных затрат на оказание </w:t>
      </w:r>
      <w:proofErr w:type="spellStart"/>
      <w:r w:rsidRPr="00170982">
        <w:rPr>
          <w:rFonts w:ascii="Times New Roman" w:hAnsi="Times New Roman" w:cs="Times New Roman"/>
          <w:sz w:val="24"/>
          <w:szCs w:val="24"/>
        </w:rPr>
        <w:t>i-й</w:t>
      </w:r>
      <w:proofErr w:type="spellEnd"/>
      <w:r w:rsidRPr="00170982">
        <w:rPr>
          <w:rFonts w:ascii="Times New Roman" w:hAnsi="Times New Roman" w:cs="Times New Roman"/>
          <w:sz w:val="24"/>
          <w:szCs w:val="24"/>
        </w:rPr>
        <w:t xml:space="preserve"> муниципальной услуги, включенной в ведомственный перечень;</w:t>
      </w:r>
    </w:p>
    <w:p w:rsidR="00687266" w:rsidRPr="00170982" w:rsidRDefault="00687266" w:rsidP="00687266">
      <w:pPr>
        <w:pStyle w:val="ConsPlusNormal"/>
        <w:ind w:firstLine="540"/>
        <w:jc w:val="both"/>
        <w:rPr>
          <w:rFonts w:ascii="Times New Roman" w:hAnsi="Times New Roman" w:cs="Times New Roman"/>
          <w:sz w:val="24"/>
          <w:szCs w:val="24"/>
        </w:rPr>
      </w:pPr>
      <w:proofErr w:type="spellStart"/>
      <w:r w:rsidRPr="00170982">
        <w:rPr>
          <w:rFonts w:ascii="Times New Roman" w:hAnsi="Times New Roman" w:cs="Times New Roman"/>
          <w:sz w:val="24"/>
          <w:szCs w:val="24"/>
        </w:rPr>
        <w:t>К</w:t>
      </w:r>
      <w:r w:rsidRPr="00170982">
        <w:rPr>
          <w:rFonts w:ascii="Times New Roman" w:hAnsi="Times New Roman" w:cs="Times New Roman"/>
          <w:sz w:val="24"/>
          <w:szCs w:val="24"/>
          <w:vertAlign w:val="subscript"/>
        </w:rPr>
        <w:t>тер</w:t>
      </w:r>
      <w:proofErr w:type="gramStart"/>
      <w:r w:rsidRPr="00170982">
        <w:rPr>
          <w:rFonts w:ascii="Times New Roman" w:hAnsi="Times New Roman" w:cs="Times New Roman"/>
          <w:sz w:val="24"/>
          <w:szCs w:val="24"/>
          <w:vertAlign w:val="subscript"/>
          <w:lang w:val="en-US"/>
        </w:rPr>
        <w:t>i</w:t>
      </w:r>
      <w:proofErr w:type="spellEnd"/>
      <w:proofErr w:type="gramEnd"/>
      <w:r w:rsidRPr="00170982">
        <w:rPr>
          <w:rFonts w:ascii="Times New Roman" w:hAnsi="Times New Roman" w:cs="Times New Roman"/>
          <w:sz w:val="24"/>
          <w:szCs w:val="24"/>
        </w:rPr>
        <w:t xml:space="preserve">– территориальный корректирующий коэффициент нормативных затрат на оказание </w:t>
      </w:r>
      <w:proofErr w:type="spellStart"/>
      <w:r w:rsidRPr="00170982">
        <w:rPr>
          <w:rFonts w:ascii="Times New Roman" w:hAnsi="Times New Roman" w:cs="Times New Roman"/>
          <w:sz w:val="24"/>
          <w:szCs w:val="24"/>
        </w:rPr>
        <w:t>i-й</w:t>
      </w:r>
      <w:proofErr w:type="spellEnd"/>
      <w:r w:rsidRPr="00170982">
        <w:rPr>
          <w:rFonts w:ascii="Times New Roman" w:hAnsi="Times New Roman" w:cs="Times New Roman"/>
          <w:sz w:val="24"/>
          <w:szCs w:val="24"/>
        </w:rPr>
        <w:t xml:space="preserve"> муниципальной услуги, включенной в ведомственный перечень.</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7. Базовый норматив затрат (БН</w:t>
      </w:r>
      <w:proofErr w:type="spellStart"/>
      <w:r w:rsidRPr="00170982">
        <w:rPr>
          <w:rFonts w:ascii="Times New Roman" w:hAnsi="Times New Roman" w:cs="Times New Roman"/>
          <w:sz w:val="24"/>
          <w:szCs w:val="24"/>
          <w:vertAlign w:val="subscript"/>
          <w:lang w:val="en-US"/>
        </w:rPr>
        <w:t>i</w:t>
      </w:r>
      <w:proofErr w:type="spellEnd"/>
      <w:r w:rsidRPr="00170982">
        <w:rPr>
          <w:rFonts w:ascii="Times New Roman" w:hAnsi="Times New Roman" w:cs="Times New Roman"/>
          <w:sz w:val="24"/>
          <w:szCs w:val="24"/>
        </w:rPr>
        <w:t xml:space="preserve">) на оказание муниципальной услуги состоит </w:t>
      </w:r>
      <w:proofErr w:type="gramStart"/>
      <w:r w:rsidRPr="00170982">
        <w:rPr>
          <w:rFonts w:ascii="Times New Roman" w:hAnsi="Times New Roman" w:cs="Times New Roman"/>
          <w:sz w:val="24"/>
          <w:szCs w:val="24"/>
        </w:rPr>
        <w:t>из</w:t>
      </w:r>
      <w:proofErr w:type="gramEnd"/>
      <w:r w:rsidRPr="00170982">
        <w:rPr>
          <w:rFonts w:ascii="Times New Roman" w:hAnsi="Times New Roman" w:cs="Times New Roman"/>
          <w:sz w:val="24"/>
          <w:szCs w:val="24"/>
        </w:rPr>
        <w:t>:</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 базового норматива затрат, непосредственно связанных с оказанием муниципальной услуги (нормативные прямые затраты);</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базового норматива затрат на общехозяйственные нужды (нормативные косвенные затраты).</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8.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w:t>
      </w:r>
    </w:p>
    <w:p w:rsidR="00687266" w:rsidRPr="00170982" w:rsidRDefault="00687266" w:rsidP="00687266">
      <w:pPr>
        <w:pStyle w:val="ConsPlusNormal"/>
        <w:ind w:firstLine="540"/>
        <w:jc w:val="both"/>
        <w:rPr>
          <w:rFonts w:ascii="Times New Roman" w:hAnsi="Times New Roman" w:cs="Times New Roman"/>
          <w:sz w:val="24"/>
          <w:szCs w:val="24"/>
        </w:rPr>
      </w:pPr>
      <w:bookmarkStart w:id="7" w:name="P146"/>
      <w:bookmarkEnd w:id="7"/>
      <w:r w:rsidRPr="00170982">
        <w:rPr>
          <w:rFonts w:ascii="Times New Roman" w:hAnsi="Times New Roman" w:cs="Times New Roman"/>
          <w:sz w:val="24"/>
          <w:szCs w:val="24"/>
        </w:rPr>
        <w:t xml:space="preserve">9. </w:t>
      </w:r>
      <w:proofErr w:type="gramStart"/>
      <w:r w:rsidRPr="00170982">
        <w:rPr>
          <w:rFonts w:ascii="Times New Roman" w:hAnsi="Times New Roman" w:cs="Times New Roman"/>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Ярославской области, муниципальными правовыми актами Тутаевского муниципального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w:t>
      </w:r>
      <w:proofErr w:type="gramEnd"/>
      <w:r w:rsidRPr="00170982">
        <w:rPr>
          <w:rFonts w:ascii="Times New Roman" w:hAnsi="Times New Roman" w:cs="Times New Roman"/>
          <w:sz w:val="24"/>
          <w:szCs w:val="24"/>
        </w:rPr>
        <w:t xml:space="preserve"> в установленной сфере (далее - стандарты услуги).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При отсутствии норм, выраженных в натуральных показателях, установленных нормативно-правовыми актами и/или стандартами оказания услуги, данные нормы определяются одним из следующих методов:</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на основе показателей деятельности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стандартах оказания услуги (далее - метод наиболее эффективного учреждения),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на основе среднего значения по муниципальным учреждениям, оказывающим муниципальную услугу (далее - медианный метод),</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на основе фактических показателей деятельности учреждения за отчетный период </w:t>
      </w:r>
      <w:r w:rsidRPr="00170982">
        <w:rPr>
          <w:rFonts w:ascii="Times New Roman" w:hAnsi="Times New Roman" w:cs="Times New Roman"/>
          <w:sz w:val="24"/>
          <w:szCs w:val="24"/>
        </w:rPr>
        <w:lastRenderedPageBreak/>
        <w:t>(далее – метод от факта),</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на основе экспертной оценки (далее – экспертный метод).</w:t>
      </w:r>
    </w:p>
    <w:p w:rsidR="00687266" w:rsidRPr="00170982" w:rsidRDefault="00687266" w:rsidP="00687266">
      <w:pPr>
        <w:pStyle w:val="ConsPlusNormal"/>
        <w:ind w:firstLine="540"/>
        <w:jc w:val="both"/>
        <w:rPr>
          <w:rFonts w:ascii="Times New Roman" w:hAnsi="Times New Roman" w:cs="Times New Roman"/>
          <w:sz w:val="24"/>
          <w:szCs w:val="24"/>
        </w:rPr>
      </w:pPr>
      <w:bookmarkStart w:id="8" w:name="P151"/>
      <w:bookmarkEnd w:id="8"/>
      <w:r w:rsidRPr="00170982">
        <w:rPr>
          <w:rFonts w:ascii="Times New Roman" w:hAnsi="Times New Roman" w:cs="Times New Roman"/>
          <w:sz w:val="24"/>
          <w:szCs w:val="24"/>
        </w:rPr>
        <w:t>При утверждении значения базового норматива затрат на оказание муниципальной услуги, указывается информация о натуральных нормах, необходимых для определения базового норматива затрат на оказание муниципальной услуги и отраслевых корректирующих коэффициентов, включающая наименование натуральной нормы, единицы измерения,  значения натуральной нормы и источник ее значения по форме, установленной «Общими требованиями».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В случае</w:t>
      </w:r>
      <w:proofErr w:type="gramStart"/>
      <w:r w:rsidRPr="00170982">
        <w:rPr>
          <w:rFonts w:ascii="Times New Roman" w:hAnsi="Times New Roman" w:cs="Times New Roman"/>
          <w:sz w:val="24"/>
          <w:szCs w:val="24"/>
        </w:rPr>
        <w:t>,</w:t>
      </w:r>
      <w:proofErr w:type="gramEnd"/>
      <w:r w:rsidRPr="00170982">
        <w:rPr>
          <w:rFonts w:ascii="Times New Roman" w:hAnsi="Times New Roman" w:cs="Times New Roman"/>
          <w:sz w:val="24"/>
          <w:szCs w:val="24"/>
        </w:rPr>
        <w:t xml:space="preserve"> если нормативными правовыми актами федеральных органов власти об утверждении «Общих требований» предусмотрена возможность установления переходного периода, то положения абзаца 7 данного пункта применяются в соответствующей сфере начиная с формирования муниципальных заданий на 2018 год и плановый период 2019 и 2020 годов.</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10. В базовый норматив затрат, непосредственно связанных с оказанием муниципальной услуги (нормативные прямые затраты), включаются: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 затраты на оплату труда и начисления на выплаты по оплате труда работников, непосредственно связанных с оказанием муниципальной услуги;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 иные затраты, непосредственно связанные с оказанием муниципальной услуги.</w:t>
      </w:r>
    </w:p>
    <w:p w:rsidR="00687266" w:rsidRPr="00170982" w:rsidRDefault="00687266" w:rsidP="00687266">
      <w:pPr>
        <w:pStyle w:val="ConsPlusNormal"/>
        <w:ind w:firstLine="540"/>
        <w:jc w:val="both"/>
        <w:rPr>
          <w:rFonts w:ascii="Times New Roman" w:hAnsi="Times New Roman" w:cs="Times New Roman"/>
          <w:sz w:val="24"/>
          <w:szCs w:val="24"/>
        </w:rPr>
      </w:pPr>
      <w:bookmarkStart w:id="9" w:name="P159"/>
      <w:bookmarkEnd w:id="9"/>
      <w:r w:rsidRPr="00170982">
        <w:rPr>
          <w:rFonts w:ascii="Times New Roman" w:hAnsi="Times New Roman" w:cs="Times New Roman"/>
          <w:sz w:val="24"/>
          <w:szCs w:val="24"/>
        </w:rPr>
        <w:t>11. В базовый норматив затрат на общехозяйственные нужды (нормативные косвенные затраты) включаются:</w:t>
      </w:r>
    </w:p>
    <w:p w:rsidR="00687266" w:rsidRPr="00170982" w:rsidRDefault="00687266" w:rsidP="00687266">
      <w:pPr>
        <w:pStyle w:val="ConsPlusNormal"/>
        <w:ind w:firstLine="540"/>
        <w:jc w:val="both"/>
        <w:rPr>
          <w:rFonts w:ascii="Times New Roman" w:hAnsi="Times New Roman" w:cs="Times New Roman"/>
          <w:sz w:val="24"/>
          <w:szCs w:val="24"/>
        </w:rPr>
      </w:pPr>
      <w:bookmarkStart w:id="10" w:name="P160"/>
      <w:bookmarkEnd w:id="10"/>
      <w:r w:rsidRPr="00170982">
        <w:rPr>
          <w:rFonts w:ascii="Times New Roman" w:hAnsi="Times New Roman" w:cs="Times New Roman"/>
          <w:sz w:val="24"/>
          <w:szCs w:val="24"/>
        </w:rPr>
        <w:t>1) затраты на коммунальные услуги;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затраты на содержание объектов недвижимого имущества (в том числе затраты на арендные платежи);</w:t>
      </w:r>
    </w:p>
    <w:p w:rsidR="00687266" w:rsidRPr="00170982" w:rsidRDefault="00687266" w:rsidP="00687266">
      <w:pPr>
        <w:pStyle w:val="ConsPlusNormal"/>
        <w:ind w:firstLine="540"/>
        <w:jc w:val="both"/>
        <w:rPr>
          <w:rFonts w:ascii="Times New Roman" w:hAnsi="Times New Roman" w:cs="Times New Roman"/>
          <w:sz w:val="24"/>
          <w:szCs w:val="24"/>
        </w:rPr>
      </w:pPr>
      <w:bookmarkStart w:id="11" w:name="P162"/>
      <w:bookmarkEnd w:id="11"/>
      <w:r w:rsidRPr="00170982">
        <w:rPr>
          <w:rFonts w:ascii="Times New Roman" w:hAnsi="Times New Roman" w:cs="Times New Roman"/>
          <w:sz w:val="24"/>
          <w:szCs w:val="24"/>
        </w:rPr>
        <w:t>3) затраты на содержание объектов особо ценного движимого имущества;</w:t>
      </w:r>
    </w:p>
    <w:p w:rsidR="00687266" w:rsidRPr="00170982" w:rsidRDefault="00687266" w:rsidP="00687266">
      <w:pPr>
        <w:pStyle w:val="ConsPlusNormal"/>
        <w:ind w:firstLine="540"/>
        <w:jc w:val="both"/>
        <w:rPr>
          <w:rFonts w:ascii="Times New Roman" w:hAnsi="Times New Roman" w:cs="Times New Roman"/>
          <w:sz w:val="24"/>
          <w:szCs w:val="24"/>
        </w:rPr>
      </w:pPr>
      <w:bookmarkStart w:id="12" w:name="P167"/>
      <w:bookmarkEnd w:id="12"/>
      <w:r w:rsidRPr="00170982">
        <w:rPr>
          <w:rFonts w:ascii="Times New Roman" w:hAnsi="Times New Roman" w:cs="Times New Roman"/>
          <w:sz w:val="24"/>
          <w:szCs w:val="24"/>
        </w:rPr>
        <w:t>4) затраты на приобретение услуг связи;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5) затраты на приобретение транспортных услуг;</w:t>
      </w:r>
    </w:p>
    <w:p w:rsidR="00687266" w:rsidRPr="00170982" w:rsidRDefault="00687266" w:rsidP="00687266">
      <w:pPr>
        <w:pStyle w:val="ConsPlusNormal"/>
        <w:ind w:firstLine="540"/>
        <w:jc w:val="both"/>
        <w:rPr>
          <w:rFonts w:ascii="Times New Roman" w:hAnsi="Times New Roman" w:cs="Times New Roman"/>
          <w:strike/>
          <w:sz w:val="24"/>
          <w:szCs w:val="24"/>
        </w:rPr>
      </w:pPr>
      <w:r w:rsidRPr="00170982">
        <w:rPr>
          <w:rFonts w:ascii="Times New Roman" w:hAnsi="Times New Roman" w:cs="Times New Roman"/>
          <w:sz w:val="24"/>
          <w:szCs w:val="24"/>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7) затраты на прочие общехозяйственные нужды.</w:t>
      </w:r>
    </w:p>
    <w:p w:rsidR="00687266" w:rsidRPr="00170982" w:rsidRDefault="00687266" w:rsidP="00687266">
      <w:pPr>
        <w:pStyle w:val="ConsPlusNormal"/>
        <w:ind w:firstLine="540"/>
        <w:jc w:val="both"/>
        <w:rPr>
          <w:rFonts w:ascii="Times New Roman" w:hAnsi="Times New Roman" w:cs="Times New Roman"/>
          <w:sz w:val="24"/>
          <w:szCs w:val="24"/>
        </w:rPr>
      </w:pPr>
      <w:bookmarkStart w:id="13" w:name="P176"/>
      <w:bookmarkEnd w:id="13"/>
      <w:r w:rsidRPr="00170982">
        <w:rPr>
          <w:rFonts w:ascii="Times New Roman" w:hAnsi="Times New Roman" w:cs="Times New Roman"/>
          <w:sz w:val="24"/>
          <w:szCs w:val="24"/>
        </w:rPr>
        <w:t xml:space="preserve"> В затраты, указанные в подпунктах 1-3 данного пункта,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12.Значение базового норматива затрат на оказание муниципальной услуги утверждается общей суммой, с выделением:</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87266" w:rsidRPr="00170982" w:rsidRDefault="00AE5153" w:rsidP="00687266">
      <w:pPr>
        <w:pStyle w:val="ConsPlusNormal"/>
        <w:ind w:firstLine="540"/>
        <w:jc w:val="both"/>
        <w:rPr>
          <w:rFonts w:ascii="Times New Roman" w:hAnsi="Times New Roman" w:cs="Times New Roman"/>
          <w:sz w:val="24"/>
          <w:szCs w:val="24"/>
        </w:rPr>
      </w:pPr>
      <w:r w:rsidRPr="00FA6D9B">
        <w:rPr>
          <w:rFonts w:ascii="Times New Roman" w:hAnsi="Times New Roman" w:cs="Times New Roman"/>
          <w:sz w:val="24"/>
          <w:szCs w:val="24"/>
        </w:rPr>
        <w:t>13.</w:t>
      </w:r>
      <w:r w:rsidR="00687266" w:rsidRPr="00170982">
        <w:rPr>
          <w:rFonts w:ascii="Times New Roman" w:hAnsi="Times New Roman" w:cs="Times New Roman"/>
          <w:sz w:val="24"/>
          <w:szCs w:val="24"/>
        </w:rPr>
        <w:t xml:space="preserve">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 Значение территориальных корректирующих коэффициентов определяется с учетом условий, обусловленных территориальными особенностями, и рассчитывается в соответствии с «Общими требованиями».</w:t>
      </w:r>
    </w:p>
    <w:p w:rsidR="00687266" w:rsidRPr="00170982" w:rsidRDefault="00AE5153" w:rsidP="00687266">
      <w:pPr>
        <w:pStyle w:val="ConsPlusNormal"/>
        <w:ind w:firstLine="540"/>
        <w:jc w:val="both"/>
        <w:rPr>
          <w:rFonts w:ascii="Times New Roman" w:hAnsi="Times New Roman" w:cs="Times New Roman"/>
          <w:sz w:val="24"/>
          <w:szCs w:val="24"/>
        </w:rPr>
      </w:pPr>
      <w:r w:rsidRPr="00FA6D9B">
        <w:rPr>
          <w:rFonts w:ascii="Times New Roman" w:hAnsi="Times New Roman" w:cs="Times New Roman"/>
          <w:sz w:val="24"/>
          <w:szCs w:val="24"/>
        </w:rPr>
        <w:lastRenderedPageBreak/>
        <w:t>14.</w:t>
      </w:r>
      <w:r w:rsidR="00687266" w:rsidRPr="00170982">
        <w:rPr>
          <w:rFonts w:ascii="Times New Roman" w:hAnsi="Times New Roman" w:cs="Times New Roman"/>
          <w:sz w:val="24"/>
          <w:szCs w:val="24"/>
        </w:rPr>
        <w:t xml:space="preserve">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9646D" w:rsidRPr="00170982" w:rsidRDefault="00AE5153" w:rsidP="00687266">
      <w:pPr>
        <w:pStyle w:val="ConsPlusNormal"/>
        <w:ind w:firstLine="540"/>
        <w:jc w:val="both"/>
        <w:rPr>
          <w:rFonts w:ascii="Times New Roman" w:hAnsi="Times New Roman" w:cs="Times New Roman"/>
          <w:sz w:val="24"/>
          <w:szCs w:val="24"/>
        </w:rPr>
      </w:pPr>
      <w:r w:rsidRPr="00FA6D9B">
        <w:rPr>
          <w:rFonts w:ascii="Times New Roman" w:hAnsi="Times New Roman" w:cs="Times New Roman"/>
          <w:sz w:val="24"/>
          <w:szCs w:val="24"/>
        </w:rPr>
        <w:t>15.</w:t>
      </w:r>
      <w:r w:rsidR="00687266" w:rsidRPr="00170982">
        <w:rPr>
          <w:rFonts w:ascii="Times New Roman" w:hAnsi="Times New Roman" w:cs="Times New Roman"/>
          <w:sz w:val="24"/>
          <w:szCs w:val="24"/>
        </w:rPr>
        <w:t xml:space="preserve"> </w:t>
      </w:r>
      <w:proofErr w:type="gramStart"/>
      <w:r w:rsidR="00687266" w:rsidRPr="00170982">
        <w:rPr>
          <w:rFonts w:ascii="Times New Roman" w:hAnsi="Times New Roman" w:cs="Times New Roman"/>
          <w:sz w:val="24"/>
          <w:szCs w:val="24"/>
        </w:rPr>
        <w:t xml:space="preserve">Значения базовых нормативов затрат на оказание муниципальной услуги, значения корректирующих коэффициентов к базовым нормативам затрат, а также величина нормативных затрат на оказание муниципальной услуги утверждаются </w:t>
      </w:r>
      <w:r w:rsidR="00FA6D9B">
        <w:rPr>
          <w:rFonts w:ascii="Times New Roman" w:hAnsi="Times New Roman" w:cs="Times New Roman"/>
          <w:sz w:val="24"/>
          <w:szCs w:val="24"/>
        </w:rPr>
        <w:t xml:space="preserve"> </w:t>
      </w:r>
      <w:r w:rsidR="00FA6D9B" w:rsidRPr="00744D53">
        <w:rPr>
          <w:rFonts w:ascii="Times New Roman" w:hAnsi="Times New Roman" w:cs="Times New Roman"/>
          <w:sz w:val="24"/>
          <w:szCs w:val="24"/>
        </w:rPr>
        <w:t>правовым актом ненормативного характера учредителя</w:t>
      </w:r>
      <w:r w:rsidR="00687266" w:rsidRPr="00170982">
        <w:rPr>
          <w:rFonts w:ascii="Times New Roman" w:hAnsi="Times New Roman" w:cs="Times New Roman"/>
          <w:sz w:val="24"/>
          <w:szCs w:val="24"/>
        </w:rPr>
        <w:t>, по согласованию с департаментом финансов по форме Приложения 4 к Порядку в срок не позднее 15 рабочих дней со дня утверждения и доведения до главных распорядителей бюджетных средств предельных объемов</w:t>
      </w:r>
      <w:proofErr w:type="gramEnd"/>
      <w:r w:rsidR="00687266" w:rsidRPr="00170982">
        <w:rPr>
          <w:rFonts w:ascii="Times New Roman" w:hAnsi="Times New Roman" w:cs="Times New Roman"/>
          <w:sz w:val="24"/>
          <w:szCs w:val="24"/>
        </w:rPr>
        <w:t xml:space="preserve"> лимитов бюджетных обязательств</w:t>
      </w:r>
      <w:r w:rsidR="0019646D" w:rsidRPr="00FA6D9B">
        <w:rPr>
          <w:rFonts w:ascii="Times New Roman" w:hAnsi="Times New Roman" w:cs="Times New Roman"/>
          <w:sz w:val="24"/>
          <w:szCs w:val="24"/>
        </w:rPr>
        <w:t>.</w:t>
      </w:r>
    </w:p>
    <w:p w:rsidR="002B5748" w:rsidRPr="00744D53" w:rsidRDefault="002B5748" w:rsidP="002B5748">
      <w:pPr>
        <w:widowControl w:val="0"/>
        <w:autoSpaceDE w:val="0"/>
        <w:autoSpaceDN w:val="0"/>
        <w:spacing w:after="0"/>
        <w:jc w:val="both"/>
        <w:rPr>
          <w:rFonts w:ascii="Times New Roman" w:hAnsi="Times New Roman" w:cs="Times New Roman"/>
          <w:sz w:val="24"/>
          <w:szCs w:val="24"/>
          <w:lang w:eastAsia="ru-RU"/>
        </w:rPr>
      </w:pPr>
      <w:bookmarkStart w:id="14" w:name="P213"/>
      <w:bookmarkEnd w:id="14"/>
      <w:r>
        <w:rPr>
          <w:rFonts w:ascii="Times New Roman" w:hAnsi="Times New Roman" w:cs="Times New Roman"/>
          <w:sz w:val="24"/>
          <w:szCs w:val="24"/>
        </w:rPr>
        <w:t xml:space="preserve">         </w:t>
      </w:r>
      <w:r w:rsidRPr="00744D53">
        <w:rPr>
          <w:rFonts w:ascii="Times New Roman" w:hAnsi="Times New Roman" w:cs="Times New Roman"/>
          <w:sz w:val="24"/>
          <w:szCs w:val="24"/>
        </w:rPr>
        <w:t xml:space="preserve">16. </w:t>
      </w:r>
      <w:r w:rsidRPr="00744D53">
        <w:rPr>
          <w:rFonts w:ascii="Times New Roman" w:hAnsi="Times New Roman" w:cs="Times New Roman"/>
          <w:sz w:val="24"/>
          <w:szCs w:val="24"/>
          <w:lang w:eastAsia="ru-RU"/>
        </w:rPr>
        <w:t>Нормативные затраты на выполнение работы рассчитываются на единицу объема работы в соответствии с порядком определения нормативных затрат, утверждаемым правовым актом ненормативного характера учредителя по согласованию с департаментом финансов.</w:t>
      </w:r>
    </w:p>
    <w:p w:rsidR="002B5748" w:rsidRPr="00744D53" w:rsidRDefault="002B5748" w:rsidP="002B5748">
      <w:pPr>
        <w:widowControl w:val="0"/>
        <w:autoSpaceDE w:val="0"/>
        <w:autoSpaceDN w:val="0"/>
        <w:spacing w:after="0"/>
        <w:jc w:val="both"/>
        <w:rPr>
          <w:rFonts w:ascii="Times New Roman" w:hAnsi="Times New Roman" w:cs="Times New Roman"/>
          <w:sz w:val="24"/>
          <w:szCs w:val="24"/>
          <w:lang w:eastAsia="ru-RU"/>
        </w:rPr>
      </w:pPr>
      <w:r w:rsidRPr="00744D53">
        <w:rPr>
          <w:rFonts w:ascii="Times New Roman" w:hAnsi="Times New Roman" w:cs="Times New Roman"/>
          <w:sz w:val="24"/>
          <w:szCs w:val="24"/>
          <w:lang w:eastAsia="ru-RU"/>
        </w:rPr>
        <w:t xml:space="preserve">         Нормативные затраты на выполнение работы утверждаются правовым актом ненормативного характера учредителя по согласованию с департаментом финансов в срок не позднее 15 рабочих дней со дня утверждения и доведения до главных распорядителей бюджетных сре</w:t>
      </w:r>
      <w:proofErr w:type="gramStart"/>
      <w:r w:rsidRPr="00744D53">
        <w:rPr>
          <w:rFonts w:ascii="Times New Roman" w:hAnsi="Times New Roman" w:cs="Times New Roman"/>
          <w:sz w:val="24"/>
          <w:szCs w:val="24"/>
          <w:lang w:eastAsia="ru-RU"/>
        </w:rPr>
        <w:t>дств пр</w:t>
      </w:r>
      <w:proofErr w:type="gramEnd"/>
      <w:r w:rsidRPr="00744D53">
        <w:rPr>
          <w:rFonts w:ascii="Times New Roman" w:hAnsi="Times New Roman" w:cs="Times New Roman"/>
          <w:sz w:val="24"/>
          <w:szCs w:val="24"/>
          <w:lang w:eastAsia="ru-RU"/>
        </w:rPr>
        <w:t>едельных объемов лимитов бюджетных обязательств.</w:t>
      </w:r>
    </w:p>
    <w:p w:rsidR="002B5748" w:rsidRPr="002B5748" w:rsidRDefault="002B5748" w:rsidP="002B5748">
      <w:pPr>
        <w:pStyle w:val="ConsPlusNormal"/>
        <w:ind w:firstLine="540"/>
        <w:jc w:val="both"/>
        <w:rPr>
          <w:rFonts w:ascii="Times New Roman" w:hAnsi="Times New Roman" w:cs="Times New Roman"/>
          <w:sz w:val="24"/>
          <w:szCs w:val="24"/>
        </w:rPr>
      </w:pPr>
      <w:r w:rsidRPr="00744D53">
        <w:rPr>
          <w:rFonts w:ascii="Times New Roman" w:eastAsiaTheme="minorHAnsi" w:hAnsi="Times New Roman" w:cs="Times New Roman"/>
          <w:sz w:val="24"/>
          <w:szCs w:val="24"/>
        </w:rPr>
        <w:t>В нормативные затраты на выполнение работы включаются:</w:t>
      </w:r>
    </w:p>
    <w:p w:rsidR="00687266" w:rsidRPr="00170982" w:rsidRDefault="00AE5153" w:rsidP="00687266">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1</w:t>
      </w:r>
      <w:r w:rsidR="002B5748" w:rsidRPr="002B5748">
        <w:rPr>
          <w:rFonts w:ascii="Times New Roman" w:hAnsi="Times New Roman" w:cs="Times New Roman"/>
          <w:sz w:val="24"/>
          <w:szCs w:val="24"/>
        </w:rPr>
        <w:t>6</w:t>
      </w:r>
      <w:r w:rsidRPr="002B5748">
        <w:rPr>
          <w:rFonts w:ascii="Times New Roman" w:hAnsi="Times New Roman" w:cs="Times New Roman"/>
          <w:sz w:val="24"/>
          <w:szCs w:val="24"/>
        </w:rPr>
        <w:t>.1.</w:t>
      </w:r>
      <w:r w:rsidR="00687266" w:rsidRPr="00170982">
        <w:rPr>
          <w:rFonts w:ascii="Times New Roman" w:hAnsi="Times New Roman" w:cs="Times New Roman"/>
          <w:sz w:val="24"/>
          <w:szCs w:val="24"/>
        </w:rPr>
        <w:t xml:space="preserve"> Нормативные затраты, непосредственно связанные с выполнением работы (нормативные прямые затраты):</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 затраты на оплату труда с начислениями на выплаты по оплате труда работников, непосредственно связанных с выполнением работы;</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 затраты на иные расходы, непосредственно связанные с выполнением работы.</w:t>
      </w:r>
    </w:p>
    <w:p w:rsidR="00687266" w:rsidRPr="00170982" w:rsidRDefault="00AE5153" w:rsidP="00687266">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1</w:t>
      </w:r>
      <w:r w:rsidR="002B5748" w:rsidRPr="002B5748">
        <w:rPr>
          <w:rFonts w:ascii="Times New Roman" w:hAnsi="Times New Roman" w:cs="Times New Roman"/>
          <w:sz w:val="24"/>
          <w:szCs w:val="24"/>
        </w:rPr>
        <w:t>6</w:t>
      </w:r>
      <w:r w:rsidRPr="002B5748">
        <w:rPr>
          <w:rFonts w:ascii="Times New Roman" w:hAnsi="Times New Roman" w:cs="Times New Roman"/>
          <w:sz w:val="24"/>
          <w:szCs w:val="24"/>
        </w:rPr>
        <w:t>.2.</w:t>
      </w:r>
      <w:r w:rsidR="00687266" w:rsidRPr="00170982">
        <w:rPr>
          <w:rFonts w:ascii="Times New Roman" w:hAnsi="Times New Roman" w:cs="Times New Roman"/>
          <w:sz w:val="24"/>
          <w:szCs w:val="24"/>
        </w:rPr>
        <w:t xml:space="preserve"> Нормативные затраты на общехозяйственные нужды (нормативные косвенные затраты):</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 затраты на оплату коммунальных услуг;</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 затраты на содержание объектов особо ценного движимого имущества и иного имущества, необходимого для выполнения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bookmarkStart w:id="15" w:name="P235"/>
      <w:bookmarkEnd w:id="15"/>
      <w:r w:rsidRPr="00170982">
        <w:rPr>
          <w:rFonts w:ascii="Times New Roman" w:hAnsi="Times New Roman" w:cs="Times New Roman"/>
          <w:sz w:val="24"/>
          <w:szCs w:val="24"/>
        </w:rPr>
        <w:t>4) затраты на приобретение услуг связи;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5) затраты на приобретение транспортных услуг;</w:t>
      </w:r>
    </w:p>
    <w:p w:rsidR="002B5748" w:rsidRPr="002B5748" w:rsidRDefault="00970956" w:rsidP="00687266">
      <w:pPr>
        <w:pStyle w:val="ConsPlusNormal"/>
        <w:ind w:firstLine="540"/>
        <w:jc w:val="both"/>
        <w:rPr>
          <w:rFonts w:ascii="Times New Roman" w:hAnsi="Times New Roman" w:cs="Times New Roman"/>
          <w:sz w:val="24"/>
          <w:szCs w:val="24"/>
        </w:rPr>
      </w:pPr>
      <w:r w:rsidRPr="00AB1F2A">
        <w:rPr>
          <w:rFonts w:ascii="Times New Roman" w:hAnsi="Times New Roman" w:cs="Times New Roman"/>
          <w:sz w:val="24"/>
          <w:szCs w:val="24"/>
        </w:rPr>
        <w:t>6)</w:t>
      </w:r>
      <w:r w:rsidR="002B5748" w:rsidRPr="00AB1F2A">
        <w:rPr>
          <w:rFonts w:ascii="Times New Roman"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7) затраты на прочие общехозяйственные нужды.</w:t>
      </w:r>
    </w:p>
    <w:p w:rsidR="00687266" w:rsidRPr="00170982" w:rsidRDefault="002B5748" w:rsidP="00687266">
      <w:pPr>
        <w:pStyle w:val="ConsPlusNormal"/>
        <w:ind w:firstLine="540"/>
        <w:jc w:val="both"/>
        <w:rPr>
          <w:rFonts w:ascii="Times New Roman" w:hAnsi="Times New Roman" w:cs="Times New Roman"/>
          <w:sz w:val="24"/>
          <w:szCs w:val="24"/>
        </w:rPr>
      </w:pPr>
      <w:bookmarkStart w:id="16" w:name="P249"/>
      <w:bookmarkEnd w:id="16"/>
      <w:r>
        <w:rPr>
          <w:rFonts w:ascii="Times New Roman" w:hAnsi="Times New Roman" w:cs="Times New Roman"/>
          <w:sz w:val="24"/>
          <w:szCs w:val="24"/>
        </w:rPr>
        <w:t>17.</w:t>
      </w:r>
      <w:r w:rsidR="00687266" w:rsidRPr="00170982">
        <w:rPr>
          <w:rFonts w:ascii="Times New Roman" w:hAnsi="Times New Roman" w:cs="Times New Roman"/>
          <w:sz w:val="24"/>
          <w:szCs w:val="24"/>
        </w:rPr>
        <w:t xml:space="preserve"> </w:t>
      </w:r>
      <w:proofErr w:type="gramStart"/>
      <w:r w:rsidR="00687266" w:rsidRPr="00170982">
        <w:rPr>
          <w:rFonts w:ascii="Times New Roman" w:hAnsi="Times New Roman" w:cs="Times New Roman"/>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Ярославской области, муниципальными правовыми актами Тутаевского муниципального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базовыми требованиями к качеству работ в</w:t>
      </w:r>
      <w:proofErr w:type="gramEnd"/>
      <w:r w:rsidR="00687266" w:rsidRPr="00170982">
        <w:rPr>
          <w:rFonts w:ascii="Times New Roman" w:hAnsi="Times New Roman" w:cs="Times New Roman"/>
          <w:sz w:val="24"/>
          <w:szCs w:val="24"/>
        </w:rPr>
        <w:t xml:space="preserve"> установленной сфере (далее – стандарты работ).</w:t>
      </w:r>
    </w:p>
    <w:p w:rsidR="00687266" w:rsidRPr="00170982" w:rsidRDefault="00687266" w:rsidP="00687266">
      <w:pPr>
        <w:pStyle w:val="ConsPlusNormal"/>
        <w:ind w:firstLine="540"/>
        <w:jc w:val="both"/>
        <w:rPr>
          <w:rFonts w:ascii="Times New Roman" w:hAnsi="Times New Roman" w:cs="Times New Roman"/>
          <w:sz w:val="24"/>
          <w:szCs w:val="24"/>
        </w:rPr>
      </w:pPr>
      <w:bookmarkStart w:id="17" w:name="P254"/>
      <w:bookmarkEnd w:id="17"/>
      <w:r w:rsidRPr="00170982">
        <w:rPr>
          <w:rFonts w:ascii="Times New Roman" w:hAnsi="Times New Roman" w:cs="Times New Roman"/>
          <w:sz w:val="24"/>
          <w:szCs w:val="24"/>
        </w:rPr>
        <w:t xml:space="preserve">При отсутствии норм, выраженных в натуральных показателях, установленных нормативно-правовыми актами и/или стандартами работ, данные нормы определяются </w:t>
      </w:r>
      <w:r w:rsidRPr="00170982">
        <w:rPr>
          <w:rFonts w:ascii="Times New Roman" w:hAnsi="Times New Roman" w:cs="Times New Roman"/>
          <w:sz w:val="24"/>
          <w:szCs w:val="24"/>
        </w:rPr>
        <w:lastRenderedPageBreak/>
        <w:t>одним из следующих методов:</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на основе показателей деятельности учреждения, которое имеет минимальный объем затрат на выполнение работ при выполнении требований к качеству работ (далее - метод наиболее эффективного учреждения),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на основе среднего значения по муниципальным учреждениям, выполняющим работу (далее - медианный метод),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на основе фактических показателей деятельности учреждения за отчетный период (далее – метод от факта),</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на основе экспертной оценки (далее – экспертный метод),</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на основе технического задания, являющегося приложением к муниципальному заданию (далее - метод прямого счета).</w:t>
      </w:r>
    </w:p>
    <w:p w:rsidR="00687266" w:rsidRDefault="002B5748" w:rsidP="00687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687266" w:rsidRPr="00170982">
        <w:rPr>
          <w:rFonts w:ascii="Times New Roman" w:hAnsi="Times New Roman" w:cs="Times New Roman"/>
          <w:sz w:val="24"/>
          <w:szCs w:val="24"/>
        </w:rPr>
        <w:t xml:space="preserve"> В объем финансового обеспечения выполнения муниципального задания включаются затраты на уплату налогов (</w:t>
      </w:r>
      <w:proofErr w:type="gramStart"/>
      <w:r w:rsidR="00687266" w:rsidRPr="00170982">
        <w:rPr>
          <w:rFonts w:ascii="Times New Roman" w:hAnsi="Times New Roman" w:cs="Times New Roman"/>
          <w:sz w:val="24"/>
          <w:szCs w:val="24"/>
          <w:lang w:val="en-US"/>
        </w:rPr>
        <w:t>N</w:t>
      </w:r>
      <w:proofErr w:type="spellStart"/>
      <w:proofErr w:type="gramEnd"/>
      <w:r w:rsidR="00687266" w:rsidRPr="00170982">
        <w:rPr>
          <w:rFonts w:ascii="Times New Roman" w:hAnsi="Times New Roman" w:cs="Times New Roman"/>
          <w:sz w:val="24"/>
          <w:szCs w:val="24"/>
          <w:vertAlign w:val="subscript"/>
        </w:rPr>
        <w:t>ун</w:t>
      </w:r>
      <w:proofErr w:type="spellEnd"/>
      <w:r w:rsidR="00687266" w:rsidRPr="00170982">
        <w:rPr>
          <w:rFonts w:ascii="Times New Roman" w:hAnsi="Times New Roman" w:cs="Times New Roman"/>
          <w:sz w:val="24"/>
          <w:szCs w:val="24"/>
          <w:u w:val="single"/>
        </w:rPr>
        <w:t>)</w:t>
      </w:r>
      <w:r w:rsidR="00687266" w:rsidRPr="00170982">
        <w:rPr>
          <w:rFonts w:ascii="Times New Roman" w:hAnsi="Times New Roman" w:cs="Times New Roman"/>
          <w:sz w:val="24"/>
          <w:szCs w:val="24"/>
        </w:rPr>
        <w:t>, в качестве объекта налогообложения по которым признается имущество учреждения.</w:t>
      </w:r>
    </w:p>
    <w:p w:rsidR="00C81E56" w:rsidRPr="00170982" w:rsidRDefault="002B5748" w:rsidP="00687266">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19.</w:t>
      </w:r>
      <w:r w:rsidR="002C579B" w:rsidRPr="002B5748">
        <w:rPr>
          <w:rFonts w:ascii="Times New Roman" w:hAnsi="Times New Roman" w:cs="Times New Roman"/>
          <w:sz w:val="24"/>
          <w:szCs w:val="24"/>
        </w:rPr>
        <w:t xml:space="preserve"> </w:t>
      </w:r>
      <w:r w:rsidR="00C81E56" w:rsidRPr="002B5748">
        <w:rPr>
          <w:rFonts w:ascii="Times New Roman" w:hAnsi="Times New Roman" w:cs="Times New Roman"/>
          <w:sz w:val="24"/>
          <w:szCs w:val="24"/>
        </w:rPr>
        <w:t>В объем финансового обеспечения выполнения муниципального задания включаются суммы, направляемые на погашение кредиторской задолженности учреждения, образовавшейся в результате неисполнения учредителем обязательств по финансовому обеспечению выполнения муниципального задания в отчетном году.</w:t>
      </w:r>
      <w:r w:rsidR="00C81E56">
        <w:rPr>
          <w:rFonts w:ascii="Times New Roman" w:hAnsi="Times New Roman" w:cs="Times New Roman"/>
          <w:sz w:val="24"/>
          <w:szCs w:val="24"/>
        </w:rPr>
        <w:t xml:space="preserve"> </w:t>
      </w:r>
    </w:p>
    <w:p w:rsidR="00687266" w:rsidRDefault="002B5748" w:rsidP="00687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B5748">
        <w:rPr>
          <w:rFonts w:ascii="Times New Roman" w:hAnsi="Times New Roman" w:cs="Times New Roman"/>
          <w:sz w:val="24"/>
          <w:szCs w:val="24"/>
        </w:rPr>
        <w:t>0</w:t>
      </w:r>
      <w:r w:rsidR="00AE5153" w:rsidRPr="002B5748">
        <w:rPr>
          <w:rFonts w:ascii="Times New Roman" w:hAnsi="Times New Roman" w:cs="Times New Roman"/>
          <w:sz w:val="24"/>
          <w:szCs w:val="24"/>
        </w:rPr>
        <w:t>.</w:t>
      </w:r>
      <w:r w:rsidR="00687266" w:rsidRPr="00170982">
        <w:rPr>
          <w:rFonts w:ascii="Times New Roman" w:hAnsi="Times New Roman" w:cs="Times New Roman"/>
          <w:sz w:val="24"/>
          <w:szCs w:val="24"/>
        </w:rPr>
        <w:t xml:space="preserve"> В случае если бюджетное или автономное учреждение осуществляет приносящую доход деятельность сверх установленного муниципального задания, нормативные затраты на общехозяйственные нужды (нормативные косвенные затраты), а также нормативные затраты на уплату налогов рассчитываются с применением коэффициента платной деятельности.</w:t>
      </w:r>
    </w:p>
    <w:p w:rsidR="00B75A08" w:rsidRPr="00B75A08" w:rsidRDefault="00B75A08" w:rsidP="00B75A08">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B75A08">
        <w:rPr>
          <w:rFonts w:ascii="Times New Roman" w:eastAsia="Times New Roman" w:hAnsi="Times New Roman" w:cs="Times New Roman"/>
          <w:sz w:val="24"/>
          <w:szCs w:val="24"/>
          <w:lang w:eastAsia="ru-RU"/>
        </w:rPr>
        <w:t>Коэффициент платной деятельности определяется как отношение планируемого объема доходов от учредителя (включая субсидии на финансовое обеспечение задания и субсидии на иные цели) к общей сумме планируемого объема доходов учреждения (включая субсидии на финансовое обеспечение задания, субсидии на иные цели,</w:t>
      </w:r>
      <w:r w:rsidRPr="00B75A08">
        <w:rPr>
          <w:rFonts w:ascii="Times New Roman" w:eastAsia="Times New Roman" w:hAnsi="Times New Roman" w:cs="Times New Roman"/>
          <w:sz w:val="28"/>
          <w:szCs w:val="28"/>
          <w:lang w:eastAsia="ru-RU"/>
        </w:rPr>
        <w:t xml:space="preserve"> </w:t>
      </w:r>
      <w:r w:rsidRPr="00B75A08">
        <w:rPr>
          <w:rFonts w:ascii="Times New Roman" w:eastAsia="Times New Roman" w:hAnsi="Times New Roman" w:cs="Times New Roman"/>
          <w:sz w:val="24"/>
          <w:szCs w:val="24"/>
          <w:highlight w:val="yellow"/>
          <w:lang w:eastAsia="ru-RU"/>
        </w:rPr>
        <w:t xml:space="preserve"> </w:t>
      </w:r>
      <w:r w:rsidRPr="00AB1F2A">
        <w:rPr>
          <w:rFonts w:ascii="Times New Roman" w:eastAsia="Times New Roman" w:hAnsi="Times New Roman" w:cs="Times New Roman"/>
          <w:sz w:val="24"/>
          <w:szCs w:val="24"/>
          <w:lang w:eastAsia="ru-RU"/>
        </w:rPr>
        <w:t>поступления от оказания платных услуг и иной приносящей доход деятельности (далее – доходы от платной деятельности).</w:t>
      </w:r>
      <w:proofErr w:type="gramEnd"/>
    </w:p>
    <w:p w:rsidR="00687266" w:rsidRPr="00170982" w:rsidRDefault="00B75A08" w:rsidP="00687266">
      <w:pPr>
        <w:pStyle w:val="ConsPlusNormal"/>
        <w:ind w:firstLine="540"/>
        <w:jc w:val="both"/>
        <w:rPr>
          <w:rFonts w:ascii="Times New Roman" w:hAnsi="Times New Roman" w:cs="Times New Roman"/>
          <w:strike/>
          <w:sz w:val="24"/>
          <w:szCs w:val="24"/>
        </w:rPr>
      </w:pPr>
      <w:r>
        <w:rPr>
          <w:rFonts w:ascii="Times New Roman" w:hAnsi="Times New Roman" w:cs="Times New Roman"/>
          <w:sz w:val="24"/>
          <w:szCs w:val="24"/>
        </w:rPr>
        <w:t>21.</w:t>
      </w:r>
      <w:r w:rsidR="00687266" w:rsidRPr="00170982">
        <w:rPr>
          <w:rFonts w:ascii="Times New Roman" w:hAnsi="Times New Roman" w:cs="Times New Roman"/>
          <w:sz w:val="24"/>
          <w:szCs w:val="24"/>
        </w:rPr>
        <w:t xml:space="preserve"> В случае сдачи в аренду недвижимого имущества, особо ценного движимого имущества, финансовое обеспечение содержания указанного имущества за счет субсидии не осуществляется.</w:t>
      </w:r>
    </w:p>
    <w:p w:rsidR="00687266" w:rsidRPr="00170982" w:rsidRDefault="00B75A08" w:rsidP="00687266">
      <w:pPr>
        <w:pStyle w:val="ConsPlusNormal"/>
        <w:ind w:firstLine="540"/>
        <w:jc w:val="both"/>
        <w:rPr>
          <w:rFonts w:ascii="Times New Roman" w:hAnsi="Times New Roman" w:cs="Times New Roman"/>
          <w:sz w:val="24"/>
          <w:szCs w:val="24"/>
        </w:rPr>
      </w:pPr>
      <w:bookmarkStart w:id="18" w:name="P280"/>
      <w:bookmarkEnd w:id="18"/>
      <w:r>
        <w:rPr>
          <w:rFonts w:ascii="Times New Roman" w:hAnsi="Times New Roman" w:cs="Times New Roman"/>
          <w:sz w:val="24"/>
          <w:szCs w:val="24"/>
        </w:rPr>
        <w:t>22.</w:t>
      </w:r>
      <w:r w:rsidR="00AE5153">
        <w:rPr>
          <w:rFonts w:ascii="Times New Roman" w:hAnsi="Times New Roman" w:cs="Times New Roman"/>
          <w:sz w:val="24"/>
          <w:szCs w:val="24"/>
        </w:rPr>
        <w:t xml:space="preserve"> </w:t>
      </w:r>
      <w:proofErr w:type="gramStart"/>
      <w:r w:rsidR="00687266" w:rsidRPr="00170982">
        <w:rPr>
          <w:rFonts w:ascii="Times New Roman" w:hAnsi="Times New Roman" w:cs="Times New Roman"/>
          <w:sz w:val="24"/>
          <w:szCs w:val="24"/>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00687266" w:rsidRPr="00170982">
        <w:rPr>
          <w:rFonts w:ascii="Times New Roman" w:hAnsi="Times New Roman" w:cs="Times New Roman"/>
          <w:sz w:val="24"/>
          <w:szCs w:val="24"/>
        </w:rPr>
        <w:t xml:space="preserve"> значения размера платы (цены, тарифа), установленного в муниципальном задании, с учетом положений, установленных федеральными законами.</w:t>
      </w:r>
    </w:p>
    <w:p w:rsidR="00687266" w:rsidRPr="00170982" w:rsidRDefault="00B75A08" w:rsidP="00687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687266" w:rsidRPr="00170982">
        <w:rPr>
          <w:rFonts w:ascii="Times New Roman" w:hAnsi="Times New Roman" w:cs="Times New Roman"/>
          <w:sz w:val="24"/>
          <w:szCs w:val="24"/>
        </w:rPr>
        <w:t xml:space="preserve"> </w:t>
      </w:r>
      <w:proofErr w:type="gramStart"/>
      <w:r w:rsidR="00687266" w:rsidRPr="00170982">
        <w:rPr>
          <w:rFonts w:ascii="Times New Roman" w:hAnsi="Times New Roman" w:cs="Times New Roman"/>
          <w:sz w:val="24"/>
          <w:szCs w:val="24"/>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рассчитываются без учета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687266" w:rsidRPr="00170982" w:rsidRDefault="00B75A08" w:rsidP="00687266">
      <w:pPr>
        <w:pStyle w:val="ConsPlusNormal"/>
        <w:ind w:firstLine="540"/>
        <w:jc w:val="both"/>
        <w:rPr>
          <w:rFonts w:ascii="Times New Roman" w:hAnsi="Times New Roman" w:cs="Times New Roman"/>
          <w:sz w:val="24"/>
          <w:szCs w:val="24"/>
        </w:rPr>
      </w:pPr>
      <w:bookmarkStart w:id="19" w:name="P290"/>
      <w:bookmarkEnd w:id="19"/>
      <w:r>
        <w:rPr>
          <w:rFonts w:ascii="Times New Roman" w:hAnsi="Times New Roman" w:cs="Times New Roman"/>
          <w:sz w:val="24"/>
          <w:szCs w:val="24"/>
        </w:rPr>
        <w:t>2</w:t>
      </w:r>
      <w:r w:rsidRPr="00B75A08">
        <w:rPr>
          <w:rFonts w:ascii="Times New Roman" w:hAnsi="Times New Roman" w:cs="Times New Roman"/>
          <w:sz w:val="24"/>
          <w:szCs w:val="24"/>
        </w:rPr>
        <w:t>4</w:t>
      </w:r>
      <w:r w:rsidR="00AE5153" w:rsidRPr="00B75A08">
        <w:rPr>
          <w:rFonts w:ascii="Times New Roman" w:hAnsi="Times New Roman" w:cs="Times New Roman"/>
          <w:sz w:val="24"/>
          <w:szCs w:val="24"/>
        </w:rPr>
        <w:t>.</w:t>
      </w:r>
      <w:r w:rsidR="00687266" w:rsidRPr="00170982">
        <w:rPr>
          <w:rFonts w:ascii="Times New Roman" w:hAnsi="Times New Roman" w:cs="Times New Roman"/>
          <w:sz w:val="24"/>
          <w:szCs w:val="24"/>
        </w:rPr>
        <w:t xml:space="preserve"> Финансовое обеспечение выполнения муниципального задания осуществляется в пределах бюджетных ассигнований, предусмотренных в бюджете Тутаевского муниципального района на указанные цели, и доведенных до учреждений лимитов бюджетных обязательств.</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Финансовое обеспечение выполнения муниципального задания бюджетным или </w:t>
      </w:r>
      <w:r w:rsidRPr="00170982">
        <w:rPr>
          <w:rFonts w:ascii="Times New Roman" w:hAnsi="Times New Roman" w:cs="Times New Roman"/>
          <w:sz w:val="24"/>
          <w:szCs w:val="24"/>
        </w:rPr>
        <w:lastRenderedPageBreak/>
        <w:t>автономным учреждением осуществляется путем предоставления субсидии.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Финансовое обеспечение выполнения муниципального задания казенным учреждением (в случае принятия учредителем решения о выдач</w:t>
      </w:r>
      <w:r w:rsidR="003F47F9">
        <w:rPr>
          <w:rFonts w:ascii="Times New Roman" w:hAnsi="Times New Roman" w:cs="Times New Roman"/>
          <w:sz w:val="24"/>
          <w:szCs w:val="24"/>
        </w:rPr>
        <w:t>е</w:t>
      </w:r>
      <w:r w:rsidRPr="00170982">
        <w:rPr>
          <w:rFonts w:ascii="Times New Roman" w:hAnsi="Times New Roman" w:cs="Times New Roman"/>
          <w:sz w:val="24"/>
          <w:szCs w:val="24"/>
        </w:rPr>
        <w:t xml:space="preserve"> </w:t>
      </w:r>
      <w:r w:rsidR="003F47F9">
        <w:rPr>
          <w:rFonts w:ascii="Times New Roman" w:hAnsi="Times New Roman" w:cs="Times New Roman"/>
          <w:sz w:val="24"/>
          <w:szCs w:val="24"/>
        </w:rPr>
        <w:t>муниципального</w:t>
      </w:r>
      <w:r w:rsidRPr="00170982">
        <w:rPr>
          <w:rFonts w:ascii="Times New Roman" w:hAnsi="Times New Roman" w:cs="Times New Roman"/>
          <w:sz w:val="24"/>
          <w:szCs w:val="24"/>
        </w:rPr>
        <w:t xml:space="preserve"> задания) осуществляется на основании бюджетной сметы этого учреждения.</w:t>
      </w:r>
    </w:p>
    <w:p w:rsidR="007071F7" w:rsidRPr="007071F7" w:rsidRDefault="00687266" w:rsidP="00687266">
      <w:pPr>
        <w:pStyle w:val="ConsPlusNormal"/>
        <w:ind w:firstLine="540"/>
        <w:jc w:val="both"/>
        <w:rPr>
          <w:rFonts w:ascii="Times New Roman" w:hAnsi="Times New Roman" w:cs="Times New Roman"/>
          <w:sz w:val="24"/>
          <w:szCs w:val="24"/>
        </w:rPr>
      </w:pPr>
      <w:bookmarkStart w:id="20" w:name="P294"/>
      <w:bookmarkStart w:id="21" w:name="P299"/>
      <w:bookmarkEnd w:id="20"/>
      <w:bookmarkEnd w:id="21"/>
      <w:r w:rsidRPr="00170982">
        <w:rPr>
          <w:rFonts w:ascii="Times New Roman" w:hAnsi="Times New Roman" w:cs="Times New Roman"/>
          <w:sz w:val="24"/>
          <w:szCs w:val="24"/>
        </w:rPr>
        <w:t>2</w:t>
      </w:r>
      <w:r w:rsidR="00B75A08">
        <w:rPr>
          <w:rFonts w:ascii="Times New Roman" w:hAnsi="Times New Roman" w:cs="Times New Roman"/>
          <w:sz w:val="24"/>
          <w:szCs w:val="24"/>
        </w:rPr>
        <w:t>5</w:t>
      </w:r>
      <w:r w:rsidRPr="00170982">
        <w:rPr>
          <w:rFonts w:ascii="Times New Roman" w:hAnsi="Times New Roman" w:cs="Times New Roman"/>
          <w:sz w:val="24"/>
          <w:szCs w:val="24"/>
        </w:rPr>
        <w:t xml:space="preserve">. </w:t>
      </w:r>
      <w:r w:rsidR="007071F7" w:rsidRPr="00B75A08">
        <w:rPr>
          <w:rFonts w:ascii="Times New Roman" w:hAnsi="Times New Roman" w:cs="Times New Roman"/>
          <w:sz w:val="24"/>
          <w:szCs w:val="24"/>
        </w:rPr>
        <w:t xml:space="preserve">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по форме согласно приложению </w:t>
      </w:r>
      <w:r w:rsidR="00A20F8D" w:rsidRPr="00B75A08">
        <w:rPr>
          <w:rFonts w:ascii="Times New Roman" w:hAnsi="Times New Roman" w:cs="Times New Roman"/>
          <w:sz w:val="24"/>
          <w:szCs w:val="24"/>
        </w:rPr>
        <w:t>№</w:t>
      </w:r>
      <w:r w:rsidR="007071F7" w:rsidRPr="00B75A08">
        <w:rPr>
          <w:rFonts w:ascii="Times New Roman" w:hAnsi="Times New Roman" w:cs="Times New Roman"/>
          <w:sz w:val="24"/>
          <w:szCs w:val="24"/>
        </w:rPr>
        <w:t xml:space="preserve">5 к настоящему Порядку, заключаемого учредителем с муниципальным учреждением  по согласованию с департаментом финансов администрации Тутаевского муниципального района (далее </w:t>
      </w:r>
      <w:r w:rsidR="007071F7" w:rsidRPr="00B75A08">
        <w:rPr>
          <w:rFonts w:ascii="Times New Roman" w:hAnsi="Times New Roman" w:cs="Times New Roman"/>
          <w:sz w:val="24"/>
          <w:szCs w:val="24"/>
        </w:rPr>
        <w:sym w:font="Symbol" w:char="F02D"/>
      </w:r>
      <w:r w:rsidR="007071F7" w:rsidRPr="00B75A08">
        <w:rPr>
          <w:rFonts w:ascii="Times New Roman" w:hAnsi="Times New Roman" w:cs="Times New Roman"/>
          <w:sz w:val="24"/>
          <w:szCs w:val="24"/>
        </w:rPr>
        <w:t xml:space="preserve"> Соглашение)</w:t>
      </w:r>
      <w:proofErr w:type="gramStart"/>
      <w:r w:rsidR="007071F7" w:rsidRPr="00B75A08">
        <w:rPr>
          <w:rFonts w:ascii="Times New Roman" w:hAnsi="Times New Roman" w:cs="Times New Roman"/>
          <w:sz w:val="24"/>
          <w:szCs w:val="24"/>
        </w:rPr>
        <w:t>,в</w:t>
      </w:r>
      <w:proofErr w:type="gramEnd"/>
      <w:r w:rsidR="007071F7" w:rsidRPr="00B75A08">
        <w:rPr>
          <w:rFonts w:ascii="Times New Roman" w:hAnsi="Times New Roman" w:cs="Times New Roman"/>
          <w:sz w:val="24"/>
          <w:szCs w:val="24"/>
        </w:rPr>
        <w:t xml:space="preserve"> срок не позднее 15 рабочих дней со дня утверждения и доведения до главных распорядителей бюджетных сре</w:t>
      </w:r>
      <w:proofErr w:type="gramStart"/>
      <w:r w:rsidR="007071F7" w:rsidRPr="00B75A08">
        <w:rPr>
          <w:rFonts w:ascii="Times New Roman" w:hAnsi="Times New Roman" w:cs="Times New Roman"/>
          <w:sz w:val="24"/>
          <w:szCs w:val="24"/>
        </w:rPr>
        <w:t>дств пр</w:t>
      </w:r>
      <w:proofErr w:type="gramEnd"/>
      <w:r w:rsidR="007071F7" w:rsidRPr="00B75A08">
        <w:rPr>
          <w:rFonts w:ascii="Times New Roman" w:hAnsi="Times New Roman" w:cs="Times New Roman"/>
          <w:sz w:val="24"/>
          <w:szCs w:val="24"/>
        </w:rPr>
        <w:t>едельных объемов лимитов бюджетных обязательств.</w:t>
      </w:r>
    </w:p>
    <w:p w:rsidR="00687266"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Соглашение определяет права, обязанности и ответственность сторон, в том числе объем и график перечисления субсидии в течение финансового года. Учредитель вправе уточнять и дополнять установленную форму Соглашения с учетом отраслевых особенностей.</w:t>
      </w:r>
    </w:p>
    <w:p w:rsidR="007071F7" w:rsidRPr="007071F7" w:rsidRDefault="007071F7" w:rsidP="00707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5A08">
        <w:rPr>
          <w:rFonts w:ascii="Times New Roman" w:eastAsia="Times New Roman" w:hAnsi="Times New Roman" w:cs="Times New Roman"/>
          <w:sz w:val="24"/>
          <w:szCs w:val="24"/>
          <w:lang w:eastAsia="ru-RU"/>
        </w:rPr>
        <w:t>В случае если в финансовое обеспечение выполнения муниципального задания включены суммы, направляемые на погашение кредиторской задолженности учреждения, образовавшейся в результате неисполнения учредителем обязательств по финансовому обеспечению выполнения муниципального задания в отчетном году, данные суммы указываются отдельной строкой в подпункте 2.1.1 пункта 2.1 раздела 2 Соглашения текущего года.</w:t>
      </w:r>
    </w:p>
    <w:p w:rsidR="007071F7" w:rsidRPr="00170982" w:rsidRDefault="007071F7" w:rsidP="00687266">
      <w:pPr>
        <w:pStyle w:val="ConsPlusNormal"/>
        <w:ind w:firstLine="540"/>
        <w:jc w:val="both"/>
        <w:rPr>
          <w:rFonts w:ascii="Times New Roman" w:hAnsi="Times New Roman" w:cs="Times New Roman"/>
          <w:sz w:val="24"/>
          <w:szCs w:val="24"/>
        </w:rPr>
      </w:pPr>
    </w:p>
    <w:p w:rsidR="003575BD"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w:t>
      </w:r>
      <w:r w:rsidR="00B75A08">
        <w:rPr>
          <w:rFonts w:ascii="Times New Roman" w:hAnsi="Times New Roman" w:cs="Times New Roman"/>
          <w:sz w:val="24"/>
          <w:szCs w:val="24"/>
        </w:rPr>
        <w:t>6</w:t>
      </w:r>
      <w:r w:rsidRPr="00170982">
        <w:rPr>
          <w:rFonts w:ascii="Times New Roman" w:hAnsi="Times New Roman" w:cs="Times New Roman"/>
          <w:sz w:val="24"/>
          <w:szCs w:val="24"/>
        </w:rPr>
        <w:t>. Условием предоставления субсидии бюджетным и автономным учреждениям является выполнение муниципального задания. Нарушение условий предоставления субсидии влечет за собой административную ответственность в соответствии с действующим законодательством.</w:t>
      </w:r>
      <w:bookmarkStart w:id="22" w:name="P301"/>
      <w:bookmarkEnd w:id="22"/>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w:t>
      </w:r>
      <w:r w:rsidR="00B75A08">
        <w:rPr>
          <w:rFonts w:ascii="Times New Roman" w:hAnsi="Times New Roman" w:cs="Times New Roman"/>
          <w:sz w:val="24"/>
          <w:szCs w:val="24"/>
        </w:rPr>
        <w:t>7</w:t>
      </w:r>
      <w:r w:rsidRPr="00170982">
        <w:rPr>
          <w:rFonts w:ascii="Times New Roman" w:hAnsi="Times New Roman" w:cs="Times New Roman"/>
          <w:sz w:val="24"/>
          <w:szCs w:val="24"/>
        </w:rPr>
        <w:t>.</w:t>
      </w:r>
      <w:r w:rsidR="00B75A08">
        <w:rPr>
          <w:rFonts w:ascii="Times New Roman" w:hAnsi="Times New Roman" w:cs="Times New Roman"/>
          <w:sz w:val="24"/>
          <w:szCs w:val="24"/>
        </w:rPr>
        <w:t xml:space="preserve"> </w:t>
      </w:r>
      <w:r w:rsidRPr="00170982">
        <w:rPr>
          <w:rFonts w:ascii="Times New Roman" w:hAnsi="Times New Roman" w:cs="Times New Roman"/>
          <w:sz w:val="24"/>
          <w:szCs w:val="24"/>
        </w:rPr>
        <w:t>Субсидия бюджетному учреждению перечисляется на лицевой счет, открытый в департаменте финансов в установленном порядке.</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Субсидия автономному учреждению перечисляется на лицевой счет, открытый в департаменте финансов в установленном порядке, или на счет, открытый в кредитной организации.</w:t>
      </w:r>
    </w:p>
    <w:p w:rsidR="004464C7" w:rsidRPr="00AB1F2A" w:rsidRDefault="000F0FED" w:rsidP="004464C7">
      <w:pPr>
        <w:widowControl w:val="0"/>
        <w:autoSpaceDE w:val="0"/>
        <w:autoSpaceDN w:val="0"/>
        <w:spacing w:after="0"/>
        <w:jc w:val="both"/>
        <w:rPr>
          <w:rFonts w:ascii="Times New Roman" w:hAnsi="Times New Roman" w:cs="Times New Roman"/>
          <w:sz w:val="24"/>
          <w:szCs w:val="24"/>
          <w:lang w:eastAsia="ru-RU"/>
        </w:rPr>
      </w:pPr>
      <w:r w:rsidRPr="00AB1F2A">
        <w:rPr>
          <w:rFonts w:ascii="Times New Roman" w:hAnsi="Times New Roman" w:cs="Times New Roman"/>
          <w:sz w:val="24"/>
          <w:szCs w:val="24"/>
          <w:lang w:eastAsia="ru-RU"/>
        </w:rPr>
        <w:t xml:space="preserve">        28. Перечисление субсидии осуществляется в пределах кассового плана исполнения  бюджета</w:t>
      </w:r>
      <w:r w:rsidR="007311DE" w:rsidRPr="00AB1F2A">
        <w:rPr>
          <w:rFonts w:ascii="Times New Roman" w:hAnsi="Times New Roman" w:cs="Times New Roman"/>
          <w:sz w:val="24"/>
          <w:szCs w:val="24"/>
          <w:lang w:eastAsia="ru-RU"/>
        </w:rPr>
        <w:t xml:space="preserve"> Тутаевского муниципального района</w:t>
      </w:r>
      <w:r w:rsidRPr="00AB1F2A">
        <w:rPr>
          <w:rFonts w:ascii="Times New Roman" w:hAnsi="Times New Roman" w:cs="Times New Roman"/>
          <w:sz w:val="24"/>
          <w:szCs w:val="24"/>
          <w:lang w:eastAsia="ru-RU"/>
        </w:rPr>
        <w:t xml:space="preserve"> в соответствии с графиком, содержащимся в Соглашении, не реже 1 раза в квартал.</w:t>
      </w:r>
    </w:p>
    <w:p w:rsidR="000F0FED" w:rsidRPr="00AB1F2A" w:rsidRDefault="000F0FED" w:rsidP="004464C7">
      <w:pPr>
        <w:widowControl w:val="0"/>
        <w:autoSpaceDE w:val="0"/>
        <w:autoSpaceDN w:val="0"/>
        <w:spacing w:after="0"/>
        <w:jc w:val="both"/>
        <w:rPr>
          <w:rFonts w:ascii="Times New Roman" w:hAnsi="Times New Roman" w:cs="Times New Roman"/>
          <w:sz w:val="24"/>
          <w:szCs w:val="24"/>
        </w:rPr>
      </w:pPr>
      <w:r w:rsidRPr="00AB1F2A">
        <w:rPr>
          <w:rFonts w:ascii="Times New Roman" w:hAnsi="Times New Roman" w:cs="Times New Roman"/>
          <w:sz w:val="24"/>
          <w:szCs w:val="24"/>
          <w:lang w:eastAsia="ru-RU"/>
        </w:rPr>
        <w:t xml:space="preserve">        29. </w:t>
      </w:r>
      <w:r w:rsidR="007311DE" w:rsidRPr="00AB1F2A">
        <w:rPr>
          <w:rFonts w:ascii="Times New Roman" w:hAnsi="Times New Roman" w:cs="Times New Roman"/>
          <w:sz w:val="24"/>
          <w:szCs w:val="24"/>
          <w:lang w:eastAsia="ru-RU"/>
        </w:rPr>
        <w:t xml:space="preserve">Муниципальное </w:t>
      </w:r>
      <w:r w:rsidRPr="00AB1F2A">
        <w:rPr>
          <w:rFonts w:ascii="Times New Roman" w:hAnsi="Times New Roman" w:cs="Times New Roman"/>
          <w:sz w:val="24"/>
          <w:szCs w:val="24"/>
          <w:lang w:eastAsia="ru-RU"/>
        </w:rPr>
        <w:t xml:space="preserve">учреждение не позднее 01 декабря текущего года представляет учредителю предварительный отчет о выполнении </w:t>
      </w:r>
      <w:r w:rsidR="007311DE" w:rsidRPr="00AB1F2A">
        <w:rPr>
          <w:rFonts w:ascii="Times New Roman" w:hAnsi="Times New Roman" w:cs="Times New Roman"/>
          <w:sz w:val="24"/>
          <w:szCs w:val="24"/>
          <w:lang w:eastAsia="ru-RU"/>
        </w:rPr>
        <w:t>муниципального</w:t>
      </w:r>
      <w:r w:rsidRPr="00AB1F2A">
        <w:rPr>
          <w:rFonts w:ascii="Times New Roman" w:hAnsi="Times New Roman" w:cs="Times New Roman"/>
          <w:sz w:val="24"/>
          <w:szCs w:val="24"/>
          <w:lang w:eastAsia="ru-RU"/>
        </w:rPr>
        <w:t xml:space="preserve"> задания </w:t>
      </w:r>
      <w:r w:rsidRPr="00AB1F2A">
        <w:rPr>
          <w:rFonts w:ascii="Times New Roman" w:hAnsi="Times New Roman" w:cs="Times New Roman"/>
          <w:sz w:val="24"/>
          <w:szCs w:val="24"/>
        </w:rPr>
        <w:t xml:space="preserve">в части показателей объема оказания </w:t>
      </w:r>
      <w:r w:rsidR="007311DE" w:rsidRPr="00AB1F2A">
        <w:rPr>
          <w:rFonts w:ascii="Times New Roman" w:hAnsi="Times New Roman" w:cs="Times New Roman"/>
          <w:sz w:val="24"/>
          <w:szCs w:val="24"/>
        </w:rPr>
        <w:t>муниципальных</w:t>
      </w:r>
      <w:r w:rsidRPr="00AB1F2A">
        <w:rPr>
          <w:rFonts w:ascii="Times New Roman" w:hAnsi="Times New Roman" w:cs="Times New Roman"/>
          <w:sz w:val="24"/>
          <w:szCs w:val="24"/>
        </w:rPr>
        <w:t xml:space="preserve"> услуг (выполнения работ) за текущий финансовый год</w:t>
      </w:r>
      <w:r w:rsidRPr="00AB1F2A">
        <w:rPr>
          <w:rFonts w:ascii="Times New Roman" w:hAnsi="Times New Roman" w:cs="Times New Roman"/>
          <w:sz w:val="24"/>
          <w:szCs w:val="24"/>
          <w:lang w:eastAsia="ru-RU"/>
        </w:rPr>
        <w:t xml:space="preserve"> по форме согласно приложению 2 к настоящему Порядку.  </w:t>
      </w:r>
    </w:p>
    <w:p w:rsidR="000F0FED" w:rsidRPr="00AB1F2A" w:rsidRDefault="007311DE" w:rsidP="004464C7">
      <w:pPr>
        <w:widowControl w:val="0"/>
        <w:autoSpaceDE w:val="0"/>
        <w:autoSpaceDN w:val="0"/>
        <w:spacing w:after="0"/>
        <w:jc w:val="both"/>
        <w:rPr>
          <w:rFonts w:ascii="Times New Roman" w:hAnsi="Times New Roman" w:cs="Times New Roman"/>
          <w:sz w:val="24"/>
          <w:szCs w:val="24"/>
          <w:lang w:eastAsia="ru-RU"/>
        </w:rPr>
      </w:pPr>
      <w:r w:rsidRPr="00AB1F2A">
        <w:rPr>
          <w:rFonts w:ascii="Times New Roman" w:hAnsi="Times New Roman" w:cs="Times New Roman"/>
          <w:sz w:val="24"/>
          <w:szCs w:val="24"/>
          <w:lang w:eastAsia="ru-RU"/>
        </w:rPr>
        <w:t xml:space="preserve">        </w:t>
      </w:r>
      <w:r w:rsidR="000F0FED" w:rsidRPr="00AB1F2A">
        <w:rPr>
          <w:rFonts w:ascii="Times New Roman" w:hAnsi="Times New Roman" w:cs="Times New Roman"/>
          <w:sz w:val="24"/>
          <w:szCs w:val="24"/>
          <w:lang w:eastAsia="ru-RU"/>
        </w:rPr>
        <w:t>Если прогнозные годовые показатели объема, указанные в предварительном отчете, меньше показателей, установленных в м</w:t>
      </w:r>
      <w:r w:rsidRPr="00AB1F2A">
        <w:rPr>
          <w:rFonts w:ascii="Times New Roman" w:hAnsi="Times New Roman" w:cs="Times New Roman"/>
          <w:sz w:val="24"/>
          <w:szCs w:val="24"/>
          <w:lang w:eastAsia="ru-RU"/>
        </w:rPr>
        <w:t>униципальном</w:t>
      </w:r>
      <w:r w:rsidR="000F0FED" w:rsidRPr="00AB1F2A">
        <w:rPr>
          <w:rFonts w:ascii="Times New Roman" w:hAnsi="Times New Roman" w:cs="Times New Roman"/>
          <w:sz w:val="24"/>
          <w:szCs w:val="24"/>
          <w:lang w:eastAsia="ru-RU"/>
        </w:rPr>
        <w:t xml:space="preserve"> задании, то перечисление субсидии </w:t>
      </w:r>
      <w:r w:rsidRPr="00AB1F2A">
        <w:rPr>
          <w:rFonts w:ascii="Times New Roman" w:hAnsi="Times New Roman" w:cs="Times New Roman"/>
          <w:sz w:val="24"/>
          <w:szCs w:val="24"/>
          <w:lang w:eastAsia="ru-RU"/>
        </w:rPr>
        <w:t>муниципально</w:t>
      </w:r>
      <w:r w:rsidR="000F0FED" w:rsidRPr="00AB1F2A">
        <w:rPr>
          <w:rFonts w:ascii="Times New Roman" w:hAnsi="Times New Roman" w:cs="Times New Roman"/>
          <w:sz w:val="24"/>
          <w:szCs w:val="24"/>
          <w:lang w:eastAsia="ru-RU"/>
        </w:rPr>
        <w:t>му учреждению в декабре текущего финансового года осуществляется</w:t>
      </w:r>
      <w:r w:rsidRPr="00AB1F2A">
        <w:rPr>
          <w:rFonts w:ascii="Times New Roman" w:hAnsi="Times New Roman" w:cs="Times New Roman"/>
          <w:sz w:val="24"/>
          <w:szCs w:val="24"/>
          <w:lang w:eastAsia="ru-RU"/>
        </w:rPr>
        <w:t xml:space="preserve"> </w:t>
      </w:r>
      <w:r w:rsidR="000F0FED" w:rsidRPr="00AB1F2A">
        <w:rPr>
          <w:rFonts w:ascii="Times New Roman" w:hAnsi="Times New Roman" w:cs="Times New Roman"/>
          <w:sz w:val="24"/>
          <w:szCs w:val="24"/>
          <w:lang w:eastAsia="ru-RU"/>
        </w:rPr>
        <w:t>с учетом прогнозного объема не</w:t>
      </w:r>
      <w:r w:rsidR="00475685">
        <w:rPr>
          <w:rFonts w:ascii="Times New Roman" w:hAnsi="Times New Roman" w:cs="Times New Roman"/>
          <w:sz w:val="24"/>
          <w:szCs w:val="24"/>
          <w:lang w:eastAsia="ru-RU"/>
        </w:rPr>
        <w:t xml:space="preserve"> </w:t>
      </w:r>
      <w:r w:rsidR="000F0FED" w:rsidRPr="00AB1F2A">
        <w:rPr>
          <w:rFonts w:ascii="Times New Roman" w:hAnsi="Times New Roman" w:cs="Times New Roman"/>
          <w:sz w:val="24"/>
          <w:szCs w:val="24"/>
          <w:lang w:eastAsia="ru-RU"/>
        </w:rPr>
        <w:t xml:space="preserve">оказанных </w:t>
      </w:r>
      <w:r w:rsidRPr="00AB1F2A">
        <w:rPr>
          <w:rFonts w:ascii="Times New Roman" w:hAnsi="Times New Roman" w:cs="Times New Roman"/>
          <w:sz w:val="24"/>
          <w:szCs w:val="24"/>
          <w:lang w:eastAsia="ru-RU"/>
        </w:rPr>
        <w:t>муниципаль</w:t>
      </w:r>
      <w:r w:rsidR="000F0FED" w:rsidRPr="00AB1F2A">
        <w:rPr>
          <w:rFonts w:ascii="Times New Roman" w:hAnsi="Times New Roman" w:cs="Times New Roman"/>
          <w:sz w:val="24"/>
          <w:szCs w:val="24"/>
          <w:lang w:eastAsia="ru-RU"/>
        </w:rPr>
        <w:t>ных услуг (невыполненных работ).</w:t>
      </w:r>
    </w:p>
    <w:p w:rsidR="00AB1F2A" w:rsidRPr="00AB1F2A" w:rsidRDefault="007311DE" w:rsidP="00AB1F2A">
      <w:pPr>
        <w:widowControl w:val="0"/>
        <w:autoSpaceDE w:val="0"/>
        <w:autoSpaceDN w:val="0"/>
        <w:spacing w:after="0"/>
        <w:jc w:val="both"/>
        <w:rPr>
          <w:rFonts w:ascii="Times New Roman" w:hAnsi="Times New Roman" w:cs="Times New Roman"/>
          <w:sz w:val="24"/>
          <w:szCs w:val="24"/>
          <w:lang w:eastAsia="ru-RU"/>
        </w:rPr>
      </w:pPr>
      <w:r w:rsidRPr="00AB1F2A">
        <w:rPr>
          <w:rFonts w:ascii="Times New Roman" w:hAnsi="Times New Roman" w:cs="Times New Roman"/>
          <w:sz w:val="24"/>
          <w:szCs w:val="24"/>
          <w:lang w:eastAsia="ru-RU"/>
        </w:rPr>
        <w:t xml:space="preserve">         </w:t>
      </w:r>
      <w:r w:rsidR="000F0FED" w:rsidRPr="00AB1F2A">
        <w:rPr>
          <w:rFonts w:ascii="Times New Roman" w:hAnsi="Times New Roman" w:cs="Times New Roman"/>
          <w:sz w:val="24"/>
          <w:szCs w:val="24"/>
          <w:lang w:eastAsia="ru-RU"/>
        </w:rPr>
        <w:t xml:space="preserve">Если объем ранее перечисленной </w:t>
      </w:r>
      <w:r w:rsidRPr="00AB1F2A">
        <w:rPr>
          <w:rFonts w:ascii="Times New Roman" w:hAnsi="Times New Roman" w:cs="Times New Roman"/>
          <w:sz w:val="24"/>
          <w:szCs w:val="24"/>
          <w:lang w:eastAsia="ru-RU"/>
        </w:rPr>
        <w:t>муниципаль</w:t>
      </w:r>
      <w:r w:rsidR="000F0FED" w:rsidRPr="00AB1F2A">
        <w:rPr>
          <w:rFonts w:ascii="Times New Roman" w:hAnsi="Times New Roman" w:cs="Times New Roman"/>
          <w:sz w:val="24"/>
          <w:szCs w:val="24"/>
          <w:lang w:eastAsia="ru-RU"/>
        </w:rPr>
        <w:t xml:space="preserve">ному учреждению субсидии превышает объем субсидии, рассчитанный с учетом предварительного отчета, то излишне перечисленные средства подлежат перечислению в бюджет </w:t>
      </w:r>
      <w:r w:rsidRPr="00AB1F2A">
        <w:rPr>
          <w:rFonts w:ascii="Times New Roman" w:hAnsi="Times New Roman" w:cs="Times New Roman"/>
          <w:sz w:val="24"/>
          <w:szCs w:val="24"/>
          <w:lang w:eastAsia="ru-RU"/>
        </w:rPr>
        <w:t xml:space="preserve">Тутаевского муниципального района </w:t>
      </w:r>
      <w:r w:rsidR="000F0FED" w:rsidRPr="00AB1F2A">
        <w:rPr>
          <w:rFonts w:ascii="Times New Roman" w:hAnsi="Times New Roman" w:cs="Times New Roman"/>
          <w:sz w:val="24"/>
          <w:szCs w:val="24"/>
          <w:lang w:eastAsia="ru-RU"/>
        </w:rPr>
        <w:t>до конца финансового года.</w:t>
      </w:r>
    </w:p>
    <w:p w:rsidR="00B75A08" w:rsidRPr="000F0FED" w:rsidRDefault="000F0FED" w:rsidP="00AB1F2A">
      <w:pPr>
        <w:widowControl w:val="0"/>
        <w:autoSpaceDE w:val="0"/>
        <w:autoSpaceDN w:val="0"/>
        <w:spacing w:after="0"/>
        <w:ind w:firstLine="567"/>
        <w:jc w:val="both"/>
        <w:rPr>
          <w:rFonts w:ascii="Times New Roman" w:hAnsi="Times New Roman" w:cs="Times New Roman"/>
          <w:sz w:val="24"/>
          <w:szCs w:val="24"/>
        </w:rPr>
      </w:pPr>
      <w:r w:rsidRPr="00AB1F2A">
        <w:rPr>
          <w:rFonts w:ascii="Times New Roman" w:hAnsi="Times New Roman" w:cs="Times New Roman"/>
          <w:sz w:val="24"/>
          <w:szCs w:val="24"/>
        </w:rPr>
        <w:t xml:space="preserve">Объем финансового обеспечения </w:t>
      </w:r>
      <w:r w:rsidR="007311DE" w:rsidRPr="00AB1F2A">
        <w:rPr>
          <w:rFonts w:ascii="Times New Roman" w:hAnsi="Times New Roman" w:cs="Times New Roman"/>
          <w:sz w:val="24"/>
          <w:szCs w:val="24"/>
        </w:rPr>
        <w:t>муниципального</w:t>
      </w:r>
      <w:r w:rsidRPr="00AB1F2A">
        <w:rPr>
          <w:rFonts w:ascii="Times New Roman" w:hAnsi="Times New Roman" w:cs="Times New Roman"/>
          <w:sz w:val="24"/>
          <w:szCs w:val="24"/>
        </w:rPr>
        <w:t xml:space="preserve"> задания, подлежащий к </w:t>
      </w:r>
      <w:r w:rsidRPr="00AB1F2A">
        <w:rPr>
          <w:rFonts w:ascii="Times New Roman" w:hAnsi="Times New Roman" w:cs="Times New Roman"/>
          <w:sz w:val="24"/>
          <w:szCs w:val="24"/>
        </w:rPr>
        <w:lastRenderedPageBreak/>
        <w:t>недофинансированию и (или) перечислению учреждением излишне перечисленных сре</w:t>
      </w:r>
      <w:proofErr w:type="gramStart"/>
      <w:r w:rsidRPr="00AB1F2A">
        <w:rPr>
          <w:rFonts w:ascii="Times New Roman" w:hAnsi="Times New Roman" w:cs="Times New Roman"/>
          <w:sz w:val="24"/>
          <w:szCs w:val="24"/>
        </w:rPr>
        <w:t>дств в т</w:t>
      </w:r>
      <w:proofErr w:type="gramEnd"/>
      <w:r w:rsidRPr="00AB1F2A">
        <w:rPr>
          <w:rFonts w:ascii="Times New Roman" w:hAnsi="Times New Roman" w:cs="Times New Roman"/>
          <w:sz w:val="24"/>
          <w:szCs w:val="24"/>
        </w:rPr>
        <w:t>екущем году, устанавливается правовым актом ненормативного характера учредителя.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w:t>
      </w:r>
      <w:r w:rsidR="0000591E">
        <w:rPr>
          <w:rFonts w:ascii="Times New Roman" w:hAnsi="Times New Roman" w:cs="Times New Roman"/>
          <w:sz w:val="24"/>
          <w:szCs w:val="24"/>
        </w:rPr>
        <w:t>0</w:t>
      </w:r>
      <w:r w:rsidRPr="00170982">
        <w:rPr>
          <w:rFonts w:ascii="Times New Roman" w:hAnsi="Times New Roman" w:cs="Times New Roman"/>
          <w:sz w:val="24"/>
          <w:szCs w:val="24"/>
        </w:rPr>
        <w:t>.</w:t>
      </w:r>
      <w:r w:rsidR="0000591E">
        <w:rPr>
          <w:rFonts w:ascii="Times New Roman" w:hAnsi="Times New Roman" w:cs="Times New Roman"/>
          <w:sz w:val="24"/>
          <w:szCs w:val="24"/>
        </w:rPr>
        <w:t xml:space="preserve"> </w:t>
      </w:r>
      <w:r w:rsidRPr="00170982">
        <w:rPr>
          <w:rFonts w:ascii="Times New Roman" w:hAnsi="Times New Roman" w:cs="Times New Roman"/>
          <w:sz w:val="24"/>
          <w:szCs w:val="24"/>
        </w:rPr>
        <w:t>Учреждение расходует субсидию самостоятельно в соответствии с утвержденным планом финансово-хозяйственной деятельности. При этом структура затрат в плане финансово-хозяйственной деятельности  учреждения может отличаться от структуры нормативных затрат, рассчитанных учредителем при планировании объема субсидии на выполнение муниципального задания.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w:t>
      </w:r>
      <w:r w:rsidR="0000591E">
        <w:rPr>
          <w:rFonts w:ascii="Times New Roman" w:hAnsi="Times New Roman" w:cs="Times New Roman"/>
          <w:sz w:val="24"/>
          <w:szCs w:val="24"/>
        </w:rPr>
        <w:t>1</w:t>
      </w:r>
      <w:r w:rsidRPr="00170982">
        <w:rPr>
          <w:rFonts w:ascii="Times New Roman" w:hAnsi="Times New Roman" w:cs="Times New Roman"/>
          <w:sz w:val="24"/>
          <w:szCs w:val="24"/>
        </w:rPr>
        <w:t>. Объем финансового обеспечения в течение финансового года может быть пересмотрен по решению учредителя путем внесения изменений в Соглашение по согласованию с департаментом финансов.</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Основаниями для пересмотра объема финансового обеспечения выполнения муниципального задания учреждением являются:</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1) изменение объемов оказания муниципальных услуг (выполнения работ) в муниципальном задании, в т.ч. в результате:</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выявления необходимости оказания учреждением муниципальных услуг (выполнения работ) в количестве </w:t>
      </w:r>
      <w:proofErr w:type="gramStart"/>
      <w:r w:rsidRPr="00170982">
        <w:rPr>
          <w:rFonts w:ascii="Times New Roman" w:hAnsi="Times New Roman" w:cs="Times New Roman"/>
          <w:sz w:val="24"/>
          <w:szCs w:val="24"/>
        </w:rPr>
        <w:t>сверх</w:t>
      </w:r>
      <w:proofErr w:type="gramEnd"/>
      <w:r w:rsidRPr="00170982">
        <w:rPr>
          <w:rFonts w:ascii="Times New Roman" w:hAnsi="Times New Roman" w:cs="Times New Roman"/>
          <w:sz w:val="24"/>
          <w:szCs w:val="24"/>
        </w:rPr>
        <w:t xml:space="preserve"> установленного в муниципальном задании,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xml:space="preserve">- выявления необходимости оказания (выполнения) учреждением дополнительных муниципальных услуг (работ), не установленных в муниципальном задании, </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выявления необходимости перераспределения объемов муниципального задания между учреждениями,</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 выявления отклонений по объемам оказанных услуг (выполненных работ) по результатам мониторинга выполнения муниципального задания на основании промежуточного отчета об исполнении муниципального задания;</w:t>
      </w:r>
    </w:p>
    <w:p w:rsidR="00687266"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2) изменение величины нормативных затрат, в том числе связанных с индексацией заработной платы, увеличением цен и тарифов, изменениями законодательства;</w:t>
      </w:r>
    </w:p>
    <w:p w:rsidR="0000591E" w:rsidRPr="0000591E" w:rsidRDefault="0000591E" w:rsidP="00687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B1F2A">
        <w:rPr>
          <w:rFonts w:ascii="Times New Roman" w:eastAsiaTheme="minorHAnsi" w:hAnsi="Times New Roman" w:cs="Times New Roman"/>
          <w:sz w:val="24"/>
          <w:szCs w:val="24"/>
        </w:rPr>
        <w:t>уменьшения величины нормативных затрат на финансовое обеспечение содержания недвижимого имущества и особо ценного движимого имущества в случае сдачи его в аренду с согласия учредителя;</w:t>
      </w:r>
    </w:p>
    <w:p w:rsidR="00687266" w:rsidRPr="00170982" w:rsidRDefault="0000591E" w:rsidP="00687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87266" w:rsidRPr="00170982">
        <w:rPr>
          <w:rFonts w:ascii="Times New Roman" w:hAnsi="Times New Roman" w:cs="Times New Roman"/>
          <w:sz w:val="24"/>
          <w:szCs w:val="24"/>
        </w:rPr>
        <w:t>)</w:t>
      </w:r>
      <w:r w:rsidR="00AB1F2A">
        <w:rPr>
          <w:rFonts w:ascii="Times New Roman" w:hAnsi="Times New Roman" w:cs="Times New Roman"/>
          <w:sz w:val="24"/>
          <w:szCs w:val="24"/>
        </w:rPr>
        <w:t xml:space="preserve"> </w:t>
      </w:r>
      <w:r w:rsidRPr="00AB1F2A">
        <w:rPr>
          <w:rFonts w:ascii="Times New Roman" w:hAnsi="Times New Roman" w:cs="Times New Roman"/>
          <w:sz w:val="24"/>
          <w:szCs w:val="24"/>
        </w:rPr>
        <w:t>изменение</w:t>
      </w:r>
      <w:r w:rsidR="00687266" w:rsidRPr="00170982">
        <w:rPr>
          <w:rFonts w:ascii="Times New Roman" w:hAnsi="Times New Roman" w:cs="Times New Roman"/>
          <w:sz w:val="24"/>
          <w:szCs w:val="24"/>
        </w:rPr>
        <w:t xml:space="preserve"> объемов ассигнований и лимитов бюджетных обязательств на финансовое обеспечение оказания муниципальных услуг (выполнения работ) в бюджете Тутаевского муниципального района.</w:t>
      </w:r>
    </w:p>
    <w:p w:rsidR="00687266" w:rsidRPr="00170982" w:rsidRDefault="00687266" w:rsidP="00687266">
      <w:pPr>
        <w:pStyle w:val="ConsPlusNormal"/>
        <w:ind w:firstLine="540"/>
        <w:jc w:val="both"/>
        <w:rPr>
          <w:rFonts w:ascii="Times New Roman" w:hAnsi="Times New Roman" w:cs="Times New Roman"/>
          <w:b/>
          <w:sz w:val="24"/>
          <w:szCs w:val="24"/>
        </w:rPr>
      </w:pPr>
      <w:r w:rsidRPr="00170982">
        <w:rPr>
          <w:rFonts w:ascii="Times New Roman" w:hAnsi="Times New Roman" w:cs="Times New Roman"/>
          <w:sz w:val="24"/>
          <w:szCs w:val="24"/>
        </w:rPr>
        <w:t>3</w:t>
      </w:r>
      <w:r w:rsidR="0000591E">
        <w:rPr>
          <w:rFonts w:ascii="Times New Roman" w:hAnsi="Times New Roman" w:cs="Times New Roman"/>
          <w:sz w:val="24"/>
          <w:szCs w:val="24"/>
        </w:rPr>
        <w:t>2</w:t>
      </w:r>
      <w:r w:rsidRPr="00170982">
        <w:rPr>
          <w:rFonts w:ascii="Times New Roman" w:hAnsi="Times New Roman" w:cs="Times New Roman"/>
          <w:sz w:val="24"/>
          <w:szCs w:val="24"/>
        </w:rPr>
        <w:t>.</w:t>
      </w:r>
      <w:r w:rsidR="00AE5153">
        <w:rPr>
          <w:rFonts w:ascii="Times New Roman" w:hAnsi="Times New Roman" w:cs="Times New Roman"/>
          <w:sz w:val="24"/>
          <w:szCs w:val="24"/>
        </w:rPr>
        <w:t xml:space="preserve"> </w:t>
      </w:r>
      <w:r w:rsidRPr="00170982">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87266"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w:t>
      </w:r>
      <w:r w:rsidR="0000591E">
        <w:rPr>
          <w:rFonts w:ascii="Times New Roman" w:hAnsi="Times New Roman" w:cs="Times New Roman"/>
          <w:sz w:val="24"/>
          <w:szCs w:val="24"/>
        </w:rPr>
        <w:t>3</w:t>
      </w:r>
      <w:r w:rsidRPr="00170982">
        <w:rPr>
          <w:rFonts w:ascii="Times New Roman" w:hAnsi="Times New Roman" w:cs="Times New Roman"/>
          <w:sz w:val="24"/>
          <w:szCs w:val="24"/>
        </w:rPr>
        <w:t>. В случае выполнения учреждением всех утвержденных в муниципальном задании требований к объему и качеству муниципальных услуг (работ) сокращение объема финансового обеспечения муниципального задания в части уже оказанных муниципальных услуг (выполненных работ) не допускается.</w:t>
      </w:r>
    </w:p>
    <w:p w:rsidR="0000591E" w:rsidRPr="0000591E" w:rsidRDefault="0000591E" w:rsidP="00687266">
      <w:pPr>
        <w:pStyle w:val="ConsPlusNormal"/>
        <w:ind w:firstLine="540"/>
        <w:jc w:val="both"/>
        <w:rPr>
          <w:rFonts w:ascii="Times New Roman" w:hAnsi="Times New Roman" w:cs="Times New Roman"/>
          <w:sz w:val="24"/>
          <w:szCs w:val="24"/>
        </w:rPr>
      </w:pPr>
      <w:r w:rsidRPr="00AB1F2A">
        <w:rPr>
          <w:rFonts w:ascii="Times New Roman" w:eastAsiaTheme="minorHAnsi" w:hAnsi="Times New Roman" w:cs="Times New Roman"/>
          <w:sz w:val="24"/>
          <w:szCs w:val="24"/>
        </w:rPr>
        <w:t>При досрочном прекращении выполнения муниципального задания по установленным в нем основаниям остатки субсидии в размере, соответствующем показателям, характеризующим объем не</w:t>
      </w:r>
      <w:r w:rsidR="00475685">
        <w:rPr>
          <w:rFonts w:ascii="Times New Roman" w:eastAsiaTheme="minorHAnsi" w:hAnsi="Times New Roman" w:cs="Times New Roman"/>
          <w:sz w:val="24"/>
          <w:szCs w:val="24"/>
        </w:rPr>
        <w:t xml:space="preserve"> </w:t>
      </w:r>
      <w:r w:rsidRPr="00AB1F2A">
        <w:rPr>
          <w:rFonts w:ascii="Times New Roman" w:eastAsiaTheme="minorHAnsi" w:hAnsi="Times New Roman" w:cs="Times New Roman"/>
          <w:sz w:val="24"/>
          <w:szCs w:val="24"/>
        </w:rPr>
        <w:t>оказанных муниципальных услуг (невыполненных работ), подлежат перечислению в бюджет Тутаевского муниципального района.</w:t>
      </w:r>
    </w:p>
    <w:p w:rsidR="00687266" w:rsidRPr="00170982" w:rsidRDefault="00687266" w:rsidP="00687266">
      <w:pPr>
        <w:pStyle w:val="ConsPlusNormal"/>
        <w:ind w:firstLine="540"/>
        <w:jc w:val="both"/>
        <w:rPr>
          <w:rFonts w:ascii="Times New Roman" w:hAnsi="Times New Roman" w:cs="Times New Roman"/>
          <w:sz w:val="24"/>
          <w:szCs w:val="24"/>
        </w:rPr>
      </w:pPr>
      <w:r w:rsidRPr="00170982">
        <w:rPr>
          <w:rFonts w:ascii="Times New Roman" w:hAnsi="Times New Roman" w:cs="Times New Roman"/>
          <w:sz w:val="24"/>
          <w:szCs w:val="24"/>
        </w:rPr>
        <w:t>3</w:t>
      </w:r>
      <w:r w:rsidR="00AB1F2A">
        <w:rPr>
          <w:rFonts w:ascii="Times New Roman" w:hAnsi="Times New Roman" w:cs="Times New Roman"/>
          <w:sz w:val="24"/>
          <w:szCs w:val="24"/>
        </w:rPr>
        <w:t>4</w:t>
      </w:r>
      <w:r w:rsidRPr="00170982">
        <w:rPr>
          <w:rFonts w:ascii="Times New Roman" w:hAnsi="Times New Roman" w:cs="Times New Roman"/>
          <w:sz w:val="24"/>
          <w:szCs w:val="24"/>
        </w:rPr>
        <w:t>. Отчет об использовании субсидии на финансовое обеспечение выполнения муниципального задания представляется учредителю в составе бухгалтерской отчетности, формируемой учреждением в порядке, установленном Министерством финансов Российской Федерации. При необходимости учредитель устанавливает дополнительные требования к отчетности об использовании субсидии, устанавливая форму и сроки предоставления соответствующей отчетности в Соглашении.</w:t>
      </w:r>
    </w:p>
    <w:p w:rsidR="00937118" w:rsidRPr="00170982" w:rsidRDefault="00687266" w:rsidP="005C5900">
      <w:pPr>
        <w:pStyle w:val="ConsPlusNormal"/>
        <w:ind w:firstLine="539"/>
        <w:jc w:val="both"/>
        <w:rPr>
          <w:rFonts w:ascii="Times New Roman" w:hAnsi="Times New Roman" w:cs="Times New Roman"/>
          <w:sz w:val="24"/>
          <w:szCs w:val="24"/>
        </w:rPr>
      </w:pPr>
      <w:r w:rsidRPr="00170982">
        <w:rPr>
          <w:rFonts w:ascii="Times New Roman" w:hAnsi="Times New Roman" w:cs="Times New Roman"/>
          <w:sz w:val="24"/>
          <w:szCs w:val="24"/>
        </w:rPr>
        <w:t>3</w:t>
      </w:r>
      <w:r w:rsidR="00AB1F2A">
        <w:rPr>
          <w:rFonts w:ascii="Times New Roman" w:hAnsi="Times New Roman" w:cs="Times New Roman"/>
          <w:sz w:val="24"/>
          <w:szCs w:val="24"/>
        </w:rPr>
        <w:t>5</w:t>
      </w:r>
      <w:r w:rsidR="00AE5153" w:rsidRPr="00743A59">
        <w:rPr>
          <w:rFonts w:ascii="Times New Roman" w:hAnsi="Times New Roman" w:cs="Times New Roman"/>
          <w:sz w:val="24"/>
          <w:szCs w:val="24"/>
        </w:rPr>
        <w:t>.</w:t>
      </w:r>
      <w:r w:rsidRPr="00743A59">
        <w:rPr>
          <w:rFonts w:ascii="Times New Roman" w:hAnsi="Times New Roman" w:cs="Times New Roman"/>
          <w:sz w:val="24"/>
          <w:szCs w:val="24"/>
        </w:rPr>
        <w:t xml:space="preserve"> </w:t>
      </w:r>
      <w:proofErr w:type="gramStart"/>
      <w:r w:rsidR="00240657" w:rsidRPr="00743A59">
        <w:rPr>
          <w:rFonts w:ascii="Times New Roman" w:hAnsi="Times New Roman" w:cs="Times New Roman"/>
          <w:sz w:val="24"/>
          <w:szCs w:val="24"/>
        </w:rPr>
        <w:t xml:space="preserve">В случае если на основании итогового отчета и отчета об использовании </w:t>
      </w:r>
      <w:r w:rsidR="00240657" w:rsidRPr="00743A59">
        <w:rPr>
          <w:rFonts w:ascii="Times New Roman" w:hAnsi="Times New Roman" w:cs="Times New Roman"/>
          <w:sz w:val="24"/>
          <w:szCs w:val="24"/>
        </w:rPr>
        <w:lastRenderedPageBreak/>
        <w:t>субсидии установлено, что муниципальное задание выполнено не в полном объеме, учредитель принимает решение о возврате остатка субсидии в бюджет Тутаевского муниципального района и определяет размер возврата исходя из количества неоказанных услуг (невыполненных работ)</w:t>
      </w:r>
      <w:r w:rsidR="00743A59">
        <w:rPr>
          <w:rFonts w:ascii="Times New Roman" w:hAnsi="Times New Roman" w:cs="Times New Roman"/>
          <w:sz w:val="24"/>
          <w:szCs w:val="24"/>
        </w:rPr>
        <w:t xml:space="preserve"> </w:t>
      </w:r>
      <w:r w:rsidR="00743A59" w:rsidRPr="00AB1F2A">
        <w:rPr>
          <w:rFonts w:ascii="Times New Roman" w:hAnsi="Times New Roman" w:cs="Times New Roman"/>
          <w:sz w:val="24"/>
          <w:szCs w:val="24"/>
        </w:rPr>
        <w:t>и фактических средств субсидии, предоставленных в отчетном финансовом году.</w:t>
      </w:r>
      <w:proofErr w:type="gramEnd"/>
      <w:r w:rsidR="00240657" w:rsidRPr="00AB1F2A">
        <w:rPr>
          <w:rFonts w:ascii="Times New Roman" w:hAnsi="Times New Roman" w:cs="Times New Roman"/>
          <w:sz w:val="24"/>
          <w:szCs w:val="24"/>
        </w:rPr>
        <w:t xml:space="preserve"> Муниципальное учреждение</w:t>
      </w:r>
      <w:r w:rsidR="00743A59" w:rsidRPr="00AB1F2A">
        <w:rPr>
          <w:rFonts w:ascii="Times New Roman" w:hAnsi="Times New Roman" w:cs="Times New Roman"/>
          <w:sz w:val="24"/>
          <w:szCs w:val="24"/>
        </w:rPr>
        <w:t xml:space="preserve"> </w:t>
      </w:r>
      <w:r w:rsidR="00240657" w:rsidRPr="00AB1F2A">
        <w:rPr>
          <w:rFonts w:ascii="Times New Roman" w:hAnsi="Times New Roman" w:cs="Times New Roman"/>
          <w:sz w:val="24"/>
          <w:szCs w:val="24"/>
        </w:rPr>
        <w:t>на основании</w:t>
      </w:r>
      <w:r w:rsidR="00240657" w:rsidRPr="00743A59">
        <w:rPr>
          <w:rFonts w:ascii="Times New Roman" w:hAnsi="Times New Roman" w:cs="Times New Roman"/>
          <w:sz w:val="24"/>
          <w:szCs w:val="24"/>
        </w:rPr>
        <w:t xml:space="preserve"> решения учредителя</w:t>
      </w:r>
      <w:r w:rsidR="00743A59">
        <w:rPr>
          <w:rFonts w:ascii="Times New Roman" w:hAnsi="Times New Roman" w:cs="Times New Roman"/>
          <w:sz w:val="24"/>
          <w:szCs w:val="24"/>
        </w:rPr>
        <w:t xml:space="preserve"> </w:t>
      </w:r>
      <w:r w:rsidR="00240657" w:rsidRPr="00743A59">
        <w:rPr>
          <w:rFonts w:ascii="Times New Roman" w:hAnsi="Times New Roman" w:cs="Times New Roman"/>
          <w:sz w:val="24"/>
          <w:szCs w:val="24"/>
        </w:rPr>
        <w:t>осуществляет возврат остатка субсидии в порядке и сроки, установленные департаментом финансов администрации Тутаевского муниципального района.</w:t>
      </w:r>
    </w:p>
    <w:p w:rsidR="00687266" w:rsidRPr="00170982" w:rsidRDefault="005C5900" w:rsidP="00687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B1F2A">
        <w:rPr>
          <w:rFonts w:ascii="Times New Roman" w:hAnsi="Times New Roman" w:cs="Times New Roman"/>
          <w:sz w:val="24"/>
          <w:szCs w:val="24"/>
        </w:rPr>
        <w:t>6</w:t>
      </w:r>
      <w:r w:rsidR="00687266" w:rsidRPr="00170982">
        <w:rPr>
          <w:rFonts w:ascii="Times New Roman" w:hAnsi="Times New Roman" w:cs="Times New Roman"/>
          <w:sz w:val="24"/>
          <w:szCs w:val="24"/>
        </w:rPr>
        <w:t>. 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бюджета Тутаевского муниципального района осуществляет учредитель, а также органы муниципального финансового контроля Тутаевского муниципального района в установленном порядке.</w:t>
      </w:r>
    </w:p>
    <w:p w:rsidR="000E037A" w:rsidRPr="00170982" w:rsidRDefault="000E037A" w:rsidP="000E037A">
      <w:pPr>
        <w:pStyle w:val="ConsPlusNormal"/>
        <w:jc w:val="both"/>
        <w:rPr>
          <w:rFonts w:ascii="Times New Roman" w:hAnsi="Times New Roman" w:cs="Times New Roman"/>
          <w:sz w:val="24"/>
          <w:szCs w:val="24"/>
        </w:rPr>
      </w:pPr>
    </w:p>
    <w:p w:rsidR="000E037A" w:rsidRPr="00170982" w:rsidRDefault="000E037A" w:rsidP="000E037A">
      <w:pPr>
        <w:pStyle w:val="ConsPlusNormal"/>
        <w:jc w:val="both"/>
        <w:rPr>
          <w:rFonts w:ascii="Times New Roman" w:hAnsi="Times New Roman" w:cs="Times New Roman"/>
          <w:sz w:val="24"/>
          <w:szCs w:val="24"/>
        </w:rPr>
      </w:pPr>
    </w:p>
    <w:p w:rsidR="000E037A" w:rsidRPr="00170982" w:rsidRDefault="000E037A" w:rsidP="000E037A">
      <w:pPr>
        <w:pStyle w:val="ConsPlusNormal"/>
        <w:jc w:val="both"/>
        <w:rPr>
          <w:rFonts w:ascii="Times New Roman" w:hAnsi="Times New Roman" w:cs="Times New Roman"/>
          <w:sz w:val="24"/>
          <w:szCs w:val="24"/>
        </w:rPr>
      </w:pPr>
      <w:r w:rsidRPr="00170982">
        <w:rPr>
          <w:rFonts w:ascii="Times New Roman" w:hAnsi="Times New Roman" w:cs="Times New Roman"/>
          <w:sz w:val="24"/>
          <w:szCs w:val="24"/>
        </w:rPr>
        <w:t>Управляющий делами</w:t>
      </w:r>
    </w:p>
    <w:p w:rsidR="00242E39" w:rsidRDefault="000E037A" w:rsidP="00C4347A">
      <w:pPr>
        <w:pStyle w:val="ConsPlusNormal"/>
        <w:jc w:val="both"/>
        <w:rPr>
          <w:rFonts w:ascii="Times New Roman" w:hAnsi="Times New Roman" w:cs="Times New Roman"/>
          <w:sz w:val="24"/>
          <w:szCs w:val="24"/>
        </w:rPr>
      </w:pPr>
      <w:r w:rsidRPr="00170982">
        <w:rPr>
          <w:rFonts w:ascii="Times New Roman" w:hAnsi="Times New Roman" w:cs="Times New Roman"/>
          <w:sz w:val="24"/>
          <w:szCs w:val="24"/>
        </w:rPr>
        <w:t xml:space="preserve">Администрации ТМР                                                             </w:t>
      </w:r>
      <w:r w:rsidR="00170982">
        <w:rPr>
          <w:rFonts w:ascii="Times New Roman" w:hAnsi="Times New Roman" w:cs="Times New Roman"/>
          <w:sz w:val="24"/>
          <w:szCs w:val="24"/>
        </w:rPr>
        <w:t xml:space="preserve">                           </w:t>
      </w:r>
      <w:r w:rsidRPr="00170982">
        <w:rPr>
          <w:rFonts w:ascii="Times New Roman" w:hAnsi="Times New Roman" w:cs="Times New Roman"/>
          <w:sz w:val="24"/>
          <w:szCs w:val="24"/>
        </w:rPr>
        <w:t>С.В.Балясникова</w:t>
      </w:r>
      <w:bookmarkStart w:id="23" w:name="P805"/>
      <w:bookmarkEnd w:id="23"/>
    </w:p>
    <w:p w:rsidR="00970956" w:rsidRDefault="00970956" w:rsidP="00C4347A">
      <w:pPr>
        <w:pStyle w:val="ConsPlusNormal"/>
        <w:jc w:val="both"/>
        <w:rPr>
          <w:rFonts w:ascii="Times New Roman" w:hAnsi="Times New Roman" w:cs="Times New Roman"/>
          <w:sz w:val="24"/>
          <w:szCs w:val="24"/>
        </w:rPr>
      </w:pPr>
    </w:p>
    <w:p w:rsidR="00970956" w:rsidRDefault="00970956" w:rsidP="00C4347A">
      <w:pPr>
        <w:pStyle w:val="ConsPlusNormal"/>
        <w:jc w:val="both"/>
        <w:rPr>
          <w:rFonts w:ascii="Times New Roman" w:hAnsi="Times New Roman" w:cs="Times New Roman"/>
          <w:sz w:val="24"/>
          <w:szCs w:val="24"/>
        </w:rPr>
      </w:pPr>
    </w:p>
    <w:p w:rsidR="00970956" w:rsidRDefault="00970956" w:rsidP="00C4347A">
      <w:pPr>
        <w:pStyle w:val="ConsPlusNormal"/>
        <w:jc w:val="both"/>
        <w:rPr>
          <w:rFonts w:ascii="Times New Roman" w:hAnsi="Times New Roman" w:cs="Times New Roman"/>
          <w:sz w:val="24"/>
          <w:szCs w:val="24"/>
        </w:rPr>
      </w:pPr>
    </w:p>
    <w:sectPr w:rsidR="00970956" w:rsidSect="000E1991">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ED" w:rsidRDefault="000F0FED" w:rsidP="009A0626">
      <w:pPr>
        <w:spacing w:after="0" w:line="240" w:lineRule="auto"/>
      </w:pPr>
      <w:r>
        <w:separator/>
      </w:r>
    </w:p>
  </w:endnote>
  <w:endnote w:type="continuationSeparator" w:id="1">
    <w:p w:rsidR="000F0FED" w:rsidRDefault="000F0FED" w:rsidP="009A0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ED" w:rsidRDefault="000F0F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ED" w:rsidRDefault="000F0F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ED" w:rsidRDefault="000F0F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ED" w:rsidRDefault="000F0FED" w:rsidP="009A0626">
      <w:pPr>
        <w:spacing w:after="0" w:line="240" w:lineRule="auto"/>
      </w:pPr>
      <w:r>
        <w:separator/>
      </w:r>
    </w:p>
  </w:footnote>
  <w:footnote w:type="continuationSeparator" w:id="1">
    <w:p w:rsidR="000F0FED" w:rsidRDefault="000F0FED" w:rsidP="009A0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ED" w:rsidRDefault="000F0F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313"/>
      <w:docPartObj>
        <w:docPartGallery w:val="Page Numbers (Top of Page)"/>
        <w:docPartUnique/>
      </w:docPartObj>
    </w:sdtPr>
    <w:sdtContent>
      <w:p w:rsidR="000F0FED" w:rsidRDefault="007177D8">
        <w:pPr>
          <w:pStyle w:val="ae"/>
          <w:jc w:val="center"/>
        </w:pPr>
        <w:fldSimple w:instr=" PAGE   \* MERGEFORMAT ">
          <w:r w:rsidR="004801FF">
            <w:rPr>
              <w:noProof/>
            </w:rPr>
            <w:t>11</w:t>
          </w:r>
        </w:fldSimple>
      </w:p>
    </w:sdtContent>
  </w:sdt>
  <w:p w:rsidR="000F0FED" w:rsidRDefault="000F0FE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ED" w:rsidRDefault="000F0F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E150D"/>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29C76A3E"/>
    <w:multiLevelType w:val="hybridMultilevel"/>
    <w:tmpl w:val="9920EF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2674B33"/>
    <w:multiLevelType w:val="multilevel"/>
    <w:tmpl w:val="3E70C4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8D6FCF"/>
    <w:multiLevelType w:val="hybridMultilevel"/>
    <w:tmpl w:val="1D802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1273A4"/>
    <w:multiLevelType w:val="multilevel"/>
    <w:tmpl w:val="3E70C44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687266"/>
    <w:rsid w:val="0000591E"/>
    <w:rsid w:val="00022277"/>
    <w:rsid w:val="00092295"/>
    <w:rsid w:val="000C50EA"/>
    <w:rsid w:val="000D2749"/>
    <w:rsid w:val="000E037A"/>
    <w:rsid w:val="000E1991"/>
    <w:rsid w:val="000F0FED"/>
    <w:rsid w:val="00120CA6"/>
    <w:rsid w:val="00137A20"/>
    <w:rsid w:val="0015197D"/>
    <w:rsid w:val="00170982"/>
    <w:rsid w:val="0019196E"/>
    <w:rsid w:val="00193377"/>
    <w:rsid w:val="0019646D"/>
    <w:rsid w:val="00226308"/>
    <w:rsid w:val="00240657"/>
    <w:rsid w:val="00242811"/>
    <w:rsid w:val="00242E39"/>
    <w:rsid w:val="002B5748"/>
    <w:rsid w:val="002C579B"/>
    <w:rsid w:val="002D2933"/>
    <w:rsid w:val="002E36EC"/>
    <w:rsid w:val="003575BD"/>
    <w:rsid w:val="00360C16"/>
    <w:rsid w:val="00363E3A"/>
    <w:rsid w:val="0039270B"/>
    <w:rsid w:val="003B01FB"/>
    <w:rsid w:val="003D2754"/>
    <w:rsid w:val="003E3DB7"/>
    <w:rsid w:val="003F47F9"/>
    <w:rsid w:val="00423AFA"/>
    <w:rsid w:val="004464C7"/>
    <w:rsid w:val="00474AC5"/>
    <w:rsid w:val="00475685"/>
    <w:rsid w:val="004801FF"/>
    <w:rsid w:val="004A5BA5"/>
    <w:rsid w:val="004F6E06"/>
    <w:rsid w:val="00532D96"/>
    <w:rsid w:val="005552FA"/>
    <w:rsid w:val="00572D4D"/>
    <w:rsid w:val="005A71BD"/>
    <w:rsid w:val="005B1433"/>
    <w:rsid w:val="005C5900"/>
    <w:rsid w:val="00687266"/>
    <w:rsid w:val="006A6883"/>
    <w:rsid w:val="006B1554"/>
    <w:rsid w:val="007071F7"/>
    <w:rsid w:val="00713D03"/>
    <w:rsid w:val="007177D8"/>
    <w:rsid w:val="007311DE"/>
    <w:rsid w:val="00743A59"/>
    <w:rsid w:val="00744D53"/>
    <w:rsid w:val="0074563A"/>
    <w:rsid w:val="00746D66"/>
    <w:rsid w:val="00757ACB"/>
    <w:rsid w:val="007B5785"/>
    <w:rsid w:val="007E2C19"/>
    <w:rsid w:val="007F40F0"/>
    <w:rsid w:val="00870F3C"/>
    <w:rsid w:val="008A1E6F"/>
    <w:rsid w:val="008D0ED2"/>
    <w:rsid w:val="0090253A"/>
    <w:rsid w:val="0090303A"/>
    <w:rsid w:val="00914C42"/>
    <w:rsid w:val="00925C75"/>
    <w:rsid w:val="00931D06"/>
    <w:rsid w:val="00937118"/>
    <w:rsid w:val="00961F6A"/>
    <w:rsid w:val="00970956"/>
    <w:rsid w:val="0098068B"/>
    <w:rsid w:val="00995DBD"/>
    <w:rsid w:val="009A0626"/>
    <w:rsid w:val="009C68CB"/>
    <w:rsid w:val="00A20F8D"/>
    <w:rsid w:val="00A54B70"/>
    <w:rsid w:val="00AB1F2A"/>
    <w:rsid w:val="00AC416A"/>
    <w:rsid w:val="00AE5153"/>
    <w:rsid w:val="00B3749C"/>
    <w:rsid w:val="00B75A08"/>
    <w:rsid w:val="00B85422"/>
    <w:rsid w:val="00B911B1"/>
    <w:rsid w:val="00C13C4B"/>
    <w:rsid w:val="00C4347A"/>
    <w:rsid w:val="00C81E56"/>
    <w:rsid w:val="00C927E4"/>
    <w:rsid w:val="00DC5DCE"/>
    <w:rsid w:val="00DE5ED4"/>
    <w:rsid w:val="00DE73D7"/>
    <w:rsid w:val="00DF10C6"/>
    <w:rsid w:val="00E503EB"/>
    <w:rsid w:val="00F27A2E"/>
    <w:rsid w:val="00F878F0"/>
    <w:rsid w:val="00FA6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87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87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266"/>
    <w:rPr>
      <w:rFonts w:ascii="Tahoma" w:hAnsi="Tahoma" w:cs="Tahoma"/>
      <w:sz w:val="16"/>
      <w:szCs w:val="16"/>
    </w:rPr>
  </w:style>
  <w:style w:type="paragraph" w:styleId="a5">
    <w:name w:val="footnote text"/>
    <w:basedOn w:val="a"/>
    <w:link w:val="a6"/>
    <w:uiPriority w:val="99"/>
    <w:semiHidden/>
    <w:unhideWhenUsed/>
    <w:rsid w:val="00687266"/>
    <w:pPr>
      <w:spacing w:after="0" w:line="240" w:lineRule="auto"/>
    </w:pPr>
    <w:rPr>
      <w:sz w:val="20"/>
      <w:szCs w:val="20"/>
    </w:rPr>
  </w:style>
  <w:style w:type="character" w:customStyle="1" w:styleId="a6">
    <w:name w:val="Текст сноски Знак"/>
    <w:basedOn w:val="a0"/>
    <w:link w:val="a5"/>
    <w:uiPriority w:val="99"/>
    <w:semiHidden/>
    <w:rsid w:val="00687266"/>
    <w:rPr>
      <w:sz w:val="20"/>
      <w:szCs w:val="20"/>
    </w:rPr>
  </w:style>
  <w:style w:type="character" w:styleId="a7">
    <w:name w:val="footnote reference"/>
    <w:basedOn w:val="a0"/>
    <w:uiPriority w:val="99"/>
    <w:semiHidden/>
    <w:unhideWhenUsed/>
    <w:rsid w:val="00687266"/>
    <w:rPr>
      <w:vertAlign w:val="superscript"/>
    </w:rPr>
  </w:style>
  <w:style w:type="table" w:styleId="a8">
    <w:name w:val="Table Grid"/>
    <w:basedOn w:val="a1"/>
    <w:uiPriority w:val="59"/>
    <w:rsid w:val="00687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87266"/>
    <w:pPr>
      <w:ind w:left="720"/>
      <w:contextualSpacing/>
    </w:pPr>
  </w:style>
  <w:style w:type="character" w:styleId="aa">
    <w:name w:val="Hyperlink"/>
    <w:basedOn w:val="a0"/>
    <w:uiPriority w:val="99"/>
    <w:unhideWhenUsed/>
    <w:rsid w:val="00687266"/>
    <w:rPr>
      <w:color w:val="0000FF" w:themeColor="hyperlink"/>
      <w:u w:val="single"/>
    </w:rPr>
  </w:style>
  <w:style w:type="paragraph" w:styleId="ab">
    <w:name w:val="endnote text"/>
    <w:basedOn w:val="a"/>
    <w:link w:val="ac"/>
    <w:uiPriority w:val="99"/>
    <w:semiHidden/>
    <w:unhideWhenUsed/>
    <w:rsid w:val="00687266"/>
    <w:pPr>
      <w:spacing w:after="0" w:line="240" w:lineRule="auto"/>
    </w:pPr>
    <w:rPr>
      <w:sz w:val="20"/>
      <w:szCs w:val="20"/>
    </w:rPr>
  </w:style>
  <w:style w:type="character" w:customStyle="1" w:styleId="ac">
    <w:name w:val="Текст концевой сноски Знак"/>
    <w:basedOn w:val="a0"/>
    <w:link w:val="ab"/>
    <w:uiPriority w:val="99"/>
    <w:semiHidden/>
    <w:rsid w:val="00687266"/>
    <w:rPr>
      <w:sz w:val="20"/>
      <w:szCs w:val="20"/>
    </w:rPr>
  </w:style>
  <w:style w:type="character" w:styleId="ad">
    <w:name w:val="endnote reference"/>
    <w:basedOn w:val="a0"/>
    <w:uiPriority w:val="99"/>
    <w:semiHidden/>
    <w:unhideWhenUsed/>
    <w:rsid w:val="00687266"/>
    <w:rPr>
      <w:vertAlign w:val="superscript"/>
    </w:rPr>
  </w:style>
  <w:style w:type="paragraph" w:styleId="ae">
    <w:name w:val="header"/>
    <w:basedOn w:val="a"/>
    <w:link w:val="af"/>
    <w:uiPriority w:val="99"/>
    <w:unhideWhenUsed/>
    <w:rsid w:val="006872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7266"/>
  </w:style>
  <w:style w:type="paragraph" w:styleId="af0">
    <w:name w:val="footer"/>
    <w:basedOn w:val="a"/>
    <w:link w:val="af1"/>
    <w:uiPriority w:val="99"/>
    <w:unhideWhenUsed/>
    <w:rsid w:val="006872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72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9FDD-2BFF-44B8-A538-11BCFB88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5128</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Соколова</cp:lastModifiedBy>
  <cp:revision>11</cp:revision>
  <dcterms:created xsi:type="dcterms:W3CDTF">2016-12-08T11:13:00Z</dcterms:created>
  <dcterms:modified xsi:type="dcterms:W3CDTF">2016-12-28T12:30:00Z</dcterms:modified>
</cp:coreProperties>
</file>