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DC3" w:rsidRDefault="00E43173" w:rsidP="00735DC3">
      <w:pPr>
        <w:widowControl w:val="0"/>
        <w:rPr>
          <w:sz w:val="28"/>
          <w:szCs w:val="28"/>
        </w:rPr>
      </w:pPr>
      <w:r>
        <w:rPr>
          <w:noProof/>
        </w:rPr>
        <w:drawing>
          <wp:anchor distT="0" distB="0" distL="114300" distR="114300" simplePos="0" relativeHeight="251658240" behindDoc="0" locked="0" layoutInCell="1" allowOverlap="1" wp14:anchorId="262CD980" wp14:editId="21A0D03B">
            <wp:simplePos x="0" y="0"/>
            <wp:positionH relativeFrom="column">
              <wp:posOffset>68580</wp:posOffset>
            </wp:positionH>
            <wp:positionV relativeFrom="paragraph">
              <wp:posOffset>196215</wp:posOffset>
            </wp:positionV>
            <wp:extent cx="982345" cy="1256030"/>
            <wp:effectExtent l="0" t="0" r="0" b="0"/>
            <wp:wrapSquare wrapText="bothSides"/>
            <wp:docPr id="1" name="Рисунок 1" descr="Рисунок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исунок1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2345" cy="1256030"/>
                    </a:xfrm>
                    <a:prstGeom prst="rect">
                      <a:avLst/>
                    </a:prstGeom>
                    <a:noFill/>
                  </pic:spPr>
                </pic:pic>
              </a:graphicData>
            </a:graphic>
          </wp:anchor>
        </w:drawing>
      </w:r>
    </w:p>
    <w:tbl>
      <w:tblPr>
        <w:tblpPr w:leftFromText="180" w:rightFromText="180" w:vertAnchor="page" w:horzAnchor="margin" w:tblpY="1486"/>
        <w:tblW w:w="4963" w:type="pct"/>
        <w:tblLook w:val="04A0" w:firstRow="1" w:lastRow="0" w:firstColumn="1" w:lastColumn="0" w:noHBand="0" w:noVBand="1"/>
      </w:tblPr>
      <w:tblGrid>
        <w:gridCol w:w="1776"/>
        <w:gridCol w:w="7724"/>
      </w:tblGrid>
      <w:tr w:rsidR="00E43173" w:rsidTr="00E43173">
        <w:trPr>
          <w:trHeight w:val="1859"/>
        </w:trPr>
        <w:tc>
          <w:tcPr>
            <w:tcW w:w="935" w:type="pct"/>
            <w:hideMark/>
          </w:tcPr>
          <w:p w:rsidR="00E43173" w:rsidRDefault="00E43173" w:rsidP="00E43173">
            <w:pPr>
              <w:widowControl w:val="0"/>
            </w:pPr>
          </w:p>
          <w:p w:rsidR="00E43173" w:rsidRDefault="00E43173" w:rsidP="00E43173">
            <w:pPr>
              <w:widowControl w:val="0"/>
            </w:pPr>
          </w:p>
        </w:tc>
        <w:tc>
          <w:tcPr>
            <w:tcW w:w="4065" w:type="pct"/>
            <w:vAlign w:val="center"/>
          </w:tcPr>
          <w:p w:rsidR="00E43173" w:rsidRDefault="00E43173" w:rsidP="00E43173">
            <w:pPr>
              <w:pStyle w:val="1"/>
              <w:widowControl w:val="0"/>
              <w:jc w:val="left"/>
              <w:rPr>
                <w:sz w:val="28"/>
                <w:szCs w:val="28"/>
              </w:rPr>
            </w:pPr>
            <w:r>
              <w:rPr>
                <w:sz w:val="28"/>
                <w:szCs w:val="28"/>
              </w:rPr>
              <w:t xml:space="preserve">                                           РЕШЕНИЕ                            </w:t>
            </w:r>
          </w:p>
          <w:p w:rsidR="00E43173" w:rsidRDefault="00E43173" w:rsidP="00E43173">
            <w:pPr>
              <w:widowControl w:val="0"/>
              <w:jc w:val="center"/>
              <w:rPr>
                <w:b/>
                <w:sz w:val="28"/>
                <w:szCs w:val="28"/>
              </w:rPr>
            </w:pPr>
            <w:r>
              <w:rPr>
                <w:b/>
                <w:sz w:val="28"/>
                <w:szCs w:val="28"/>
              </w:rPr>
              <w:t>МУНИЦИПАЛЬНОГО СОВЕТА</w:t>
            </w:r>
          </w:p>
          <w:p w:rsidR="00E43173" w:rsidRDefault="00E43173" w:rsidP="00E43173">
            <w:pPr>
              <w:widowControl w:val="0"/>
              <w:jc w:val="center"/>
              <w:rPr>
                <w:b/>
                <w:sz w:val="28"/>
                <w:szCs w:val="28"/>
              </w:rPr>
            </w:pPr>
            <w:r>
              <w:rPr>
                <w:b/>
                <w:sz w:val="28"/>
                <w:szCs w:val="28"/>
              </w:rPr>
              <w:t>ГОРОДСКОГО ПОСЕЛЕНИЯ ТУТАЕВ</w:t>
            </w:r>
          </w:p>
          <w:p w:rsidR="00E43173" w:rsidRDefault="00E43173" w:rsidP="00E43173">
            <w:pPr>
              <w:widowControl w:val="0"/>
              <w:jc w:val="center"/>
              <w:rPr>
                <w:b/>
                <w:i/>
                <w:sz w:val="28"/>
                <w:szCs w:val="28"/>
              </w:rPr>
            </w:pPr>
          </w:p>
          <w:p w:rsidR="00E43173" w:rsidRDefault="00E43173" w:rsidP="00E43173">
            <w:pPr>
              <w:widowControl w:val="0"/>
              <w:rPr>
                <w:b/>
                <w:sz w:val="28"/>
                <w:szCs w:val="28"/>
              </w:rPr>
            </w:pPr>
            <w:r>
              <w:rPr>
                <w:b/>
                <w:sz w:val="28"/>
                <w:szCs w:val="28"/>
              </w:rPr>
              <w:t xml:space="preserve">     19.05.2022                                                   № </w:t>
            </w:r>
            <w:r w:rsidR="00E437D7">
              <w:rPr>
                <w:b/>
                <w:sz w:val="28"/>
                <w:szCs w:val="28"/>
              </w:rPr>
              <w:t>137</w:t>
            </w:r>
          </w:p>
          <w:p w:rsidR="00E43173" w:rsidRDefault="00E43173" w:rsidP="00E43173">
            <w:pPr>
              <w:widowControl w:val="0"/>
              <w:jc w:val="center"/>
              <w:rPr>
                <w:b/>
                <w:i/>
                <w:sz w:val="28"/>
              </w:rPr>
            </w:pPr>
          </w:p>
        </w:tc>
      </w:tr>
    </w:tbl>
    <w:p w:rsidR="00E43173" w:rsidRDefault="00E43173" w:rsidP="00735DC3">
      <w:pPr>
        <w:widowControl w:val="0"/>
        <w:rPr>
          <w:sz w:val="28"/>
          <w:szCs w:val="28"/>
        </w:rPr>
      </w:pPr>
    </w:p>
    <w:p w:rsidR="00735DC3" w:rsidRPr="00E43173" w:rsidRDefault="00735DC3" w:rsidP="00735DC3">
      <w:pPr>
        <w:widowControl w:val="0"/>
        <w:rPr>
          <w:b/>
          <w:sz w:val="28"/>
          <w:szCs w:val="28"/>
        </w:rPr>
      </w:pPr>
      <w:r w:rsidRPr="00E43173">
        <w:rPr>
          <w:b/>
          <w:sz w:val="28"/>
          <w:szCs w:val="28"/>
        </w:rPr>
        <w:t>Об исполнении бюджета</w:t>
      </w:r>
    </w:p>
    <w:p w:rsidR="00735DC3" w:rsidRPr="00E43173" w:rsidRDefault="00735DC3" w:rsidP="00735DC3">
      <w:pPr>
        <w:widowControl w:val="0"/>
        <w:rPr>
          <w:b/>
          <w:sz w:val="28"/>
          <w:szCs w:val="28"/>
        </w:rPr>
      </w:pPr>
      <w:r w:rsidRPr="00E43173">
        <w:rPr>
          <w:b/>
          <w:sz w:val="28"/>
          <w:szCs w:val="28"/>
        </w:rPr>
        <w:t xml:space="preserve">городского поселения Тутаев </w:t>
      </w:r>
    </w:p>
    <w:p w:rsidR="00735DC3" w:rsidRDefault="00735DC3" w:rsidP="00735DC3">
      <w:pPr>
        <w:widowControl w:val="0"/>
        <w:rPr>
          <w:sz w:val="28"/>
          <w:szCs w:val="28"/>
        </w:rPr>
      </w:pPr>
      <w:r w:rsidRPr="00E43173">
        <w:rPr>
          <w:b/>
          <w:sz w:val="28"/>
          <w:szCs w:val="28"/>
        </w:rPr>
        <w:t>за 20</w:t>
      </w:r>
      <w:r w:rsidR="00897628" w:rsidRPr="00E43173">
        <w:rPr>
          <w:b/>
          <w:sz w:val="28"/>
          <w:szCs w:val="28"/>
        </w:rPr>
        <w:t>2</w:t>
      </w:r>
      <w:r w:rsidR="00BA602A" w:rsidRPr="00E43173">
        <w:rPr>
          <w:b/>
          <w:sz w:val="28"/>
          <w:szCs w:val="28"/>
        </w:rPr>
        <w:t>1</w:t>
      </w:r>
      <w:r w:rsidRPr="00E43173">
        <w:rPr>
          <w:b/>
          <w:sz w:val="28"/>
          <w:szCs w:val="28"/>
        </w:rPr>
        <w:t xml:space="preserve"> год</w:t>
      </w:r>
    </w:p>
    <w:p w:rsidR="00735DC3" w:rsidRDefault="00735DC3" w:rsidP="00735DC3">
      <w:pPr>
        <w:widowControl w:val="0"/>
        <w:rPr>
          <w:sz w:val="28"/>
          <w:szCs w:val="28"/>
        </w:rPr>
      </w:pPr>
    </w:p>
    <w:p w:rsidR="00735DC3" w:rsidRDefault="00735DC3" w:rsidP="00735DC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Федеральным законом от 06.10.2003 г. № 131-ФЗ «Об общих принципах организации местного самоуправления в Российской Федерации», Положением о бюджетном устройстве и бюджетном процессе </w:t>
      </w:r>
      <w:r w:rsidR="00164BC9">
        <w:rPr>
          <w:rFonts w:ascii="Times New Roman" w:hAnsi="Times New Roman" w:cs="Times New Roman"/>
          <w:sz w:val="28"/>
          <w:szCs w:val="28"/>
        </w:rPr>
        <w:t xml:space="preserve">в </w:t>
      </w:r>
      <w:r>
        <w:rPr>
          <w:rFonts w:ascii="Times New Roman" w:hAnsi="Times New Roman" w:cs="Times New Roman"/>
          <w:sz w:val="28"/>
          <w:szCs w:val="28"/>
        </w:rPr>
        <w:t>городско</w:t>
      </w:r>
      <w:r w:rsidR="00164BC9">
        <w:rPr>
          <w:rFonts w:ascii="Times New Roman" w:hAnsi="Times New Roman" w:cs="Times New Roman"/>
          <w:sz w:val="28"/>
          <w:szCs w:val="28"/>
        </w:rPr>
        <w:t>м</w:t>
      </w:r>
      <w:r>
        <w:rPr>
          <w:rFonts w:ascii="Times New Roman" w:hAnsi="Times New Roman" w:cs="Times New Roman"/>
          <w:sz w:val="28"/>
          <w:szCs w:val="28"/>
        </w:rPr>
        <w:t xml:space="preserve"> поселени</w:t>
      </w:r>
      <w:r w:rsidR="00164BC9">
        <w:rPr>
          <w:rFonts w:ascii="Times New Roman" w:hAnsi="Times New Roman" w:cs="Times New Roman"/>
          <w:sz w:val="28"/>
          <w:szCs w:val="28"/>
        </w:rPr>
        <w:t>и</w:t>
      </w:r>
      <w:r>
        <w:rPr>
          <w:rFonts w:ascii="Times New Roman" w:hAnsi="Times New Roman" w:cs="Times New Roman"/>
          <w:sz w:val="28"/>
          <w:szCs w:val="28"/>
        </w:rPr>
        <w:t xml:space="preserve"> Тутаев,</w:t>
      </w:r>
      <w:r w:rsidR="00164BC9">
        <w:rPr>
          <w:rFonts w:ascii="Times New Roman" w:hAnsi="Times New Roman" w:cs="Times New Roman"/>
          <w:sz w:val="28"/>
          <w:szCs w:val="28"/>
        </w:rPr>
        <w:t xml:space="preserve"> утвержденным решением Муниципального Совета городского поселения Тутаев от 13.12.2018 №22</w:t>
      </w:r>
      <w:r>
        <w:rPr>
          <w:rFonts w:ascii="Times New Roman" w:hAnsi="Times New Roman" w:cs="Times New Roman"/>
          <w:sz w:val="28"/>
          <w:szCs w:val="28"/>
        </w:rPr>
        <w:t xml:space="preserve"> , Уставом городского поселения Тутаев, Муниципальный Совет городского поселения Тутаев </w:t>
      </w:r>
    </w:p>
    <w:p w:rsidR="00735DC3" w:rsidRDefault="00735DC3" w:rsidP="00735DC3">
      <w:pPr>
        <w:ind w:firstLine="709"/>
        <w:jc w:val="both"/>
        <w:rPr>
          <w:sz w:val="26"/>
          <w:szCs w:val="26"/>
        </w:rPr>
      </w:pPr>
    </w:p>
    <w:p w:rsidR="00735DC3" w:rsidRDefault="00735DC3" w:rsidP="00735DC3">
      <w:pPr>
        <w:jc w:val="both"/>
        <w:rPr>
          <w:sz w:val="28"/>
          <w:szCs w:val="28"/>
        </w:rPr>
      </w:pPr>
      <w:r>
        <w:rPr>
          <w:sz w:val="28"/>
          <w:szCs w:val="28"/>
        </w:rPr>
        <w:t>РЕШИЛ:</w:t>
      </w:r>
    </w:p>
    <w:p w:rsidR="00735DC3" w:rsidRDefault="00735DC3" w:rsidP="00735DC3">
      <w:pPr>
        <w:ind w:firstLine="709"/>
        <w:jc w:val="both"/>
        <w:rPr>
          <w:sz w:val="28"/>
          <w:szCs w:val="28"/>
        </w:rPr>
      </w:pPr>
    </w:p>
    <w:p w:rsidR="00735DC3" w:rsidRDefault="00735DC3" w:rsidP="00735DC3">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1. Утвердить:</w:t>
      </w:r>
    </w:p>
    <w:p w:rsidR="00735DC3" w:rsidRDefault="00735DC3" w:rsidP="00735DC3">
      <w:pPr>
        <w:widowControl w:val="0"/>
        <w:ind w:firstLine="709"/>
        <w:jc w:val="both"/>
        <w:rPr>
          <w:sz w:val="28"/>
          <w:szCs w:val="28"/>
        </w:rPr>
      </w:pPr>
      <w:r>
        <w:rPr>
          <w:sz w:val="28"/>
          <w:szCs w:val="28"/>
        </w:rPr>
        <w:t>1.1. Общий объем доходов бюджета городского поселения Тутаев в соответствии с классификацией доходов бюджетов Российской Федерации за 20</w:t>
      </w:r>
      <w:r w:rsidR="00897628">
        <w:rPr>
          <w:sz w:val="28"/>
          <w:szCs w:val="28"/>
        </w:rPr>
        <w:t>2</w:t>
      </w:r>
      <w:r w:rsidR="00BA602A">
        <w:rPr>
          <w:sz w:val="28"/>
          <w:szCs w:val="28"/>
        </w:rPr>
        <w:t>1</w:t>
      </w:r>
      <w:r>
        <w:rPr>
          <w:sz w:val="28"/>
          <w:szCs w:val="28"/>
        </w:rPr>
        <w:t xml:space="preserve"> год в сумме </w:t>
      </w:r>
      <w:r w:rsidR="00BB24D2">
        <w:rPr>
          <w:sz w:val="28"/>
          <w:szCs w:val="28"/>
        </w:rPr>
        <w:t>396 272 593</w:t>
      </w:r>
      <w:r w:rsidR="00DE294B">
        <w:rPr>
          <w:sz w:val="28"/>
          <w:szCs w:val="28"/>
        </w:rPr>
        <w:t xml:space="preserve"> </w:t>
      </w:r>
      <w:r>
        <w:rPr>
          <w:sz w:val="28"/>
          <w:szCs w:val="28"/>
        </w:rPr>
        <w:t>рубл</w:t>
      </w:r>
      <w:r w:rsidR="00BB24D2">
        <w:rPr>
          <w:sz w:val="28"/>
          <w:szCs w:val="28"/>
        </w:rPr>
        <w:t>я</w:t>
      </w:r>
      <w:r>
        <w:rPr>
          <w:sz w:val="28"/>
          <w:szCs w:val="28"/>
        </w:rPr>
        <w:t>.</w:t>
      </w:r>
    </w:p>
    <w:p w:rsidR="00735DC3" w:rsidRDefault="00735DC3" w:rsidP="00735DC3">
      <w:pPr>
        <w:widowControl w:val="0"/>
        <w:ind w:firstLine="709"/>
        <w:jc w:val="both"/>
        <w:rPr>
          <w:sz w:val="28"/>
          <w:szCs w:val="28"/>
        </w:rPr>
      </w:pPr>
      <w:r>
        <w:rPr>
          <w:sz w:val="28"/>
          <w:szCs w:val="28"/>
        </w:rPr>
        <w:t>1.2. Общий объем расходов бюджета городского поселения Тутаев в соответствии с классификацией расходов бюджетов Российской Федерации за 20</w:t>
      </w:r>
      <w:r w:rsidR="00897628">
        <w:rPr>
          <w:sz w:val="28"/>
          <w:szCs w:val="28"/>
        </w:rPr>
        <w:t>2</w:t>
      </w:r>
      <w:r w:rsidR="00BA602A">
        <w:rPr>
          <w:sz w:val="28"/>
          <w:szCs w:val="28"/>
        </w:rPr>
        <w:t>1</w:t>
      </w:r>
      <w:r>
        <w:rPr>
          <w:sz w:val="28"/>
          <w:szCs w:val="28"/>
        </w:rPr>
        <w:t xml:space="preserve"> год в сумме </w:t>
      </w:r>
      <w:r w:rsidR="00BB24D2">
        <w:rPr>
          <w:sz w:val="28"/>
          <w:szCs w:val="28"/>
        </w:rPr>
        <w:t>431 109 92</w:t>
      </w:r>
      <w:r w:rsidR="00CE2804">
        <w:rPr>
          <w:sz w:val="28"/>
          <w:szCs w:val="28"/>
        </w:rPr>
        <w:t>4</w:t>
      </w:r>
      <w:r>
        <w:rPr>
          <w:sz w:val="28"/>
          <w:szCs w:val="28"/>
        </w:rPr>
        <w:t xml:space="preserve"> рубл</w:t>
      </w:r>
      <w:r w:rsidR="00DE294B">
        <w:rPr>
          <w:sz w:val="28"/>
          <w:szCs w:val="28"/>
        </w:rPr>
        <w:t>я</w:t>
      </w:r>
      <w:r>
        <w:rPr>
          <w:sz w:val="28"/>
          <w:szCs w:val="28"/>
        </w:rPr>
        <w:t>.</w:t>
      </w:r>
    </w:p>
    <w:p w:rsidR="00735DC3" w:rsidRDefault="00735DC3" w:rsidP="00735DC3">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 xml:space="preserve">1.3. Общий объем </w:t>
      </w:r>
      <w:r w:rsidR="00BB24D2">
        <w:rPr>
          <w:rFonts w:ascii="Times New Roman" w:hAnsi="Times New Roman" w:cs="Times New Roman"/>
          <w:sz w:val="28"/>
          <w:szCs w:val="28"/>
        </w:rPr>
        <w:t>де</w:t>
      </w:r>
      <w:r>
        <w:rPr>
          <w:rFonts w:ascii="Times New Roman" w:hAnsi="Times New Roman" w:cs="Times New Roman"/>
          <w:sz w:val="28"/>
          <w:szCs w:val="28"/>
        </w:rPr>
        <w:t>фицита бюджета городского поселения Тутаев за 20</w:t>
      </w:r>
      <w:r w:rsidR="00897628">
        <w:rPr>
          <w:rFonts w:ascii="Times New Roman" w:hAnsi="Times New Roman" w:cs="Times New Roman"/>
          <w:sz w:val="28"/>
          <w:szCs w:val="28"/>
        </w:rPr>
        <w:t>2</w:t>
      </w:r>
      <w:r w:rsidR="00BA602A">
        <w:rPr>
          <w:rFonts w:ascii="Times New Roman" w:hAnsi="Times New Roman" w:cs="Times New Roman"/>
          <w:sz w:val="28"/>
          <w:szCs w:val="28"/>
        </w:rPr>
        <w:t>1</w:t>
      </w:r>
      <w:r>
        <w:rPr>
          <w:rFonts w:ascii="Times New Roman" w:hAnsi="Times New Roman" w:cs="Times New Roman"/>
          <w:sz w:val="28"/>
          <w:szCs w:val="28"/>
        </w:rPr>
        <w:t xml:space="preserve"> год в</w:t>
      </w:r>
      <w:r w:rsidR="008B5620">
        <w:rPr>
          <w:rFonts w:ascii="Times New Roman" w:hAnsi="Times New Roman" w:cs="Times New Roman"/>
          <w:sz w:val="28"/>
          <w:szCs w:val="28"/>
        </w:rPr>
        <w:t xml:space="preserve"> </w:t>
      </w:r>
      <w:r>
        <w:rPr>
          <w:rFonts w:ascii="Times New Roman" w:hAnsi="Times New Roman" w:cs="Times New Roman"/>
          <w:sz w:val="28"/>
          <w:szCs w:val="28"/>
        </w:rPr>
        <w:t xml:space="preserve">сумме </w:t>
      </w:r>
      <w:r w:rsidR="00BB24D2">
        <w:rPr>
          <w:rFonts w:ascii="Times New Roman" w:hAnsi="Times New Roman" w:cs="Times New Roman"/>
          <w:sz w:val="28"/>
          <w:szCs w:val="28"/>
        </w:rPr>
        <w:t>3</w:t>
      </w:r>
      <w:r w:rsidR="00DE294B" w:rsidRPr="00DE294B">
        <w:rPr>
          <w:rFonts w:ascii="Times New Roman" w:hAnsi="Times New Roman" w:cs="Times New Roman"/>
          <w:sz w:val="28"/>
          <w:szCs w:val="28"/>
        </w:rPr>
        <w:t>4 </w:t>
      </w:r>
      <w:r w:rsidR="00BB24D2">
        <w:rPr>
          <w:rFonts w:ascii="Times New Roman" w:hAnsi="Times New Roman" w:cs="Times New Roman"/>
          <w:sz w:val="28"/>
          <w:szCs w:val="28"/>
        </w:rPr>
        <w:t>83</w:t>
      </w:r>
      <w:r w:rsidR="00DE294B" w:rsidRPr="00DE294B">
        <w:rPr>
          <w:rFonts w:ascii="Times New Roman" w:hAnsi="Times New Roman" w:cs="Times New Roman"/>
          <w:sz w:val="28"/>
          <w:szCs w:val="28"/>
        </w:rPr>
        <w:t>7</w:t>
      </w:r>
      <w:r w:rsidR="00BB24D2">
        <w:rPr>
          <w:rFonts w:ascii="Times New Roman" w:hAnsi="Times New Roman" w:cs="Times New Roman"/>
          <w:sz w:val="28"/>
          <w:szCs w:val="28"/>
        </w:rPr>
        <w:t> 33</w:t>
      </w:r>
      <w:r w:rsidR="00CE2804">
        <w:rPr>
          <w:rFonts w:ascii="Times New Roman" w:hAnsi="Times New Roman" w:cs="Times New Roman"/>
          <w:sz w:val="28"/>
          <w:szCs w:val="28"/>
        </w:rPr>
        <w:t>1</w:t>
      </w:r>
      <w:r>
        <w:rPr>
          <w:rFonts w:ascii="Times New Roman" w:hAnsi="Times New Roman" w:cs="Times New Roman"/>
          <w:sz w:val="28"/>
          <w:szCs w:val="28"/>
        </w:rPr>
        <w:t xml:space="preserve"> рубл</w:t>
      </w:r>
      <w:r w:rsidR="00CE2804">
        <w:rPr>
          <w:rFonts w:ascii="Times New Roman" w:hAnsi="Times New Roman" w:cs="Times New Roman"/>
          <w:sz w:val="28"/>
          <w:szCs w:val="28"/>
        </w:rPr>
        <w:t>ь</w:t>
      </w:r>
      <w:r>
        <w:rPr>
          <w:rFonts w:ascii="Times New Roman" w:hAnsi="Times New Roman" w:cs="Times New Roman"/>
          <w:sz w:val="28"/>
          <w:szCs w:val="28"/>
        </w:rPr>
        <w:t>.</w:t>
      </w:r>
    </w:p>
    <w:p w:rsidR="00735DC3" w:rsidRDefault="00735DC3" w:rsidP="00735DC3">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2. Утвердить отчет об исполнении бюджета городского поселения Тутаев  за 20</w:t>
      </w:r>
      <w:r w:rsidR="00897628">
        <w:rPr>
          <w:rFonts w:ascii="Times New Roman" w:hAnsi="Times New Roman" w:cs="Times New Roman"/>
          <w:sz w:val="28"/>
          <w:szCs w:val="28"/>
        </w:rPr>
        <w:t>2</w:t>
      </w:r>
      <w:r w:rsidR="00BA602A">
        <w:rPr>
          <w:rFonts w:ascii="Times New Roman" w:hAnsi="Times New Roman" w:cs="Times New Roman"/>
          <w:sz w:val="28"/>
          <w:szCs w:val="28"/>
        </w:rPr>
        <w:t>1</w:t>
      </w:r>
      <w:r>
        <w:rPr>
          <w:rFonts w:ascii="Times New Roman" w:hAnsi="Times New Roman" w:cs="Times New Roman"/>
          <w:sz w:val="28"/>
          <w:szCs w:val="28"/>
        </w:rPr>
        <w:t xml:space="preserve"> год </w:t>
      </w:r>
      <w:r w:rsidR="00164BC9">
        <w:rPr>
          <w:rFonts w:ascii="Times New Roman" w:hAnsi="Times New Roman" w:cs="Times New Roman"/>
          <w:sz w:val="28"/>
          <w:szCs w:val="28"/>
        </w:rPr>
        <w:t>согласно</w:t>
      </w:r>
      <w:r>
        <w:rPr>
          <w:rFonts w:ascii="Times New Roman" w:hAnsi="Times New Roman" w:cs="Times New Roman"/>
          <w:sz w:val="28"/>
          <w:szCs w:val="28"/>
        </w:rPr>
        <w:t xml:space="preserve"> </w:t>
      </w:r>
      <w:hyperlink r:id="rId10" w:history="1">
        <w:r w:rsidRPr="00164BC9">
          <w:rPr>
            <w:rStyle w:val="a3"/>
            <w:rFonts w:ascii="Times New Roman" w:hAnsi="Times New Roman" w:cs="Times New Roman"/>
            <w:color w:val="auto"/>
            <w:sz w:val="28"/>
            <w:szCs w:val="28"/>
            <w:u w:val="none"/>
          </w:rPr>
          <w:t>приложениям 1</w:t>
        </w:r>
      </w:hyperlink>
      <w:r>
        <w:rPr>
          <w:rFonts w:ascii="Times New Roman" w:hAnsi="Times New Roman" w:cs="Times New Roman"/>
          <w:sz w:val="28"/>
          <w:szCs w:val="28"/>
        </w:rPr>
        <w:t xml:space="preserve"> - 8  к настоящему решению.</w:t>
      </w:r>
    </w:p>
    <w:p w:rsidR="00735DC3" w:rsidRDefault="00735DC3" w:rsidP="00735DC3">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 xml:space="preserve">3. Опубликовать настоящее решение в </w:t>
      </w:r>
      <w:proofErr w:type="spellStart"/>
      <w:r>
        <w:rPr>
          <w:rFonts w:ascii="Times New Roman" w:hAnsi="Times New Roman" w:cs="Times New Roman"/>
          <w:sz w:val="28"/>
          <w:szCs w:val="28"/>
        </w:rPr>
        <w:t>Тутаевской</w:t>
      </w:r>
      <w:proofErr w:type="spellEnd"/>
      <w:r>
        <w:rPr>
          <w:rFonts w:ascii="Times New Roman" w:hAnsi="Times New Roman" w:cs="Times New Roman"/>
          <w:sz w:val="28"/>
          <w:szCs w:val="28"/>
        </w:rPr>
        <w:t xml:space="preserve"> </w:t>
      </w:r>
      <w:r w:rsidR="00164BC9">
        <w:rPr>
          <w:rFonts w:ascii="Times New Roman" w:hAnsi="Times New Roman" w:cs="Times New Roman"/>
          <w:sz w:val="28"/>
          <w:szCs w:val="28"/>
        </w:rPr>
        <w:t xml:space="preserve">массовой муниципальной </w:t>
      </w:r>
      <w:r>
        <w:rPr>
          <w:rFonts w:ascii="Times New Roman" w:hAnsi="Times New Roman" w:cs="Times New Roman"/>
          <w:sz w:val="28"/>
          <w:szCs w:val="28"/>
        </w:rPr>
        <w:t>газете «Берега».</w:t>
      </w:r>
    </w:p>
    <w:p w:rsidR="00735DC3" w:rsidRDefault="00735DC3" w:rsidP="00735DC3">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решения возложить на </w:t>
      </w:r>
      <w:r w:rsidR="00164BC9" w:rsidRPr="00164BC9">
        <w:rPr>
          <w:rFonts w:ascii="Times New Roman" w:hAnsi="Times New Roman" w:cs="Times New Roman"/>
          <w:sz w:val="28"/>
          <w:szCs w:val="28"/>
        </w:rPr>
        <w:t>постоянную комиссию по налоговой политике, бюджету и финансам</w:t>
      </w:r>
      <w:r w:rsidR="00164BC9" w:rsidRPr="00E7202D">
        <w:rPr>
          <w:sz w:val="28"/>
          <w:szCs w:val="28"/>
        </w:rPr>
        <w:t xml:space="preserve"> </w:t>
      </w:r>
      <w:r>
        <w:rPr>
          <w:rFonts w:ascii="Times New Roman" w:hAnsi="Times New Roman" w:cs="Times New Roman"/>
          <w:sz w:val="28"/>
          <w:szCs w:val="28"/>
        </w:rPr>
        <w:t>Муниципального Совета городского поселения Тутаев (Романюк А.И.).</w:t>
      </w:r>
    </w:p>
    <w:p w:rsidR="00735DC3" w:rsidRDefault="00735DC3" w:rsidP="00735DC3">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5. Настоящее решение вступает в силу со дня его подписания.</w:t>
      </w:r>
    </w:p>
    <w:p w:rsidR="00735DC3" w:rsidRDefault="00735DC3" w:rsidP="00735DC3">
      <w:pPr>
        <w:widowControl w:val="0"/>
        <w:jc w:val="both"/>
        <w:rPr>
          <w:sz w:val="28"/>
          <w:szCs w:val="28"/>
        </w:rPr>
      </w:pPr>
    </w:p>
    <w:p w:rsidR="00735DC3" w:rsidRDefault="00735DC3" w:rsidP="00735DC3">
      <w:pPr>
        <w:widowControl w:val="0"/>
        <w:jc w:val="both"/>
        <w:rPr>
          <w:sz w:val="28"/>
          <w:szCs w:val="28"/>
        </w:rPr>
      </w:pPr>
    </w:p>
    <w:p w:rsidR="00B657F5" w:rsidRDefault="00B657F5" w:rsidP="00735DC3">
      <w:pPr>
        <w:widowControl w:val="0"/>
        <w:jc w:val="both"/>
        <w:rPr>
          <w:sz w:val="28"/>
          <w:szCs w:val="28"/>
        </w:rPr>
      </w:pPr>
    </w:p>
    <w:p w:rsidR="00735DC3" w:rsidRDefault="00735DC3" w:rsidP="00735DC3">
      <w:pPr>
        <w:widowControl w:val="0"/>
        <w:jc w:val="both"/>
        <w:rPr>
          <w:sz w:val="28"/>
          <w:szCs w:val="28"/>
        </w:rPr>
      </w:pPr>
      <w:r>
        <w:rPr>
          <w:sz w:val="28"/>
          <w:szCs w:val="28"/>
        </w:rPr>
        <w:t xml:space="preserve">Председатель Муниципального Совета </w:t>
      </w:r>
    </w:p>
    <w:p w:rsidR="00735DC3" w:rsidRDefault="00735DC3" w:rsidP="00735DC3">
      <w:pPr>
        <w:widowControl w:val="0"/>
        <w:jc w:val="both"/>
        <w:rPr>
          <w:sz w:val="28"/>
          <w:szCs w:val="28"/>
        </w:rPr>
      </w:pPr>
      <w:r>
        <w:rPr>
          <w:sz w:val="28"/>
          <w:szCs w:val="28"/>
        </w:rPr>
        <w:t>городского поселения Тутаев                                                           С. Ю. Ершов</w:t>
      </w:r>
    </w:p>
    <w:p w:rsidR="002D02BC" w:rsidRDefault="002D02BC" w:rsidP="00735DC3">
      <w:pPr>
        <w:widowControl w:val="0"/>
        <w:jc w:val="both"/>
        <w:rPr>
          <w:sz w:val="28"/>
          <w:szCs w:val="28"/>
        </w:rPr>
      </w:pPr>
    </w:p>
    <w:p w:rsidR="002D02BC" w:rsidRDefault="002D02BC" w:rsidP="00735DC3">
      <w:pPr>
        <w:widowControl w:val="0"/>
        <w:jc w:val="both"/>
        <w:rPr>
          <w:sz w:val="28"/>
          <w:szCs w:val="28"/>
        </w:rPr>
      </w:pPr>
    </w:p>
    <w:tbl>
      <w:tblPr>
        <w:tblW w:w="0" w:type="auto"/>
        <w:tblLayout w:type="fixed"/>
        <w:tblLook w:val="04A0" w:firstRow="1" w:lastRow="0" w:firstColumn="1" w:lastColumn="0" w:noHBand="0" w:noVBand="1"/>
      </w:tblPr>
      <w:tblGrid>
        <w:gridCol w:w="7196"/>
        <w:gridCol w:w="2375"/>
      </w:tblGrid>
      <w:tr w:rsidR="002D02BC" w:rsidRPr="002D02BC" w:rsidTr="002D02BC">
        <w:trPr>
          <w:trHeight w:val="66"/>
        </w:trPr>
        <w:tc>
          <w:tcPr>
            <w:tcW w:w="9571" w:type="dxa"/>
            <w:gridSpan w:val="2"/>
            <w:tcBorders>
              <w:top w:val="nil"/>
              <w:left w:val="nil"/>
              <w:bottom w:val="nil"/>
              <w:right w:val="nil"/>
            </w:tcBorders>
            <w:shd w:val="clear" w:color="auto" w:fill="auto"/>
            <w:noWrap/>
            <w:vAlign w:val="center"/>
            <w:hideMark/>
          </w:tcPr>
          <w:p w:rsidR="002D02BC" w:rsidRPr="002D02BC" w:rsidRDefault="002D02BC" w:rsidP="002D02BC">
            <w:pPr>
              <w:jc w:val="right"/>
              <w:rPr>
                <w:color w:val="000000"/>
              </w:rPr>
            </w:pPr>
            <w:r w:rsidRPr="002D02BC">
              <w:rPr>
                <w:color w:val="000000"/>
              </w:rPr>
              <w:lastRenderedPageBreak/>
              <w:t>Приложение 1</w:t>
            </w:r>
          </w:p>
        </w:tc>
      </w:tr>
      <w:tr w:rsidR="002D02BC" w:rsidRPr="002D02BC" w:rsidTr="002D02BC">
        <w:trPr>
          <w:trHeight w:val="66"/>
        </w:trPr>
        <w:tc>
          <w:tcPr>
            <w:tcW w:w="9571" w:type="dxa"/>
            <w:gridSpan w:val="2"/>
            <w:tcBorders>
              <w:top w:val="nil"/>
              <w:left w:val="nil"/>
              <w:bottom w:val="nil"/>
              <w:right w:val="nil"/>
            </w:tcBorders>
            <w:shd w:val="clear" w:color="auto" w:fill="auto"/>
            <w:noWrap/>
            <w:vAlign w:val="center"/>
            <w:hideMark/>
          </w:tcPr>
          <w:p w:rsidR="002D02BC" w:rsidRPr="002D02BC" w:rsidRDefault="002D02BC" w:rsidP="002D02BC">
            <w:pPr>
              <w:jc w:val="right"/>
              <w:rPr>
                <w:color w:val="000000"/>
              </w:rPr>
            </w:pPr>
            <w:r w:rsidRPr="002D02BC">
              <w:rPr>
                <w:color w:val="000000"/>
              </w:rPr>
              <w:t xml:space="preserve"> к решению Муниципального Совета</w:t>
            </w:r>
          </w:p>
        </w:tc>
      </w:tr>
      <w:tr w:rsidR="002D02BC" w:rsidRPr="002D02BC" w:rsidTr="002D02BC">
        <w:trPr>
          <w:trHeight w:val="66"/>
        </w:trPr>
        <w:tc>
          <w:tcPr>
            <w:tcW w:w="9571" w:type="dxa"/>
            <w:gridSpan w:val="2"/>
            <w:tcBorders>
              <w:top w:val="nil"/>
              <w:left w:val="nil"/>
              <w:bottom w:val="nil"/>
              <w:right w:val="nil"/>
            </w:tcBorders>
            <w:shd w:val="clear" w:color="auto" w:fill="auto"/>
            <w:noWrap/>
            <w:vAlign w:val="center"/>
            <w:hideMark/>
          </w:tcPr>
          <w:p w:rsidR="002D02BC" w:rsidRPr="002D02BC" w:rsidRDefault="002D02BC" w:rsidP="002D02BC">
            <w:pPr>
              <w:jc w:val="right"/>
              <w:rPr>
                <w:color w:val="000000"/>
              </w:rPr>
            </w:pPr>
            <w:r w:rsidRPr="002D02BC">
              <w:rPr>
                <w:color w:val="000000"/>
              </w:rPr>
              <w:t>городского поселения Тутаев</w:t>
            </w:r>
          </w:p>
        </w:tc>
      </w:tr>
      <w:tr w:rsidR="002D02BC" w:rsidRPr="002D02BC" w:rsidTr="002D02BC">
        <w:trPr>
          <w:trHeight w:val="66"/>
        </w:trPr>
        <w:tc>
          <w:tcPr>
            <w:tcW w:w="9571" w:type="dxa"/>
            <w:gridSpan w:val="2"/>
            <w:tcBorders>
              <w:top w:val="nil"/>
              <w:left w:val="nil"/>
              <w:bottom w:val="nil"/>
              <w:right w:val="nil"/>
            </w:tcBorders>
            <w:shd w:val="clear" w:color="auto" w:fill="auto"/>
            <w:noWrap/>
            <w:vAlign w:val="center"/>
            <w:hideMark/>
          </w:tcPr>
          <w:p w:rsidR="002D02BC" w:rsidRPr="002D02BC" w:rsidRDefault="002D02BC" w:rsidP="002D02BC">
            <w:pPr>
              <w:jc w:val="right"/>
            </w:pPr>
            <w:r>
              <w:t>о</w:t>
            </w:r>
            <w:r w:rsidRPr="002D02BC">
              <w:t>т</w:t>
            </w:r>
            <w:r>
              <w:t xml:space="preserve"> 19.05.2022</w:t>
            </w:r>
            <w:r w:rsidR="00E437D7">
              <w:t xml:space="preserve"> № 137</w:t>
            </w:r>
          </w:p>
        </w:tc>
      </w:tr>
      <w:tr w:rsidR="002D02BC" w:rsidRPr="002D02BC" w:rsidTr="002D02BC">
        <w:trPr>
          <w:trHeight w:val="300"/>
        </w:trPr>
        <w:tc>
          <w:tcPr>
            <w:tcW w:w="9571" w:type="dxa"/>
            <w:gridSpan w:val="2"/>
            <w:vMerge w:val="restart"/>
            <w:tcBorders>
              <w:top w:val="nil"/>
              <w:left w:val="nil"/>
              <w:bottom w:val="nil"/>
              <w:right w:val="nil"/>
            </w:tcBorders>
            <w:shd w:val="clear" w:color="auto" w:fill="auto"/>
            <w:vAlign w:val="center"/>
            <w:hideMark/>
          </w:tcPr>
          <w:p w:rsidR="002D02BC" w:rsidRDefault="002D02BC" w:rsidP="002D02BC">
            <w:pPr>
              <w:jc w:val="center"/>
              <w:rPr>
                <w:b/>
                <w:bCs/>
                <w:color w:val="000000"/>
              </w:rPr>
            </w:pPr>
          </w:p>
          <w:p w:rsidR="002D02BC" w:rsidRDefault="002D02BC" w:rsidP="002D02BC">
            <w:pPr>
              <w:jc w:val="center"/>
              <w:rPr>
                <w:b/>
                <w:bCs/>
                <w:color w:val="000000"/>
              </w:rPr>
            </w:pPr>
            <w:r w:rsidRPr="002D02BC">
              <w:rPr>
                <w:b/>
                <w:bCs/>
                <w:color w:val="000000"/>
              </w:rPr>
              <w:t>Основные характеристики  исполнения бюджета</w:t>
            </w:r>
          </w:p>
          <w:p w:rsidR="002D02BC" w:rsidRDefault="002D02BC" w:rsidP="002D02BC">
            <w:pPr>
              <w:jc w:val="center"/>
              <w:rPr>
                <w:b/>
                <w:bCs/>
                <w:color w:val="000000"/>
              </w:rPr>
            </w:pPr>
            <w:r w:rsidRPr="002D02BC">
              <w:rPr>
                <w:b/>
                <w:bCs/>
                <w:color w:val="000000"/>
              </w:rPr>
              <w:t>городского поселения Тутаев за 2021 год</w:t>
            </w:r>
          </w:p>
          <w:p w:rsidR="002D02BC" w:rsidRPr="002D02BC" w:rsidRDefault="002D02BC" w:rsidP="002D02BC">
            <w:pPr>
              <w:jc w:val="center"/>
              <w:rPr>
                <w:b/>
                <w:bCs/>
                <w:color w:val="000000"/>
              </w:rPr>
            </w:pPr>
          </w:p>
        </w:tc>
      </w:tr>
      <w:tr w:rsidR="002D02BC" w:rsidRPr="002D02BC" w:rsidTr="002D02BC">
        <w:trPr>
          <w:trHeight w:val="300"/>
        </w:trPr>
        <w:tc>
          <w:tcPr>
            <w:tcW w:w="9571" w:type="dxa"/>
            <w:gridSpan w:val="2"/>
            <w:vMerge/>
            <w:tcBorders>
              <w:top w:val="nil"/>
              <w:left w:val="nil"/>
              <w:bottom w:val="nil"/>
              <w:right w:val="nil"/>
            </w:tcBorders>
            <w:vAlign w:val="center"/>
            <w:hideMark/>
          </w:tcPr>
          <w:p w:rsidR="002D02BC" w:rsidRPr="002D02BC" w:rsidRDefault="002D02BC" w:rsidP="002D02BC">
            <w:pPr>
              <w:rPr>
                <w:b/>
                <w:bCs/>
                <w:color w:val="000000"/>
              </w:rPr>
            </w:pPr>
          </w:p>
        </w:tc>
      </w:tr>
      <w:tr w:rsidR="002D02BC" w:rsidRPr="002D02BC" w:rsidTr="002D02BC">
        <w:trPr>
          <w:trHeight w:val="607"/>
        </w:trPr>
        <w:tc>
          <w:tcPr>
            <w:tcW w:w="7196"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2D02BC" w:rsidRPr="002D02BC" w:rsidRDefault="002D02BC" w:rsidP="002D02BC">
            <w:pPr>
              <w:jc w:val="center"/>
              <w:rPr>
                <w:b/>
                <w:bCs/>
                <w:color w:val="000000"/>
                <w:sz w:val="20"/>
                <w:szCs w:val="20"/>
              </w:rPr>
            </w:pPr>
            <w:r w:rsidRPr="002D02BC">
              <w:rPr>
                <w:b/>
                <w:bCs/>
                <w:color w:val="000000"/>
                <w:sz w:val="20"/>
                <w:szCs w:val="20"/>
              </w:rPr>
              <w:t>Показатели</w:t>
            </w:r>
          </w:p>
        </w:tc>
        <w:tc>
          <w:tcPr>
            <w:tcW w:w="2375" w:type="dxa"/>
            <w:tcBorders>
              <w:top w:val="single" w:sz="8" w:space="0" w:color="auto"/>
              <w:left w:val="nil"/>
              <w:bottom w:val="single" w:sz="4" w:space="0" w:color="auto"/>
              <w:right w:val="single" w:sz="4" w:space="0" w:color="auto"/>
            </w:tcBorders>
            <w:shd w:val="clear" w:color="auto" w:fill="auto"/>
            <w:vAlign w:val="center"/>
            <w:hideMark/>
          </w:tcPr>
          <w:p w:rsidR="002D02BC" w:rsidRPr="002D02BC" w:rsidRDefault="002D02BC" w:rsidP="002D02BC">
            <w:pPr>
              <w:jc w:val="center"/>
              <w:rPr>
                <w:b/>
                <w:bCs/>
                <w:color w:val="000000"/>
                <w:sz w:val="20"/>
                <w:szCs w:val="20"/>
              </w:rPr>
            </w:pPr>
            <w:r w:rsidRPr="002D02BC">
              <w:rPr>
                <w:b/>
                <w:bCs/>
                <w:color w:val="000000"/>
                <w:sz w:val="20"/>
                <w:szCs w:val="20"/>
              </w:rPr>
              <w:t>Фактическое исполнение, рублей</w:t>
            </w:r>
          </w:p>
        </w:tc>
      </w:tr>
      <w:tr w:rsidR="002D02BC" w:rsidRPr="002D02BC" w:rsidTr="002D02BC">
        <w:trPr>
          <w:trHeight w:val="300"/>
        </w:trPr>
        <w:tc>
          <w:tcPr>
            <w:tcW w:w="7196" w:type="dxa"/>
            <w:tcBorders>
              <w:top w:val="nil"/>
              <w:left w:val="single" w:sz="8" w:space="0" w:color="auto"/>
              <w:bottom w:val="single" w:sz="4" w:space="0" w:color="auto"/>
              <w:right w:val="single" w:sz="4" w:space="0" w:color="auto"/>
            </w:tcBorders>
            <w:shd w:val="clear" w:color="000000" w:fill="DDD9C4"/>
            <w:vAlign w:val="center"/>
            <w:hideMark/>
          </w:tcPr>
          <w:p w:rsidR="002D02BC" w:rsidRPr="002D02BC" w:rsidRDefault="002D02BC" w:rsidP="002D02BC">
            <w:pPr>
              <w:rPr>
                <w:b/>
                <w:bCs/>
                <w:color w:val="000000"/>
              </w:rPr>
            </w:pPr>
            <w:r w:rsidRPr="002D02BC">
              <w:rPr>
                <w:b/>
                <w:bCs/>
                <w:color w:val="000000"/>
              </w:rPr>
              <w:t>Доходы всего</w:t>
            </w:r>
          </w:p>
        </w:tc>
        <w:tc>
          <w:tcPr>
            <w:tcW w:w="2375" w:type="dxa"/>
            <w:tcBorders>
              <w:top w:val="nil"/>
              <w:left w:val="nil"/>
              <w:bottom w:val="single" w:sz="4" w:space="0" w:color="auto"/>
              <w:right w:val="single" w:sz="4" w:space="0" w:color="auto"/>
            </w:tcBorders>
            <w:shd w:val="clear" w:color="000000" w:fill="DDD9C4"/>
            <w:vAlign w:val="center"/>
            <w:hideMark/>
          </w:tcPr>
          <w:p w:rsidR="002D02BC" w:rsidRPr="002D02BC" w:rsidRDefault="002D02BC" w:rsidP="002D02BC">
            <w:pPr>
              <w:jc w:val="center"/>
              <w:rPr>
                <w:b/>
                <w:bCs/>
                <w:color w:val="000000"/>
              </w:rPr>
            </w:pPr>
            <w:r w:rsidRPr="002D02BC">
              <w:rPr>
                <w:b/>
                <w:bCs/>
                <w:color w:val="000000"/>
              </w:rPr>
              <w:t>396 272 593</w:t>
            </w:r>
          </w:p>
        </w:tc>
      </w:tr>
      <w:tr w:rsidR="002D02BC" w:rsidRPr="002D02BC" w:rsidTr="002D02BC">
        <w:trPr>
          <w:trHeight w:val="56"/>
        </w:trPr>
        <w:tc>
          <w:tcPr>
            <w:tcW w:w="7196" w:type="dxa"/>
            <w:tcBorders>
              <w:top w:val="nil"/>
              <w:left w:val="single" w:sz="8" w:space="0" w:color="auto"/>
              <w:bottom w:val="single" w:sz="4" w:space="0" w:color="auto"/>
              <w:right w:val="single" w:sz="4" w:space="0" w:color="auto"/>
            </w:tcBorders>
            <w:shd w:val="clear" w:color="auto" w:fill="auto"/>
            <w:vAlign w:val="center"/>
            <w:hideMark/>
          </w:tcPr>
          <w:p w:rsidR="002D02BC" w:rsidRPr="002D02BC" w:rsidRDefault="002D02BC" w:rsidP="002D02BC">
            <w:pPr>
              <w:rPr>
                <w:color w:val="000000"/>
              </w:rPr>
            </w:pPr>
            <w:r w:rsidRPr="002D02BC">
              <w:rPr>
                <w:color w:val="000000"/>
              </w:rPr>
              <w:t>в том числе:</w:t>
            </w:r>
          </w:p>
        </w:tc>
        <w:tc>
          <w:tcPr>
            <w:tcW w:w="2375" w:type="dxa"/>
            <w:tcBorders>
              <w:top w:val="nil"/>
              <w:left w:val="nil"/>
              <w:bottom w:val="single" w:sz="4" w:space="0" w:color="auto"/>
              <w:right w:val="single" w:sz="4" w:space="0" w:color="auto"/>
            </w:tcBorders>
            <w:shd w:val="clear" w:color="auto" w:fill="auto"/>
            <w:noWrap/>
            <w:vAlign w:val="center"/>
            <w:hideMark/>
          </w:tcPr>
          <w:p w:rsidR="002D02BC" w:rsidRPr="002D02BC" w:rsidRDefault="002D02BC" w:rsidP="002D02BC">
            <w:pPr>
              <w:jc w:val="center"/>
              <w:rPr>
                <w:color w:val="000000"/>
              </w:rPr>
            </w:pPr>
            <w:r w:rsidRPr="002D02BC">
              <w:rPr>
                <w:color w:val="000000"/>
              </w:rPr>
              <w:t> </w:t>
            </w:r>
          </w:p>
        </w:tc>
      </w:tr>
      <w:tr w:rsidR="002D02BC" w:rsidRPr="002D02BC" w:rsidTr="002D02BC">
        <w:trPr>
          <w:trHeight w:val="56"/>
        </w:trPr>
        <w:tc>
          <w:tcPr>
            <w:tcW w:w="7196" w:type="dxa"/>
            <w:tcBorders>
              <w:top w:val="nil"/>
              <w:left w:val="single" w:sz="8" w:space="0" w:color="auto"/>
              <w:bottom w:val="single" w:sz="4" w:space="0" w:color="auto"/>
              <w:right w:val="single" w:sz="4" w:space="0" w:color="auto"/>
            </w:tcBorders>
            <w:shd w:val="clear" w:color="auto" w:fill="auto"/>
            <w:vAlign w:val="center"/>
            <w:hideMark/>
          </w:tcPr>
          <w:p w:rsidR="002D02BC" w:rsidRPr="002D02BC" w:rsidRDefault="002D02BC" w:rsidP="002D02BC">
            <w:pPr>
              <w:rPr>
                <w:color w:val="000000"/>
              </w:rPr>
            </w:pPr>
            <w:r w:rsidRPr="002D02BC">
              <w:rPr>
                <w:color w:val="000000"/>
              </w:rPr>
              <w:t>Налоговые и неналоговые доходы, из них:</w:t>
            </w:r>
          </w:p>
        </w:tc>
        <w:tc>
          <w:tcPr>
            <w:tcW w:w="2375" w:type="dxa"/>
            <w:tcBorders>
              <w:top w:val="nil"/>
              <w:left w:val="nil"/>
              <w:bottom w:val="single" w:sz="4" w:space="0" w:color="auto"/>
              <w:right w:val="single" w:sz="4" w:space="0" w:color="auto"/>
            </w:tcBorders>
            <w:shd w:val="clear" w:color="auto" w:fill="auto"/>
            <w:vAlign w:val="center"/>
            <w:hideMark/>
          </w:tcPr>
          <w:p w:rsidR="002D02BC" w:rsidRPr="002D02BC" w:rsidRDefault="002D02BC" w:rsidP="002D02BC">
            <w:pPr>
              <w:jc w:val="center"/>
              <w:rPr>
                <w:color w:val="000000"/>
              </w:rPr>
            </w:pPr>
            <w:r w:rsidRPr="002D02BC">
              <w:rPr>
                <w:color w:val="000000"/>
              </w:rPr>
              <w:t>124 088 178</w:t>
            </w:r>
          </w:p>
        </w:tc>
      </w:tr>
      <w:tr w:rsidR="002D02BC" w:rsidRPr="002D02BC" w:rsidTr="002D02BC">
        <w:trPr>
          <w:trHeight w:val="56"/>
        </w:trPr>
        <w:tc>
          <w:tcPr>
            <w:tcW w:w="7196" w:type="dxa"/>
            <w:tcBorders>
              <w:top w:val="nil"/>
              <w:left w:val="single" w:sz="8" w:space="0" w:color="auto"/>
              <w:bottom w:val="single" w:sz="4" w:space="0" w:color="auto"/>
              <w:right w:val="single" w:sz="4" w:space="0" w:color="auto"/>
            </w:tcBorders>
            <w:shd w:val="clear" w:color="auto" w:fill="auto"/>
            <w:vAlign w:val="center"/>
            <w:hideMark/>
          </w:tcPr>
          <w:p w:rsidR="002D02BC" w:rsidRPr="002D02BC" w:rsidRDefault="002D02BC" w:rsidP="002D02BC">
            <w:pPr>
              <w:rPr>
                <w:color w:val="000000"/>
              </w:rPr>
            </w:pPr>
            <w:r w:rsidRPr="002D02BC">
              <w:rPr>
                <w:color w:val="000000"/>
              </w:rPr>
              <w:t xml:space="preserve">налоговые доходы </w:t>
            </w:r>
          </w:p>
        </w:tc>
        <w:tc>
          <w:tcPr>
            <w:tcW w:w="2375" w:type="dxa"/>
            <w:tcBorders>
              <w:top w:val="nil"/>
              <w:left w:val="nil"/>
              <w:bottom w:val="single" w:sz="4" w:space="0" w:color="auto"/>
              <w:right w:val="single" w:sz="4" w:space="0" w:color="auto"/>
            </w:tcBorders>
            <w:shd w:val="clear" w:color="auto" w:fill="auto"/>
            <w:vAlign w:val="center"/>
            <w:hideMark/>
          </w:tcPr>
          <w:p w:rsidR="002D02BC" w:rsidRPr="002D02BC" w:rsidRDefault="002D02BC" w:rsidP="002D02BC">
            <w:pPr>
              <w:jc w:val="center"/>
              <w:rPr>
                <w:color w:val="000000"/>
              </w:rPr>
            </w:pPr>
            <w:r w:rsidRPr="002D02BC">
              <w:rPr>
                <w:color w:val="000000"/>
              </w:rPr>
              <w:t>104 573 352</w:t>
            </w:r>
          </w:p>
        </w:tc>
      </w:tr>
      <w:tr w:rsidR="002D02BC" w:rsidRPr="002D02BC" w:rsidTr="002D02BC">
        <w:trPr>
          <w:trHeight w:val="56"/>
        </w:trPr>
        <w:tc>
          <w:tcPr>
            <w:tcW w:w="7196" w:type="dxa"/>
            <w:tcBorders>
              <w:top w:val="nil"/>
              <w:left w:val="single" w:sz="8" w:space="0" w:color="auto"/>
              <w:bottom w:val="single" w:sz="4" w:space="0" w:color="auto"/>
              <w:right w:val="single" w:sz="4" w:space="0" w:color="auto"/>
            </w:tcBorders>
            <w:shd w:val="clear" w:color="auto" w:fill="auto"/>
            <w:vAlign w:val="center"/>
            <w:hideMark/>
          </w:tcPr>
          <w:p w:rsidR="002D02BC" w:rsidRPr="002D02BC" w:rsidRDefault="002D02BC" w:rsidP="002D02BC">
            <w:pPr>
              <w:rPr>
                <w:color w:val="000000"/>
              </w:rPr>
            </w:pPr>
            <w:r w:rsidRPr="002D02BC">
              <w:rPr>
                <w:color w:val="000000"/>
              </w:rPr>
              <w:t xml:space="preserve">неналоговые доходы </w:t>
            </w:r>
          </w:p>
        </w:tc>
        <w:tc>
          <w:tcPr>
            <w:tcW w:w="2375" w:type="dxa"/>
            <w:tcBorders>
              <w:top w:val="nil"/>
              <w:left w:val="nil"/>
              <w:bottom w:val="single" w:sz="4" w:space="0" w:color="auto"/>
              <w:right w:val="single" w:sz="4" w:space="0" w:color="auto"/>
            </w:tcBorders>
            <w:shd w:val="clear" w:color="auto" w:fill="auto"/>
            <w:vAlign w:val="center"/>
            <w:hideMark/>
          </w:tcPr>
          <w:p w:rsidR="002D02BC" w:rsidRPr="002D02BC" w:rsidRDefault="002D02BC" w:rsidP="002D02BC">
            <w:pPr>
              <w:jc w:val="center"/>
              <w:rPr>
                <w:color w:val="000000"/>
              </w:rPr>
            </w:pPr>
            <w:r w:rsidRPr="002D02BC">
              <w:rPr>
                <w:color w:val="000000"/>
              </w:rPr>
              <w:t>19 514 826</w:t>
            </w:r>
          </w:p>
        </w:tc>
      </w:tr>
      <w:tr w:rsidR="002D02BC" w:rsidRPr="002D02BC" w:rsidTr="002D02BC">
        <w:trPr>
          <w:trHeight w:val="56"/>
        </w:trPr>
        <w:tc>
          <w:tcPr>
            <w:tcW w:w="7196" w:type="dxa"/>
            <w:tcBorders>
              <w:top w:val="nil"/>
              <w:left w:val="single" w:sz="8" w:space="0" w:color="auto"/>
              <w:bottom w:val="single" w:sz="4" w:space="0" w:color="auto"/>
              <w:right w:val="single" w:sz="4" w:space="0" w:color="auto"/>
            </w:tcBorders>
            <w:shd w:val="clear" w:color="auto" w:fill="auto"/>
            <w:vAlign w:val="center"/>
            <w:hideMark/>
          </w:tcPr>
          <w:p w:rsidR="002D02BC" w:rsidRPr="002D02BC" w:rsidRDefault="002D02BC" w:rsidP="002D02BC">
            <w:pPr>
              <w:rPr>
                <w:color w:val="000000"/>
              </w:rPr>
            </w:pPr>
            <w:r w:rsidRPr="002D02BC">
              <w:rPr>
                <w:color w:val="000000"/>
              </w:rPr>
              <w:t>Безвозмездные поступления</w:t>
            </w:r>
          </w:p>
        </w:tc>
        <w:tc>
          <w:tcPr>
            <w:tcW w:w="2375" w:type="dxa"/>
            <w:tcBorders>
              <w:top w:val="nil"/>
              <w:left w:val="nil"/>
              <w:bottom w:val="single" w:sz="4" w:space="0" w:color="auto"/>
              <w:right w:val="single" w:sz="4" w:space="0" w:color="auto"/>
            </w:tcBorders>
            <w:shd w:val="clear" w:color="auto" w:fill="auto"/>
            <w:vAlign w:val="center"/>
            <w:hideMark/>
          </w:tcPr>
          <w:p w:rsidR="002D02BC" w:rsidRPr="002D02BC" w:rsidRDefault="002D02BC" w:rsidP="002D02BC">
            <w:pPr>
              <w:jc w:val="center"/>
              <w:rPr>
                <w:color w:val="000000"/>
              </w:rPr>
            </w:pPr>
            <w:r w:rsidRPr="002D02BC">
              <w:rPr>
                <w:color w:val="000000"/>
              </w:rPr>
              <w:t>272 184 415</w:t>
            </w:r>
          </w:p>
        </w:tc>
      </w:tr>
      <w:tr w:rsidR="002D02BC" w:rsidRPr="002D02BC" w:rsidTr="002D02BC">
        <w:trPr>
          <w:trHeight w:val="56"/>
        </w:trPr>
        <w:tc>
          <w:tcPr>
            <w:tcW w:w="7196" w:type="dxa"/>
            <w:tcBorders>
              <w:top w:val="nil"/>
              <w:left w:val="single" w:sz="8" w:space="0" w:color="auto"/>
              <w:bottom w:val="single" w:sz="4" w:space="0" w:color="auto"/>
              <w:right w:val="single" w:sz="4" w:space="0" w:color="auto"/>
            </w:tcBorders>
            <w:shd w:val="clear" w:color="auto" w:fill="auto"/>
            <w:vAlign w:val="center"/>
            <w:hideMark/>
          </w:tcPr>
          <w:p w:rsidR="002D02BC" w:rsidRPr="002D02BC" w:rsidRDefault="002D02BC" w:rsidP="002D02BC">
            <w:pPr>
              <w:rPr>
                <w:color w:val="000000"/>
              </w:rPr>
            </w:pPr>
            <w:r w:rsidRPr="002D02BC">
              <w:rPr>
                <w:color w:val="000000"/>
              </w:rPr>
              <w:t>в том числе:</w:t>
            </w:r>
          </w:p>
        </w:tc>
        <w:tc>
          <w:tcPr>
            <w:tcW w:w="2375" w:type="dxa"/>
            <w:tcBorders>
              <w:top w:val="nil"/>
              <w:left w:val="nil"/>
              <w:bottom w:val="single" w:sz="4" w:space="0" w:color="auto"/>
              <w:right w:val="single" w:sz="4" w:space="0" w:color="auto"/>
            </w:tcBorders>
            <w:shd w:val="clear" w:color="auto" w:fill="auto"/>
            <w:vAlign w:val="center"/>
            <w:hideMark/>
          </w:tcPr>
          <w:p w:rsidR="002D02BC" w:rsidRPr="002D02BC" w:rsidRDefault="002D02BC" w:rsidP="002D02BC">
            <w:pPr>
              <w:jc w:val="center"/>
              <w:rPr>
                <w:color w:val="000000"/>
              </w:rPr>
            </w:pPr>
            <w:r w:rsidRPr="002D02BC">
              <w:rPr>
                <w:color w:val="000000"/>
              </w:rPr>
              <w:t> </w:t>
            </w:r>
          </w:p>
        </w:tc>
      </w:tr>
      <w:tr w:rsidR="002D02BC" w:rsidRPr="002D02BC" w:rsidTr="002D02BC">
        <w:trPr>
          <w:trHeight w:val="56"/>
        </w:trPr>
        <w:tc>
          <w:tcPr>
            <w:tcW w:w="7196" w:type="dxa"/>
            <w:tcBorders>
              <w:top w:val="nil"/>
              <w:left w:val="single" w:sz="8" w:space="0" w:color="auto"/>
              <w:bottom w:val="single" w:sz="4" w:space="0" w:color="auto"/>
              <w:right w:val="single" w:sz="4" w:space="0" w:color="auto"/>
            </w:tcBorders>
            <w:shd w:val="clear" w:color="auto" w:fill="auto"/>
            <w:vAlign w:val="center"/>
            <w:hideMark/>
          </w:tcPr>
          <w:p w:rsidR="002D02BC" w:rsidRPr="002D02BC" w:rsidRDefault="002D02BC" w:rsidP="002D02BC">
            <w:pPr>
              <w:rPr>
                <w:color w:val="000000"/>
              </w:rPr>
            </w:pPr>
            <w:r w:rsidRPr="002D02BC">
              <w:rPr>
                <w:color w:val="000000"/>
              </w:rPr>
              <w:t>безвозмездные поступления от других бюджетов бюджетной системы Российской Федерации</w:t>
            </w:r>
          </w:p>
        </w:tc>
        <w:tc>
          <w:tcPr>
            <w:tcW w:w="2375" w:type="dxa"/>
            <w:tcBorders>
              <w:top w:val="nil"/>
              <w:left w:val="nil"/>
              <w:bottom w:val="single" w:sz="4" w:space="0" w:color="auto"/>
              <w:right w:val="single" w:sz="4" w:space="0" w:color="auto"/>
            </w:tcBorders>
            <w:shd w:val="clear" w:color="auto" w:fill="auto"/>
            <w:vAlign w:val="center"/>
            <w:hideMark/>
          </w:tcPr>
          <w:p w:rsidR="002D02BC" w:rsidRPr="002D02BC" w:rsidRDefault="002D02BC" w:rsidP="002D02BC">
            <w:pPr>
              <w:jc w:val="center"/>
              <w:rPr>
                <w:color w:val="000000"/>
              </w:rPr>
            </w:pPr>
            <w:r w:rsidRPr="002D02BC">
              <w:rPr>
                <w:color w:val="000000"/>
              </w:rPr>
              <w:t>271 219 476</w:t>
            </w:r>
          </w:p>
        </w:tc>
      </w:tr>
      <w:tr w:rsidR="002D02BC" w:rsidRPr="002D02BC" w:rsidTr="002D02BC">
        <w:trPr>
          <w:trHeight w:val="56"/>
        </w:trPr>
        <w:tc>
          <w:tcPr>
            <w:tcW w:w="7196" w:type="dxa"/>
            <w:tcBorders>
              <w:top w:val="nil"/>
              <w:left w:val="single" w:sz="8" w:space="0" w:color="auto"/>
              <w:bottom w:val="single" w:sz="4" w:space="0" w:color="auto"/>
              <w:right w:val="single" w:sz="4" w:space="0" w:color="auto"/>
            </w:tcBorders>
            <w:shd w:val="clear" w:color="000000" w:fill="DDD9C4"/>
            <w:vAlign w:val="center"/>
            <w:hideMark/>
          </w:tcPr>
          <w:p w:rsidR="002D02BC" w:rsidRPr="002D02BC" w:rsidRDefault="002D02BC" w:rsidP="002D02BC">
            <w:pPr>
              <w:rPr>
                <w:b/>
                <w:bCs/>
                <w:color w:val="000000"/>
              </w:rPr>
            </w:pPr>
            <w:r w:rsidRPr="002D02BC">
              <w:rPr>
                <w:b/>
                <w:bCs/>
                <w:color w:val="000000"/>
              </w:rPr>
              <w:t>Расходы всего</w:t>
            </w:r>
          </w:p>
        </w:tc>
        <w:tc>
          <w:tcPr>
            <w:tcW w:w="2375" w:type="dxa"/>
            <w:tcBorders>
              <w:top w:val="nil"/>
              <w:left w:val="nil"/>
              <w:bottom w:val="single" w:sz="4" w:space="0" w:color="auto"/>
              <w:right w:val="single" w:sz="4" w:space="0" w:color="auto"/>
            </w:tcBorders>
            <w:shd w:val="clear" w:color="000000" w:fill="DDD9C4"/>
            <w:vAlign w:val="center"/>
            <w:hideMark/>
          </w:tcPr>
          <w:p w:rsidR="002D02BC" w:rsidRPr="002D02BC" w:rsidRDefault="002D02BC" w:rsidP="002D02BC">
            <w:pPr>
              <w:jc w:val="center"/>
              <w:rPr>
                <w:b/>
                <w:bCs/>
                <w:color w:val="000000"/>
              </w:rPr>
            </w:pPr>
            <w:r w:rsidRPr="002D02BC">
              <w:rPr>
                <w:b/>
                <w:bCs/>
                <w:color w:val="000000"/>
              </w:rPr>
              <w:t>431 109 924</w:t>
            </w:r>
          </w:p>
        </w:tc>
      </w:tr>
      <w:tr w:rsidR="002D02BC" w:rsidRPr="002D02BC" w:rsidTr="002D02BC">
        <w:trPr>
          <w:trHeight w:val="56"/>
        </w:trPr>
        <w:tc>
          <w:tcPr>
            <w:tcW w:w="7196" w:type="dxa"/>
            <w:tcBorders>
              <w:top w:val="nil"/>
              <w:left w:val="single" w:sz="8" w:space="0" w:color="auto"/>
              <w:bottom w:val="single" w:sz="4" w:space="0" w:color="auto"/>
              <w:right w:val="single" w:sz="4" w:space="0" w:color="auto"/>
            </w:tcBorders>
            <w:shd w:val="clear" w:color="auto" w:fill="auto"/>
            <w:vAlign w:val="center"/>
            <w:hideMark/>
          </w:tcPr>
          <w:p w:rsidR="002D02BC" w:rsidRPr="002D02BC" w:rsidRDefault="002D02BC" w:rsidP="002D02BC">
            <w:pPr>
              <w:rPr>
                <w:color w:val="000000"/>
              </w:rPr>
            </w:pPr>
            <w:r w:rsidRPr="002D02BC">
              <w:rPr>
                <w:color w:val="000000"/>
              </w:rPr>
              <w:t>в том числе:</w:t>
            </w:r>
          </w:p>
        </w:tc>
        <w:tc>
          <w:tcPr>
            <w:tcW w:w="2375" w:type="dxa"/>
            <w:tcBorders>
              <w:top w:val="nil"/>
              <w:left w:val="nil"/>
              <w:bottom w:val="single" w:sz="4" w:space="0" w:color="auto"/>
              <w:right w:val="single" w:sz="4" w:space="0" w:color="auto"/>
            </w:tcBorders>
            <w:shd w:val="clear" w:color="auto" w:fill="auto"/>
            <w:noWrap/>
            <w:vAlign w:val="center"/>
            <w:hideMark/>
          </w:tcPr>
          <w:p w:rsidR="002D02BC" w:rsidRPr="002D02BC" w:rsidRDefault="002D02BC" w:rsidP="002D02BC">
            <w:pPr>
              <w:jc w:val="center"/>
              <w:rPr>
                <w:color w:val="000000"/>
              </w:rPr>
            </w:pPr>
            <w:r w:rsidRPr="002D02BC">
              <w:rPr>
                <w:color w:val="000000"/>
              </w:rPr>
              <w:t> </w:t>
            </w:r>
          </w:p>
        </w:tc>
      </w:tr>
      <w:tr w:rsidR="002D02BC" w:rsidRPr="002D02BC" w:rsidTr="002D02BC">
        <w:trPr>
          <w:trHeight w:val="56"/>
        </w:trPr>
        <w:tc>
          <w:tcPr>
            <w:tcW w:w="7196" w:type="dxa"/>
            <w:tcBorders>
              <w:top w:val="nil"/>
              <w:left w:val="single" w:sz="8" w:space="0" w:color="auto"/>
              <w:bottom w:val="single" w:sz="4" w:space="0" w:color="auto"/>
              <w:right w:val="single" w:sz="4" w:space="0" w:color="auto"/>
            </w:tcBorders>
            <w:shd w:val="clear" w:color="000000" w:fill="FFFFFF"/>
            <w:vAlign w:val="center"/>
            <w:hideMark/>
          </w:tcPr>
          <w:p w:rsidR="002D02BC" w:rsidRPr="002D02BC" w:rsidRDefault="002D02BC" w:rsidP="002D02BC">
            <w:pPr>
              <w:rPr>
                <w:color w:val="000000"/>
              </w:rPr>
            </w:pPr>
            <w:r w:rsidRPr="002D02BC">
              <w:rPr>
                <w:color w:val="000000"/>
              </w:rPr>
              <w:t xml:space="preserve">Администрация </w:t>
            </w:r>
            <w:proofErr w:type="spellStart"/>
            <w:r w:rsidRPr="002D02BC">
              <w:rPr>
                <w:color w:val="000000"/>
              </w:rPr>
              <w:t>Тутаевского</w:t>
            </w:r>
            <w:proofErr w:type="spellEnd"/>
            <w:r w:rsidRPr="002D02BC">
              <w:rPr>
                <w:color w:val="000000"/>
              </w:rPr>
              <w:t xml:space="preserve"> муниципального района</w:t>
            </w:r>
          </w:p>
        </w:tc>
        <w:tc>
          <w:tcPr>
            <w:tcW w:w="2375" w:type="dxa"/>
            <w:tcBorders>
              <w:top w:val="nil"/>
              <w:left w:val="nil"/>
              <w:bottom w:val="single" w:sz="4" w:space="0" w:color="auto"/>
              <w:right w:val="single" w:sz="4" w:space="0" w:color="auto"/>
            </w:tcBorders>
            <w:shd w:val="clear" w:color="auto" w:fill="auto"/>
            <w:vAlign w:val="center"/>
            <w:hideMark/>
          </w:tcPr>
          <w:p w:rsidR="002D02BC" w:rsidRPr="002D02BC" w:rsidRDefault="002D02BC" w:rsidP="002D02BC">
            <w:pPr>
              <w:jc w:val="center"/>
              <w:rPr>
                <w:color w:val="000000"/>
              </w:rPr>
            </w:pPr>
            <w:r w:rsidRPr="002D02BC">
              <w:rPr>
                <w:color w:val="000000"/>
              </w:rPr>
              <w:t>430 085 208</w:t>
            </w:r>
          </w:p>
        </w:tc>
      </w:tr>
      <w:tr w:rsidR="002D02BC" w:rsidRPr="002D02BC" w:rsidTr="002D02BC">
        <w:trPr>
          <w:trHeight w:val="56"/>
        </w:trPr>
        <w:tc>
          <w:tcPr>
            <w:tcW w:w="7196" w:type="dxa"/>
            <w:tcBorders>
              <w:top w:val="nil"/>
              <w:left w:val="single" w:sz="8" w:space="0" w:color="auto"/>
              <w:bottom w:val="single" w:sz="4" w:space="0" w:color="auto"/>
              <w:right w:val="single" w:sz="4" w:space="0" w:color="auto"/>
            </w:tcBorders>
            <w:shd w:val="clear" w:color="000000" w:fill="FFFFFF"/>
            <w:vAlign w:val="center"/>
            <w:hideMark/>
          </w:tcPr>
          <w:p w:rsidR="002D02BC" w:rsidRPr="002D02BC" w:rsidRDefault="002D02BC" w:rsidP="002D02BC">
            <w:pPr>
              <w:rPr>
                <w:color w:val="000000"/>
              </w:rPr>
            </w:pPr>
            <w:r w:rsidRPr="002D02BC">
              <w:rPr>
                <w:color w:val="000000"/>
              </w:rPr>
              <w:t>Муниципальный Совет городского поселения Тутаев</w:t>
            </w:r>
          </w:p>
        </w:tc>
        <w:tc>
          <w:tcPr>
            <w:tcW w:w="2375" w:type="dxa"/>
            <w:tcBorders>
              <w:top w:val="nil"/>
              <w:left w:val="nil"/>
              <w:bottom w:val="single" w:sz="4" w:space="0" w:color="auto"/>
              <w:right w:val="single" w:sz="4" w:space="0" w:color="auto"/>
            </w:tcBorders>
            <w:shd w:val="clear" w:color="auto" w:fill="auto"/>
            <w:vAlign w:val="center"/>
            <w:hideMark/>
          </w:tcPr>
          <w:p w:rsidR="002D02BC" w:rsidRPr="002D02BC" w:rsidRDefault="002D02BC" w:rsidP="002D02BC">
            <w:pPr>
              <w:jc w:val="center"/>
              <w:rPr>
                <w:color w:val="000000"/>
              </w:rPr>
            </w:pPr>
            <w:r w:rsidRPr="002D02BC">
              <w:rPr>
                <w:color w:val="000000"/>
              </w:rPr>
              <w:t>1 024 715</w:t>
            </w:r>
          </w:p>
        </w:tc>
      </w:tr>
      <w:tr w:rsidR="002D02BC" w:rsidRPr="002D02BC" w:rsidTr="002D02BC">
        <w:trPr>
          <w:trHeight w:val="56"/>
        </w:trPr>
        <w:tc>
          <w:tcPr>
            <w:tcW w:w="7196" w:type="dxa"/>
            <w:tcBorders>
              <w:top w:val="nil"/>
              <w:left w:val="single" w:sz="8" w:space="0" w:color="auto"/>
              <w:bottom w:val="single" w:sz="4" w:space="0" w:color="auto"/>
              <w:right w:val="single" w:sz="4" w:space="0" w:color="auto"/>
            </w:tcBorders>
            <w:shd w:val="clear" w:color="auto" w:fill="auto"/>
            <w:vAlign w:val="center"/>
            <w:hideMark/>
          </w:tcPr>
          <w:p w:rsidR="002D02BC" w:rsidRPr="002D02BC" w:rsidRDefault="002D02BC" w:rsidP="002409EF">
            <w:pPr>
              <w:rPr>
                <w:i/>
                <w:iCs/>
                <w:color w:val="000000"/>
              </w:rPr>
            </w:pPr>
            <w:r w:rsidRPr="002D02BC">
              <w:rPr>
                <w:i/>
                <w:iCs/>
                <w:color w:val="000000"/>
              </w:rPr>
              <w:t>Условно утвержд</w:t>
            </w:r>
            <w:r w:rsidR="002409EF">
              <w:rPr>
                <w:i/>
                <w:iCs/>
                <w:color w:val="000000"/>
              </w:rPr>
              <w:t>е</w:t>
            </w:r>
            <w:r w:rsidRPr="002D02BC">
              <w:rPr>
                <w:i/>
                <w:iCs/>
                <w:color w:val="000000"/>
              </w:rPr>
              <w:t>нные расходы</w:t>
            </w:r>
          </w:p>
        </w:tc>
        <w:tc>
          <w:tcPr>
            <w:tcW w:w="2375" w:type="dxa"/>
            <w:tcBorders>
              <w:top w:val="nil"/>
              <w:left w:val="nil"/>
              <w:bottom w:val="single" w:sz="4" w:space="0" w:color="auto"/>
              <w:right w:val="single" w:sz="4" w:space="0" w:color="auto"/>
            </w:tcBorders>
            <w:shd w:val="clear" w:color="auto" w:fill="auto"/>
            <w:vAlign w:val="center"/>
            <w:hideMark/>
          </w:tcPr>
          <w:p w:rsidR="002D02BC" w:rsidRPr="002D02BC" w:rsidRDefault="002D02BC" w:rsidP="002D02BC">
            <w:pPr>
              <w:jc w:val="center"/>
              <w:rPr>
                <w:i/>
                <w:iCs/>
                <w:color w:val="000000"/>
              </w:rPr>
            </w:pPr>
            <w:r w:rsidRPr="002D02BC">
              <w:rPr>
                <w:i/>
                <w:iCs/>
                <w:color w:val="000000"/>
              </w:rPr>
              <w:t> </w:t>
            </w:r>
          </w:p>
        </w:tc>
      </w:tr>
      <w:tr w:rsidR="002D02BC" w:rsidRPr="002D02BC" w:rsidTr="002D02BC">
        <w:trPr>
          <w:trHeight w:val="300"/>
        </w:trPr>
        <w:tc>
          <w:tcPr>
            <w:tcW w:w="7196" w:type="dxa"/>
            <w:tcBorders>
              <w:top w:val="nil"/>
              <w:left w:val="single" w:sz="8" w:space="0" w:color="auto"/>
              <w:bottom w:val="single" w:sz="4" w:space="0" w:color="auto"/>
              <w:right w:val="single" w:sz="4" w:space="0" w:color="auto"/>
            </w:tcBorders>
            <w:shd w:val="clear" w:color="000000" w:fill="DDD9C4"/>
            <w:vAlign w:val="center"/>
            <w:hideMark/>
          </w:tcPr>
          <w:p w:rsidR="002D02BC" w:rsidRPr="002D02BC" w:rsidRDefault="002D02BC" w:rsidP="002D02BC">
            <w:pPr>
              <w:rPr>
                <w:b/>
                <w:bCs/>
                <w:i/>
                <w:iCs/>
                <w:color w:val="000000"/>
              </w:rPr>
            </w:pPr>
            <w:r w:rsidRPr="002D02BC">
              <w:rPr>
                <w:b/>
                <w:bCs/>
                <w:i/>
                <w:iCs/>
                <w:color w:val="000000"/>
              </w:rPr>
              <w:t xml:space="preserve">Результат исполнения бюджета </w:t>
            </w:r>
          </w:p>
        </w:tc>
        <w:tc>
          <w:tcPr>
            <w:tcW w:w="2375" w:type="dxa"/>
            <w:vMerge w:val="restart"/>
            <w:tcBorders>
              <w:top w:val="nil"/>
              <w:left w:val="single" w:sz="4" w:space="0" w:color="auto"/>
              <w:bottom w:val="single" w:sz="8" w:space="0" w:color="000000"/>
              <w:right w:val="single" w:sz="4" w:space="0" w:color="auto"/>
            </w:tcBorders>
            <w:shd w:val="clear" w:color="000000" w:fill="DDD9C4"/>
            <w:vAlign w:val="center"/>
            <w:hideMark/>
          </w:tcPr>
          <w:p w:rsidR="002D02BC" w:rsidRPr="002D02BC" w:rsidRDefault="002D02BC" w:rsidP="002D02BC">
            <w:pPr>
              <w:jc w:val="center"/>
              <w:rPr>
                <w:b/>
                <w:bCs/>
                <w:i/>
                <w:iCs/>
                <w:color w:val="000000"/>
              </w:rPr>
            </w:pPr>
            <w:r w:rsidRPr="002D02BC">
              <w:rPr>
                <w:b/>
                <w:bCs/>
                <w:i/>
                <w:iCs/>
                <w:color w:val="000000"/>
              </w:rPr>
              <w:t>-34 837 331</w:t>
            </w:r>
          </w:p>
        </w:tc>
      </w:tr>
      <w:tr w:rsidR="002D02BC" w:rsidRPr="002D02BC" w:rsidTr="002D02BC">
        <w:trPr>
          <w:trHeight w:val="46"/>
        </w:trPr>
        <w:tc>
          <w:tcPr>
            <w:tcW w:w="7196" w:type="dxa"/>
            <w:tcBorders>
              <w:top w:val="nil"/>
              <w:left w:val="single" w:sz="8" w:space="0" w:color="auto"/>
              <w:bottom w:val="single" w:sz="8" w:space="0" w:color="auto"/>
              <w:right w:val="single" w:sz="4" w:space="0" w:color="auto"/>
            </w:tcBorders>
            <w:shd w:val="clear" w:color="000000" w:fill="DDD9C4"/>
            <w:vAlign w:val="center"/>
            <w:hideMark/>
          </w:tcPr>
          <w:p w:rsidR="002D02BC" w:rsidRPr="002D02BC" w:rsidRDefault="002D02BC" w:rsidP="002D02BC">
            <w:pPr>
              <w:rPr>
                <w:b/>
                <w:bCs/>
                <w:i/>
                <w:iCs/>
                <w:color w:val="000000"/>
              </w:rPr>
            </w:pPr>
            <w:r w:rsidRPr="002D02BC">
              <w:rPr>
                <w:b/>
                <w:bCs/>
                <w:i/>
                <w:iCs/>
                <w:color w:val="000000"/>
              </w:rPr>
              <w:t>(дефицит «</w:t>
            </w:r>
            <w:proofErr w:type="gramStart"/>
            <w:r w:rsidRPr="002D02BC">
              <w:rPr>
                <w:b/>
                <w:bCs/>
                <w:i/>
                <w:iCs/>
                <w:color w:val="000000"/>
              </w:rPr>
              <w:t>-»</w:t>
            </w:r>
            <w:proofErr w:type="gramEnd"/>
            <w:r w:rsidRPr="002D02BC">
              <w:rPr>
                <w:b/>
                <w:bCs/>
                <w:i/>
                <w:iCs/>
                <w:color w:val="000000"/>
              </w:rPr>
              <w:t>,  профицит «+»)</w:t>
            </w:r>
          </w:p>
        </w:tc>
        <w:tc>
          <w:tcPr>
            <w:tcW w:w="2375" w:type="dxa"/>
            <w:vMerge/>
            <w:tcBorders>
              <w:top w:val="nil"/>
              <w:left w:val="single" w:sz="4" w:space="0" w:color="auto"/>
              <w:bottom w:val="single" w:sz="8" w:space="0" w:color="000000"/>
              <w:right w:val="single" w:sz="4" w:space="0" w:color="auto"/>
            </w:tcBorders>
            <w:vAlign w:val="center"/>
            <w:hideMark/>
          </w:tcPr>
          <w:p w:rsidR="002D02BC" w:rsidRPr="002D02BC" w:rsidRDefault="002D02BC" w:rsidP="002D02BC">
            <w:pPr>
              <w:rPr>
                <w:b/>
                <w:bCs/>
                <w:i/>
                <w:iCs/>
                <w:color w:val="000000"/>
              </w:rPr>
            </w:pPr>
          </w:p>
        </w:tc>
      </w:tr>
    </w:tbl>
    <w:p w:rsidR="00735DC3" w:rsidRDefault="00735DC3" w:rsidP="00735DC3">
      <w:pPr>
        <w:widowControl w:val="0"/>
        <w:jc w:val="both"/>
        <w:rPr>
          <w:sz w:val="28"/>
          <w:szCs w:val="28"/>
        </w:rPr>
      </w:pPr>
    </w:p>
    <w:p w:rsidR="002D02BC" w:rsidRDefault="002D02BC" w:rsidP="00735DC3">
      <w:pPr>
        <w:widowControl w:val="0"/>
        <w:jc w:val="both"/>
        <w:rPr>
          <w:sz w:val="28"/>
          <w:szCs w:val="28"/>
        </w:rPr>
      </w:pPr>
    </w:p>
    <w:p w:rsidR="002D02BC" w:rsidRDefault="002D02BC" w:rsidP="00735DC3">
      <w:pPr>
        <w:widowControl w:val="0"/>
        <w:jc w:val="both"/>
        <w:rPr>
          <w:sz w:val="28"/>
          <w:szCs w:val="28"/>
        </w:rPr>
      </w:pPr>
    </w:p>
    <w:p w:rsidR="002D02BC" w:rsidRDefault="002D02BC" w:rsidP="00735DC3">
      <w:pPr>
        <w:widowControl w:val="0"/>
        <w:jc w:val="both"/>
        <w:rPr>
          <w:sz w:val="28"/>
          <w:szCs w:val="28"/>
        </w:rPr>
      </w:pPr>
    </w:p>
    <w:p w:rsidR="00735DC3" w:rsidRDefault="00735DC3" w:rsidP="00735DC3">
      <w:pPr>
        <w:widowControl w:val="0"/>
        <w:jc w:val="both"/>
        <w:rPr>
          <w:sz w:val="28"/>
          <w:szCs w:val="28"/>
        </w:rPr>
      </w:pPr>
    </w:p>
    <w:p w:rsidR="00E437D7" w:rsidRDefault="00E437D7" w:rsidP="00735DC3">
      <w:pPr>
        <w:widowControl w:val="0"/>
        <w:jc w:val="both"/>
        <w:rPr>
          <w:sz w:val="28"/>
          <w:szCs w:val="28"/>
        </w:rPr>
      </w:pPr>
    </w:p>
    <w:p w:rsidR="00E437D7" w:rsidRDefault="00E437D7" w:rsidP="00735DC3">
      <w:pPr>
        <w:widowControl w:val="0"/>
        <w:jc w:val="both"/>
        <w:rPr>
          <w:sz w:val="28"/>
          <w:szCs w:val="28"/>
        </w:rPr>
      </w:pPr>
    </w:p>
    <w:p w:rsidR="00E437D7" w:rsidRDefault="00E437D7" w:rsidP="00735DC3">
      <w:pPr>
        <w:widowControl w:val="0"/>
        <w:jc w:val="both"/>
        <w:rPr>
          <w:sz w:val="28"/>
          <w:szCs w:val="28"/>
        </w:rPr>
      </w:pPr>
    </w:p>
    <w:p w:rsidR="00E437D7" w:rsidRDefault="00E437D7" w:rsidP="00735DC3">
      <w:pPr>
        <w:widowControl w:val="0"/>
        <w:jc w:val="both"/>
        <w:rPr>
          <w:sz w:val="28"/>
          <w:szCs w:val="28"/>
        </w:rPr>
      </w:pPr>
    </w:p>
    <w:p w:rsidR="00E437D7" w:rsidRDefault="00E437D7" w:rsidP="00735DC3">
      <w:pPr>
        <w:widowControl w:val="0"/>
        <w:jc w:val="both"/>
        <w:rPr>
          <w:sz w:val="28"/>
          <w:szCs w:val="28"/>
        </w:rPr>
      </w:pPr>
    </w:p>
    <w:p w:rsidR="00E437D7" w:rsidRDefault="00E437D7" w:rsidP="00735DC3">
      <w:pPr>
        <w:widowControl w:val="0"/>
        <w:jc w:val="both"/>
        <w:rPr>
          <w:sz w:val="28"/>
          <w:szCs w:val="28"/>
        </w:rPr>
      </w:pPr>
    </w:p>
    <w:p w:rsidR="00E437D7" w:rsidRDefault="00E437D7" w:rsidP="00735DC3">
      <w:pPr>
        <w:widowControl w:val="0"/>
        <w:jc w:val="both"/>
        <w:rPr>
          <w:sz w:val="28"/>
          <w:szCs w:val="28"/>
        </w:rPr>
      </w:pPr>
    </w:p>
    <w:p w:rsidR="00E437D7" w:rsidRDefault="00E437D7" w:rsidP="00735DC3">
      <w:pPr>
        <w:widowControl w:val="0"/>
        <w:jc w:val="both"/>
        <w:rPr>
          <w:sz w:val="28"/>
          <w:szCs w:val="28"/>
        </w:rPr>
      </w:pPr>
    </w:p>
    <w:p w:rsidR="00E437D7" w:rsidRDefault="00E437D7" w:rsidP="00735DC3">
      <w:pPr>
        <w:widowControl w:val="0"/>
        <w:jc w:val="both"/>
        <w:rPr>
          <w:sz w:val="28"/>
          <w:szCs w:val="28"/>
        </w:rPr>
      </w:pPr>
    </w:p>
    <w:p w:rsidR="00E437D7" w:rsidRDefault="00E437D7" w:rsidP="00735DC3">
      <w:pPr>
        <w:widowControl w:val="0"/>
        <w:jc w:val="both"/>
        <w:rPr>
          <w:sz w:val="28"/>
          <w:szCs w:val="28"/>
        </w:rPr>
      </w:pPr>
    </w:p>
    <w:p w:rsidR="00E437D7" w:rsidRDefault="00E437D7" w:rsidP="00735DC3">
      <w:pPr>
        <w:widowControl w:val="0"/>
        <w:jc w:val="both"/>
        <w:rPr>
          <w:sz w:val="28"/>
          <w:szCs w:val="28"/>
        </w:rPr>
      </w:pPr>
    </w:p>
    <w:p w:rsidR="00E437D7" w:rsidRDefault="00E437D7" w:rsidP="00735DC3">
      <w:pPr>
        <w:widowControl w:val="0"/>
        <w:jc w:val="both"/>
        <w:rPr>
          <w:sz w:val="28"/>
          <w:szCs w:val="28"/>
        </w:rPr>
      </w:pPr>
    </w:p>
    <w:p w:rsidR="00E437D7" w:rsidRDefault="00E437D7" w:rsidP="00735DC3">
      <w:pPr>
        <w:widowControl w:val="0"/>
        <w:jc w:val="both"/>
        <w:rPr>
          <w:sz w:val="28"/>
          <w:szCs w:val="28"/>
        </w:rPr>
      </w:pPr>
    </w:p>
    <w:p w:rsidR="00E437D7" w:rsidRDefault="00E437D7" w:rsidP="00735DC3">
      <w:pPr>
        <w:widowControl w:val="0"/>
        <w:jc w:val="both"/>
        <w:rPr>
          <w:sz w:val="28"/>
          <w:szCs w:val="28"/>
        </w:rPr>
      </w:pPr>
    </w:p>
    <w:p w:rsidR="00E437D7" w:rsidRDefault="00E437D7" w:rsidP="00735DC3">
      <w:pPr>
        <w:widowControl w:val="0"/>
        <w:jc w:val="both"/>
        <w:rPr>
          <w:sz w:val="28"/>
          <w:szCs w:val="28"/>
        </w:rPr>
      </w:pPr>
    </w:p>
    <w:p w:rsidR="00E437D7" w:rsidRDefault="00E437D7" w:rsidP="00735DC3">
      <w:pPr>
        <w:widowControl w:val="0"/>
        <w:jc w:val="both"/>
        <w:rPr>
          <w:sz w:val="28"/>
          <w:szCs w:val="28"/>
        </w:rPr>
      </w:pPr>
    </w:p>
    <w:tbl>
      <w:tblPr>
        <w:tblW w:w="5000" w:type="pct"/>
        <w:tblLook w:val="04A0" w:firstRow="1" w:lastRow="0" w:firstColumn="1" w:lastColumn="0" w:noHBand="0" w:noVBand="1"/>
      </w:tblPr>
      <w:tblGrid>
        <w:gridCol w:w="516"/>
        <w:gridCol w:w="459"/>
        <w:gridCol w:w="459"/>
        <w:gridCol w:w="459"/>
        <w:gridCol w:w="516"/>
        <w:gridCol w:w="459"/>
        <w:gridCol w:w="616"/>
        <w:gridCol w:w="516"/>
        <w:gridCol w:w="3969"/>
        <w:gridCol w:w="1602"/>
      </w:tblGrid>
      <w:tr w:rsidR="00C97EB3" w:rsidRPr="00C97EB3" w:rsidTr="00751B99">
        <w:trPr>
          <w:trHeight w:val="66"/>
        </w:trPr>
        <w:tc>
          <w:tcPr>
            <w:tcW w:w="270" w:type="pct"/>
            <w:tcBorders>
              <w:top w:val="nil"/>
              <w:left w:val="nil"/>
              <w:bottom w:val="nil"/>
              <w:right w:val="nil"/>
            </w:tcBorders>
            <w:shd w:val="clear" w:color="auto" w:fill="auto"/>
            <w:noWrap/>
            <w:vAlign w:val="center"/>
            <w:hideMark/>
          </w:tcPr>
          <w:p w:rsidR="00C97EB3" w:rsidRPr="00C97EB3" w:rsidRDefault="00C97EB3" w:rsidP="00C97EB3">
            <w:pPr>
              <w:jc w:val="center"/>
              <w:rPr>
                <w:rFonts w:ascii="Arial CYR" w:hAnsi="Arial CYR" w:cs="Arial CYR"/>
              </w:rPr>
            </w:pPr>
            <w:bookmarkStart w:id="0" w:name="RANGE!A1:I93"/>
            <w:bookmarkStart w:id="1" w:name="RANGE!A1:L93"/>
            <w:bookmarkEnd w:id="0"/>
            <w:bookmarkEnd w:id="1"/>
          </w:p>
        </w:tc>
        <w:tc>
          <w:tcPr>
            <w:tcW w:w="227" w:type="pct"/>
            <w:tcBorders>
              <w:top w:val="nil"/>
              <w:left w:val="nil"/>
              <w:bottom w:val="nil"/>
              <w:right w:val="nil"/>
            </w:tcBorders>
            <w:shd w:val="clear" w:color="auto" w:fill="auto"/>
            <w:noWrap/>
            <w:vAlign w:val="center"/>
            <w:hideMark/>
          </w:tcPr>
          <w:p w:rsidR="00C97EB3" w:rsidRPr="00C97EB3" w:rsidRDefault="00C97EB3" w:rsidP="00C97EB3">
            <w:pPr>
              <w:jc w:val="center"/>
              <w:rPr>
                <w:rFonts w:ascii="Arial CYR" w:hAnsi="Arial CYR" w:cs="Arial CYR"/>
              </w:rPr>
            </w:pPr>
          </w:p>
        </w:tc>
        <w:tc>
          <w:tcPr>
            <w:tcW w:w="227" w:type="pct"/>
            <w:tcBorders>
              <w:top w:val="nil"/>
              <w:left w:val="nil"/>
              <w:bottom w:val="nil"/>
              <w:right w:val="nil"/>
            </w:tcBorders>
            <w:shd w:val="clear" w:color="auto" w:fill="auto"/>
            <w:noWrap/>
            <w:vAlign w:val="center"/>
            <w:hideMark/>
          </w:tcPr>
          <w:p w:rsidR="00C97EB3" w:rsidRPr="00C97EB3" w:rsidRDefault="00C97EB3" w:rsidP="00C97EB3">
            <w:pPr>
              <w:jc w:val="center"/>
              <w:rPr>
                <w:rFonts w:ascii="Arial CYR" w:hAnsi="Arial CYR" w:cs="Arial CYR"/>
              </w:rPr>
            </w:pPr>
          </w:p>
        </w:tc>
        <w:tc>
          <w:tcPr>
            <w:tcW w:w="227" w:type="pct"/>
            <w:tcBorders>
              <w:top w:val="nil"/>
              <w:left w:val="nil"/>
              <w:bottom w:val="nil"/>
              <w:right w:val="nil"/>
            </w:tcBorders>
            <w:shd w:val="clear" w:color="auto" w:fill="auto"/>
            <w:noWrap/>
            <w:vAlign w:val="center"/>
            <w:hideMark/>
          </w:tcPr>
          <w:p w:rsidR="00C97EB3" w:rsidRPr="00C97EB3" w:rsidRDefault="00C97EB3" w:rsidP="00C97EB3">
            <w:pPr>
              <w:jc w:val="center"/>
              <w:rPr>
                <w:rFonts w:ascii="Arial CYR" w:hAnsi="Arial CYR" w:cs="Arial CYR"/>
              </w:rPr>
            </w:pPr>
          </w:p>
        </w:tc>
        <w:tc>
          <w:tcPr>
            <w:tcW w:w="270" w:type="pct"/>
            <w:tcBorders>
              <w:top w:val="nil"/>
              <w:left w:val="nil"/>
              <w:bottom w:val="nil"/>
              <w:right w:val="nil"/>
            </w:tcBorders>
            <w:shd w:val="clear" w:color="auto" w:fill="auto"/>
            <w:noWrap/>
            <w:vAlign w:val="center"/>
            <w:hideMark/>
          </w:tcPr>
          <w:p w:rsidR="00C97EB3" w:rsidRPr="00C97EB3" w:rsidRDefault="00C97EB3" w:rsidP="00C97EB3">
            <w:pPr>
              <w:jc w:val="center"/>
              <w:rPr>
                <w:rFonts w:ascii="Arial CYR" w:hAnsi="Arial CYR" w:cs="Arial CYR"/>
              </w:rPr>
            </w:pPr>
          </w:p>
        </w:tc>
        <w:tc>
          <w:tcPr>
            <w:tcW w:w="227" w:type="pct"/>
            <w:tcBorders>
              <w:top w:val="nil"/>
              <w:left w:val="nil"/>
              <w:bottom w:val="nil"/>
              <w:right w:val="nil"/>
            </w:tcBorders>
            <w:shd w:val="clear" w:color="auto" w:fill="auto"/>
            <w:noWrap/>
            <w:vAlign w:val="center"/>
            <w:hideMark/>
          </w:tcPr>
          <w:p w:rsidR="00C97EB3" w:rsidRPr="00C97EB3" w:rsidRDefault="00C97EB3" w:rsidP="00C97EB3">
            <w:pPr>
              <w:jc w:val="center"/>
              <w:rPr>
                <w:rFonts w:ascii="Arial CYR" w:hAnsi="Arial CYR" w:cs="Arial CYR"/>
              </w:rPr>
            </w:pPr>
          </w:p>
        </w:tc>
        <w:tc>
          <w:tcPr>
            <w:tcW w:w="3552" w:type="pct"/>
            <w:gridSpan w:val="4"/>
            <w:tcBorders>
              <w:top w:val="nil"/>
              <w:left w:val="nil"/>
              <w:bottom w:val="nil"/>
              <w:right w:val="nil"/>
            </w:tcBorders>
            <w:shd w:val="clear" w:color="auto" w:fill="auto"/>
            <w:noWrap/>
            <w:vAlign w:val="bottom"/>
            <w:hideMark/>
          </w:tcPr>
          <w:p w:rsidR="00C97EB3" w:rsidRPr="00C97EB3" w:rsidRDefault="00C97EB3" w:rsidP="00C97EB3">
            <w:pPr>
              <w:jc w:val="right"/>
            </w:pPr>
            <w:r w:rsidRPr="00C97EB3">
              <w:t>Приложение 2</w:t>
            </w:r>
          </w:p>
        </w:tc>
      </w:tr>
      <w:tr w:rsidR="00C97EB3" w:rsidRPr="00C97EB3" w:rsidTr="00751B99">
        <w:trPr>
          <w:trHeight w:val="66"/>
        </w:trPr>
        <w:tc>
          <w:tcPr>
            <w:tcW w:w="270" w:type="pct"/>
            <w:tcBorders>
              <w:top w:val="nil"/>
              <w:left w:val="nil"/>
              <w:bottom w:val="nil"/>
              <w:right w:val="nil"/>
            </w:tcBorders>
            <w:shd w:val="clear" w:color="auto" w:fill="auto"/>
            <w:noWrap/>
            <w:vAlign w:val="center"/>
            <w:hideMark/>
          </w:tcPr>
          <w:p w:rsidR="00C97EB3" w:rsidRPr="00C97EB3" w:rsidRDefault="00C97EB3" w:rsidP="00C97EB3">
            <w:pPr>
              <w:jc w:val="center"/>
              <w:rPr>
                <w:rFonts w:ascii="Arial CYR" w:hAnsi="Arial CYR" w:cs="Arial CYR"/>
              </w:rPr>
            </w:pPr>
          </w:p>
        </w:tc>
        <w:tc>
          <w:tcPr>
            <w:tcW w:w="227" w:type="pct"/>
            <w:tcBorders>
              <w:top w:val="nil"/>
              <w:left w:val="nil"/>
              <w:bottom w:val="nil"/>
              <w:right w:val="nil"/>
            </w:tcBorders>
            <w:shd w:val="clear" w:color="auto" w:fill="auto"/>
            <w:noWrap/>
            <w:vAlign w:val="center"/>
            <w:hideMark/>
          </w:tcPr>
          <w:p w:rsidR="00C97EB3" w:rsidRPr="00C97EB3" w:rsidRDefault="00C97EB3" w:rsidP="00C97EB3">
            <w:pPr>
              <w:jc w:val="center"/>
              <w:rPr>
                <w:rFonts w:ascii="Arial CYR" w:hAnsi="Arial CYR" w:cs="Arial CYR"/>
              </w:rPr>
            </w:pPr>
          </w:p>
        </w:tc>
        <w:tc>
          <w:tcPr>
            <w:tcW w:w="227" w:type="pct"/>
            <w:tcBorders>
              <w:top w:val="nil"/>
              <w:left w:val="nil"/>
              <w:bottom w:val="nil"/>
              <w:right w:val="nil"/>
            </w:tcBorders>
            <w:shd w:val="clear" w:color="auto" w:fill="auto"/>
            <w:noWrap/>
            <w:vAlign w:val="center"/>
            <w:hideMark/>
          </w:tcPr>
          <w:p w:rsidR="00C97EB3" w:rsidRPr="00C97EB3" w:rsidRDefault="00C97EB3" w:rsidP="00C97EB3">
            <w:pPr>
              <w:jc w:val="center"/>
              <w:rPr>
                <w:rFonts w:ascii="Arial CYR" w:hAnsi="Arial CYR" w:cs="Arial CYR"/>
              </w:rPr>
            </w:pPr>
          </w:p>
        </w:tc>
        <w:tc>
          <w:tcPr>
            <w:tcW w:w="227" w:type="pct"/>
            <w:tcBorders>
              <w:top w:val="nil"/>
              <w:left w:val="nil"/>
              <w:bottom w:val="nil"/>
              <w:right w:val="nil"/>
            </w:tcBorders>
            <w:shd w:val="clear" w:color="auto" w:fill="auto"/>
            <w:noWrap/>
            <w:vAlign w:val="center"/>
            <w:hideMark/>
          </w:tcPr>
          <w:p w:rsidR="00C97EB3" w:rsidRPr="00C97EB3" w:rsidRDefault="00C97EB3" w:rsidP="00C97EB3">
            <w:pPr>
              <w:jc w:val="center"/>
              <w:rPr>
                <w:rFonts w:ascii="Arial CYR" w:hAnsi="Arial CYR" w:cs="Arial CYR"/>
              </w:rPr>
            </w:pPr>
          </w:p>
        </w:tc>
        <w:tc>
          <w:tcPr>
            <w:tcW w:w="270" w:type="pct"/>
            <w:tcBorders>
              <w:top w:val="nil"/>
              <w:left w:val="nil"/>
              <w:bottom w:val="nil"/>
              <w:right w:val="nil"/>
            </w:tcBorders>
            <w:shd w:val="clear" w:color="auto" w:fill="auto"/>
            <w:noWrap/>
            <w:vAlign w:val="center"/>
            <w:hideMark/>
          </w:tcPr>
          <w:p w:rsidR="00C97EB3" w:rsidRPr="00C97EB3" w:rsidRDefault="00C97EB3" w:rsidP="00C97EB3">
            <w:pPr>
              <w:jc w:val="center"/>
              <w:rPr>
                <w:rFonts w:ascii="Arial CYR" w:hAnsi="Arial CYR" w:cs="Arial CYR"/>
              </w:rPr>
            </w:pPr>
          </w:p>
        </w:tc>
        <w:tc>
          <w:tcPr>
            <w:tcW w:w="227" w:type="pct"/>
            <w:tcBorders>
              <w:top w:val="nil"/>
              <w:left w:val="nil"/>
              <w:bottom w:val="nil"/>
              <w:right w:val="nil"/>
            </w:tcBorders>
            <w:shd w:val="clear" w:color="auto" w:fill="auto"/>
            <w:noWrap/>
            <w:vAlign w:val="center"/>
            <w:hideMark/>
          </w:tcPr>
          <w:p w:rsidR="00C97EB3" w:rsidRPr="00C97EB3" w:rsidRDefault="00C97EB3" w:rsidP="00C97EB3">
            <w:pPr>
              <w:jc w:val="center"/>
              <w:rPr>
                <w:rFonts w:ascii="Arial CYR" w:hAnsi="Arial CYR" w:cs="Arial CYR"/>
              </w:rPr>
            </w:pPr>
          </w:p>
        </w:tc>
        <w:tc>
          <w:tcPr>
            <w:tcW w:w="3552" w:type="pct"/>
            <w:gridSpan w:val="4"/>
            <w:tcBorders>
              <w:top w:val="nil"/>
              <w:left w:val="nil"/>
              <w:bottom w:val="nil"/>
              <w:right w:val="nil"/>
            </w:tcBorders>
            <w:shd w:val="clear" w:color="auto" w:fill="auto"/>
            <w:noWrap/>
            <w:vAlign w:val="bottom"/>
            <w:hideMark/>
          </w:tcPr>
          <w:p w:rsidR="00C97EB3" w:rsidRPr="00C97EB3" w:rsidRDefault="00C97EB3" w:rsidP="00C97EB3">
            <w:pPr>
              <w:jc w:val="right"/>
            </w:pPr>
            <w:r w:rsidRPr="00C97EB3">
              <w:t xml:space="preserve"> к решению Муниципального Совета</w:t>
            </w:r>
          </w:p>
        </w:tc>
      </w:tr>
      <w:tr w:rsidR="00C97EB3" w:rsidRPr="00C97EB3" w:rsidTr="00751B99">
        <w:trPr>
          <w:trHeight w:val="66"/>
        </w:trPr>
        <w:tc>
          <w:tcPr>
            <w:tcW w:w="270" w:type="pct"/>
            <w:tcBorders>
              <w:top w:val="nil"/>
              <w:left w:val="nil"/>
              <w:bottom w:val="nil"/>
              <w:right w:val="nil"/>
            </w:tcBorders>
            <w:shd w:val="clear" w:color="auto" w:fill="auto"/>
            <w:noWrap/>
            <w:vAlign w:val="center"/>
            <w:hideMark/>
          </w:tcPr>
          <w:p w:rsidR="00C97EB3" w:rsidRPr="00C97EB3" w:rsidRDefault="00C97EB3" w:rsidP="00C97EB3">
            <w:pPr>
              <w:jc w:val="center"/>
              <w:rPr>
                <w:rFonts w:ascii="Arial CYR" w:hAnsi="Arial CYR" w:cs="Arial CYR"/>
              </w:rPr>
            </w:pPr>
          </w:p>
        </w:tc>
        <w:tc>
          <w:tcPr>
            <w:tcW w:w="227" w:type="pct"/>
            <w:tcBorders>
              <w:top w:val="nil"/>
              <w:left w:val="nil"/>
              <w:bottom w:val="nil"/>
              <w:right w:val="nil"/>
            </w:tcBorders>
            <w:shd w:val="clear" w:color="auto" w:fill="auto"/>
            <w:noWrap/>
            <w:vAlign w:val="center"/>
            <w:hideMark/>
          </w:tcPr>
          <w:p w:rsidR="00C97EB3" w:rsidRPr="00C97EB3" w:rsidRDefault="00C97EB3" w:rsidP="00C97EB3">
            <w:pPr>
              <w:jc w:val="center"/>
              <w:rPr>
                <w:rFonts w:ascii="Arial CYR" w:hAnsi="Arial CYR" w:cs="Arial CYR"/>
              </w:rPr>
            </w:pPr>
          </w:p>
        </w:tc>
        <w:tc>
          <w:tcPr>
            <w:tcW w:w="227" w:type="pct"/>
            <w:tcBorders>
              <w:top w:val="nil"/>
              <w:left w:val="nil"/>
              <w:bottom w:val="nil"/>
              <w:right w:val="nil"/>
            </w:tcBorders>
            <w:shd w:val="clear" w:color="auto" w:fill="auto"/>
            <w:noWrap/>
            <w:vAlign w:val="center"/>
            <w:hideMark/>
          </w:tcPr>
          <w:p w:rsidR="00C97EB3" w:rsidRPr="00C97EB3" w:rsidRDefault="00C97EB3" w:rsidP="00C97EB3">
            <w:pPr>
              <w:jc w:val="center"/>
              <w:rPr>
                <w:rFonts w:ascii="Arial CYR" w:hAnsi="Arial CYR" w:cs="Arial CYR"/>
              </w:rPr>
            </w:pPr>
          </w:p>
        </w:tc>
        <w:tc>
          <w:tcPr>
            <w:tcW w:w="227" w:type="pct"/>
            <w:tcBorders>
              <w:top w:val="nil"/>
              <w:left w:val="nil"/>
              <w:bottom w:val="nil"/>
              <w:right w:val="nil"/>
            </w:tcBorders>
            <w:shd w:val="clear" w:color="auto" w:fill="auto"/>
            <w:noWrap/>
            <w:vAlign w:val="center"/>
            <w:hideMark/>
          </w:tcPr>
          <w:p w:rsidR="00C97EB3" w:rsidRPr="00C97EB3" w:rsidRDefault="00C97EB3" w:rsidP="00C97EB3">
            <w:pPr>
              <w:jc w:val="center"/>
              <w:rPr>
                <w:rFonts w:ascii="Arial CYR" w:hAnsi="Arial CYR" w:cs="Arial CYR"/>
              </w:rPr>
            </w:pPr>
          </w:p>
        </w:tc>
        <w:tc>
          <w:tcPr>
            <w:tcW w:w="270" w:type="pct"/>
            <w:tcBorders>
              <w:top w:val="nil"/>
              <w:left w:val="nil"/>
              <w:bottom w:val="nil"/>
              <w:right w:val="nil"/>
            </w:tcBorders>
            <w:shd w:val="clear" w:color="auto" w:fill="auto"/>
            <w:noWrap/>
            <w:vAlign w:val="center"/>
            <w:hideMark/>
          </w:tcPr>
          <w:p w:rsidR="00C97EB3" w:rsidRPr="00C97EB3" w:rsidRDefault="00C97EB3" w:rsidP="00C97EB3">
            <w:pPr>
              <w:jc w:val="center"/>
              <w:rPr>
                <w:rFonts w:ascii="Arial CYR" w:hAnsi="Arial CYR" w:cs="Arial CYR"/>
              </w:rPr>
            </w:pPr>
          </w:p>
        </w:tc>
        <w:tc>
          <w:tcPr>
            <w:tcW w:w="227" w:type="pct"/>
            <w:tcBorders>
              <w:top w:val="nil"/>
              <w:left w:val="nil"/>
              <w:bottom w:val="nil"/>
              <w:right w:val="nil"/>
            </w:tcBorders>
            <w:shd w:val="clear" w:color="auto" w:fill="auto"/>
            <w:noWrap/>
            <w:vAlign w:val="center"/>
            <w:hideMark/>
          </w:tcPr>
          <w:p w:rsidR="00C97EB3" w:rsidRPr="00C97EB3" w:rsidRDefault="00C97EB3" w:rsidP="00C97EB3">
            <w:pPr>
              <w:jc w:val="center"/>
              <w:rPr>
                <w:rFonts w:ascii="Arial CYR" w:hAnsi="Arial CYR" w:cs="Arial CYR"/>
              </w:rPr>
            </w:pPr>
          </w:p>
        </w:tc>
        <w:tc>
          <w:tcPr>
            <w:tcW w:w="3552" w:type="pct"/>
            <w:gridSpan w:val="4"/>
            <w:tcBorders>
              <w:top w:val="nil"/>
              <w:left w:val="nil"/>
              <w:bottom w:val="nil"/>
              <w:right w:val="nil"/>
            </w:tcBorders>
            <w:shd w:val="clear" w:color="auto" w:fill="auto"/>
            <w:noWrap/>
            <w:vAlign w:val="bottom"/>
            <w:hideMark/>
          </w:tcPr>
          <w:p w:rsidR="00C97EB3" w:rsidRPr="00C97EB3" w:rsidRDefault="00C97EB3" w:rsidP="00C97EB3">
            <w:pPr>
              <w:jc w:val="right"/>
            </w:pPr>
            <w:r w:rsidRPr="00C97EB3">
              <w:t>городского поселения Тутаев</w:t>
            </w:r>
          </w:p>
        </w:tc>
      </w:tr>
      <w:tr w:rsidR="00C97EB3" w:rsidRPr="00C97EB3" w:rsidTr="00751B99">
        <w:trPr>
          <w:trHeight w:val="66"/>
        </w:trPr>
        <w:tc>
          <w:tcPr>
            <w:tcW w:w="270" w:type="pct"/>
            <w:tcBorders>
              <w:top w:val="nil"/>
              <w:left w:val="nil"/>
              <w:bottom w:val="nil"/>
              <w:right w:val="nil"/>
            </w:tcBorders>
            <w:shd w:val="clear" w:color="auto" w:fill="auto"/>
            <w:noWrap/>
            <w:vAlign w:val="center"/>
            <w:hideMark/>
          </w:tcPr>
          <w:p w:rsidR="00C97EB3" w:rsidRPr="00C97EB3" w:rsidRDefault="00C97EB3" w:rsidP="00C97EB3">
            <w:pPr>
              <w:jc w:val="center"/>
              <w:rPr>
                <w:rFonts w:ascii="Arial CYR" w:hAnsi="Arial CYR" w:cs="Arial CYR"/>
              </w:rPr>
            </w:pPr>
          </w:p>
        </w:tc>
        <w:tc>
          <w:tcPr>
            <w:tcW w:w="227" w:type="pct"/>
            <w:tcBorders>
              <w:top w:val="nil"/>
              <w:left w:val="nil"/>
              <w:bottom w:val="nil"/>
              <w:right w:val="nil"/>
            </w:tcBorders>
            <w:shd w:val="clear" w:color="auto" w:fill="auto"/>
            <w:noWrap/>
            <w:vAlign w:val="center"/>
            <w:hideMark/>
          </w:tcPr>
          <w:p w:rsidR="00C97EB3" w:rsidRPr="00C97EB3" w:rsidRDefault="00C97EB3" w:rsidP="00C97EB3">
            <w:pPr>
              <w:jc w:val="center"/>
              <w:rPr>
                <w:rFonts w:ascii="Arial CYR" w:hAnsi="Arial CYR" w:cs="Arial CYR"/>
              </w:rPr>
            </w:pPr>
          </w:p>
        </w:tc>
        <w:tc>
          <w:tcPr>
            <w:tcW w:w="227" w:type="pct"/>
            <w:tcBorders>
              <w:top w:val="nil"/>
              <w:left w:val="nil"/>
              <w:bottom w:val="nil"/>
              <w:right w:val="nil"/>
            </w:tcBorders>
            <w:shd w:val="clear" w:color="auto" w:fill="auto"/>
            <w:noWrap/>
            <w:vAlign w:val="center"/>
            <w:hideMark/>
          </w:tcPr>
          <w:p w:rsidR="00C97EB3" w:rsidRPr="00C97EB3" w:rsidRDefault="00C97EB3" w:rsidP="00C97EB3">
            <w:pPr>
              <w:jc w:val="center"/>
              <w:rPr>
                <w:rFonts w:ascii="Arial CYR" w:hAnsi="Arial CYR" w:cs="Arial CYR"/>
              </w:rPr>
            </w:pPr>
          </w:p>
        </w:tc>
        <w:tc>
          <w:tcPr>
            <w:tcW w:w="227" w:type="pct"/>
            <w:tcBorders>
              <w:top w:val="nil"/>
              <w:left w:val="nil"/>
              <w:bottom w:val="nil"/>
              <w:right w:val="nil"/>
            </w:tcBorders>
            <w:shd w:val="clear" w:color="auto" w:fill="auto"/>
            <w:noWrap/>
            <w:vAlign w:val="center"/>
            <w:hideMark/>
          </w:tcPr>
          <w:p w:rsidR="00C97EB3" w:rsidRPr="00C97EB3" w:rsidRDefault="00C97EB3" w:rsidP="00C97EB3">
            <w:pPr>
              <w:jc w:val="center"/>
              <w:rPr>
                <w:rFonts w:ascii="Arial CYR" w:hAnsi="Arial CYR" w:cs="Arial CYR"/>
              </w:rPr>
            </w:pPr>
          </w:p>
        </w:tc>
        <w:tc>
          <w:tcPr>
            <w:tcW w:w="270" w:type="pct"/>
            <w:tcBorders>
              <w:top w:val="nil"/>
              <w:left w:val="nil"/>
              <w:bottom w:val="nil"/>
              <w:right w:val="nil"/>
            </w:tcBorders>
            <w:shd w:val="clear" w:color="auto" w:fill="auto"/>
            <w:noWrap/>
            <w:vAlign w:val="center"/>
            <w:hideMark/>
          </w:tcPr>
          <w:p w:rsidR="00C97EB3" w:rsidRPr="00C97EB3" w:rsidRDefault="00C97EB3" w:rsidP="00C97EB3">
            <w:pPr>
              <w:jc w:val="center"/>
              <w:rPr>
                <w:rFonts w:ascii="Arial CYR" w:hAnsi="Arial CYR" w:cs="Arial CYR"/>
              </w:rPr>
            </w:pPr>
          </w:p>
        </w:tc>
        <w:tc>
          <w:tcPr>
            <w:tcW w:w="227" w:type="pct"/>
            <w:tcBorders>
              <w:top w:val="nil"/>
              <w:left w:val="nil"/>
              <w:bottom w:val="nil"/>
              <w:right w:val="nil"/>
            </w:tcBorders>
            <w:shd w:val="clear" w:color="auto" w:fill="auto"/>
            <w:noWrap/>
            <w:vAlign w:val="center"/>
            <w:hideMark/>
          </w:tcPr>
          <w:p w:rsidR="00C97EB3" w:rsidRPr="00C97EB3" w:rsidRDefault="00C97EB3" w:rsidP="00C97EB3">
            <w:pPr>
              <w:jc w:val="center"/>
              <w:rPr>
                <w:rFonts w:ascii="Arial CYR" w:hAnsi="Arial CYR" w:cs="Arial CYR"/>
              </w:rPr>
            </w:pPr>
          </w:p>
        </w:tc>
        <w:tc>
          <w:tcPr>
            <w:tcW w:w="3552" w:type="pct"/>
            <w:gridSpan w:val="4"/>
            <w:tcBorders>
              <w:top w:val="nil"/>
              <w:left w:val="nil"/>
              <w:bottom w:val="nil"/>
              <w:right w:val="nil"/>
            </w:tcBorders>
            <w:shd w:val="clear" w:color="auto" w:fill="auto"/>
            <w:noWrap/>
            <w:vAlign w:val="bottom"/>
            <w:hideMark/>
          </w:tcPr>
          <w:p w:rsidR="00C97EB3" w:rsidRPr="00C97EB3" w:rsidRDefault="00C97EB3" w:rsidP="00751B99">
            <w:pPr>
              <w:jc w:val="right"/>
            </w:pPr>
            <w:r w:rsidRPr="00C97EB3">
              <w:t xml:space="preserve">от </w:t>
            </w:r>
            <w:r>
              <w:t>19.05.2022</w:t>
            </w:r>
            <w:r w:rsidRPr="00C97EB3">
              <w:t xml:space="preserve"> №</w:t>
            </w:r>
            <w:r w:rsidR="00751B99">
              <w:t xml:space="preserve"> 137</w:t>
            </w:r>
          </w:p>
        </w:tc>
      </w:tr>
      <w:tr w:rsidR="00C97EB3" w:rsidRPr="00C97EB3" w:rsidTr="00C97EB3">
        <w:trPr>
          <w:trHeight w:val="825"/>
        </w:trPr>
        <w:tc>
          <w:tcPr>
            <w:tcW w:w="5000" w:type="pct"/>
            <w:gridSpan w:val="10"/>
            <w:tcBorders>
              <w:top w:val="nil"/>
              <w:left w:val="nil"/>
              <w:bottom w:val="nil"/>
              <w:right w:val="nil"/>
            </w:tcBorders>
            <w:shd w:val="clear" w:color="auto" w:fill="auto"/>
            <w:vAlign w:val="center"/>
            <w:hideMark/>
          </w:tcPr>
          <w:p w:rsidR="00751B99" w:rsidRDefault="00751B99" w:rsidP="00751B99">
            <w:pPr>
              <w:jc w:val="center"/>
              <w:rPr>
                <w:b/>
                <w:bCs/>
              </w:rPr>
            </w:pPr>
          </w:p>
          <w:p w:rsidR="00C97EB3" w:rsidRDefault="00C97EB3" w:rsidP="00751B99">
            <w:pPr>
              <w:jc w:val="center"/>
              <w:rPr>
                <w:b/>
                <w:bCs/>
              </w:rPr>
            </w:pPr>
            <w:r w:rsidRPr="00C97EB3">
              <w:rPr>
                <w:b/>
                <w:bCs/>
              </w:rPr>
              <w:t>Исполнение доходов бюджета городского поселения Тутаев в соответствии с классификацией доходов бюджетов Российской Федерации за 2021 год</w:t>
            </w:r>
          </w:p>
          <w:p w:rsidR="00751B99" w:rsidRPr="00C97EB3" w:rsidRDefault="00751B99" w:rsidP="00751B99">
            <w:pPr>
              <w:jc w:val="center"/>
              <w:rPr>
                <w:b/>
                <w:bCs/>
              </w:rPr>
            </w:pPr>
          </w:p>
        </w:tc>
      </w:tr>
      <w:tr w:rsidR="00C97EB3" w:rsidRPr="00C97EB3" w:rsidTr="00751B99">
        <w:trPr>
          <w:trHeight w:val="315"/>
        </w:trPr>
        <w:tc>
          <w:tcPr>
            <w:tcW w:w="2040"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C97EB3" w:rsidRPr="00751B99" w:rsidRDefault="00C97EB3" w:rsidP="00C97EB3">
            <w:pPr>
              <w:jc w:val="center"/>
              <w:rPr>
                <w:b/>
                <w:sz w:val="20"/>
                <w:szCs w:val="20"/>
              </w:rPr>
            </w:pPr>
            <w:r w:rsidRPr="00751B99">
              <w:rPr>
                <w:b/>
                <w:sz w:val="20"/>
                <w:szCs w:val="20"/>
              </w:rPr>
              <w:t>Код бюджетной классификации РФ</w:t>
            </w:r>
          </w:p>
        </w:tc>
        <w:tc>
          <w:tcPr>
            <w:tcW w:w="211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7EB3" w:rsidRPr="00751B99" w:rsidRDefault="00C97EB3" w:rsidP="00C97EB3">
            <w:pPr>
              <w:jc w:val="center"/>
              <w:rPr>
                <w:b/>
                <w:sz w:val="20"/>
                <w:szCs w:val="20"/>
              </w:rPr>
            </w:pPr>
            <w:r w:rsidRPr="00751B99">
              <w:rPr>
                <w:b/>
                <w:sz w:val="20"/>
                <w:szCs w:val="20"/>
              </w:rPr>
              <w:t>Название дохода</w:t>
            </w:r>
          </w:p>
        </w:tc>
        <w:tc>
          <w:tcPr>
            <w:tcW w:w="84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7EB3" w:rsidRPr="00751B99" w:rsidRDefault="00C97EB3" w:rsidP="00C97EB3">
            <w:pPr>
              <w:jc w:val="center"/>
              <w:rPr>
                <w:b/>
                <w:sz w:val="20"/>
                <w:szCs w:val="20"/>
              </w:rPr>
            </w:pPr>
            <w:r w:rsidRPr="00751B99">
              <w:rPr>
                <w:b/>
                <w:sz w:val="20"/>
                <w:szCs w:val="20"/>
              </w:rPr>
              <w:t>Фактическое исполнение за                2021 год, рублей</w:t>
            </w:r>
          </w:p>
        </w:tc>
      </w:tr>
      <w:tr w:rsidR="00C97EB3" w:rsidRPr="00C97EB3" w:rsidTr="00751B99">
        <w:trPr>
          <w:trHeight w:val="2625"/>
        </w:trPr>
        <w:tc>
          <w:tcPr>
            <w:tcW w:w="270" w:type="pct"/>
            <w:tcBorders>
              <w:top w:val="nil"/>
              <w:left w:val="single" w:sz="4" w:space="0" w:color="auto"/>
              <w:bottom w:val="single" w:sz="4" w:space="0" w:color="auto"/>
              <w:right w:val="single" w:sz="4" w:space="0" w:color="auto"/>
            </w:tcBorders>
            <w:shd w:val="clear" w:color="auto" w:fill="auto"/>
            <w:noWrap/>
            <w:textDirection w:val="btLr"/>
            <w:vAlign w:val="center"/>
            <w:hideMark/>
          </w:tcPr>
          <w:p w:rsidR="00C97EB3" w:rsidRPr="00751B99" w:rsidRDefault="00C97EB3" w:rsidP="00C97EB3">
            <w:pPr>
              <w:jc w:val="center"/>
              <w:rPr>
                <w:b/>
                <w:sz w:val="20"/>
                <w:szCs w:val="20"/>
              </w:rPr>
            </w:pPr>
            <w:r w:rsidRPr="00751B99">
              <w:rPr>
                <w:b/>
                <w:sz w:val="20"/>
                <w:szCs w:val="20"/>
              </w:rPr>
              <w:t>Администратора</w:t>
            </w:r>
          </w:p>
        </w:tc>
        <w:tc>
          <w:tcPr>
            <w:tcW w:w="227" w:type="pct"/>
            <w:tcBorders>
              <w:top w:val="nil"/>
              <w:left w:val="nil"/>
              <w:bottom w:val="single" w:sz="4" w:space="0" w:color="auto"/>
              <w:right w:val="single" w:sz="4" w:space="0" w:color="auto"/>
            </w:tcBorders>
            <w:shd w:val="clear" w:color="auto" w:fill="auto"/>
            <w:noWrap/>
            <w:textDirection w:val="btLr"/>
            <w:vAlign w:val="center"/>
            <w:hideMark/>
          </w:tcPr>
          <w:p w:rsidR="00C97EB3" w:rsidRPr="00751B99" w:rsidRDefault="00C97EB3" w:rsidP="00C97EB3">
            <w:pPr>
              <w:jc w:val="center"/>
              <w:rPr>
                <w:b/>
                <w:sz w:val="20"/>
                <w:szCs w:val="20"/>
              </w:rPr>
            </w:pPr>
            <w:r w:rsidRPr="00751B99">
              <w:rPr>
                <w:b/>
                <w:sz w:val="20"/>
                <w:szCs w:val="20"/>
              </w:rPr>
              <w:t>Группы</w:t>
            </w:r>
          </w:p>
        </w:tc>
        <w:tc>
          <w:tcPr>
            <w:tcW w:w="227" w:type="pct"/>
            <w:tcBorders>
              <w:top w:val="nil"/>
              <w:left w:val="nil"/>
              <w:bottom w:val="single" w:sz="4" w:space="0" w:color="auto"/>
              <w:right w:val="single" w:sz="4" w:space="0" w:color="auto"/>
            </w:tcBorders>
            <w:shd w:val="clear" w:color="auto" w:fill="auto"/>
            <w:noWrap/>
            <w:textDirection w:val="btLr"/>
            <w:vAlign w:val="center"/>
            <w:hideMark/>
          </w:tcPr>
          <w:p w:rsidR="00C97EB3" w:rsidRPr="00751B99" w:rsidRDefault="00C97EB3" w:rsidP="00C97EB3">
            <w:pPr>
              <w:jc w:val="center"/>
              <w:rPr>
                <w:b/>
                <w:sz w:val="20"/>
                <w:szCs w:val="20"/>
              </w:rPr>
            </w:pPr>
            <w:r w:rsidRPr="00751B99">
              <w:rPr>
                <w:b/>
                <w:sz w:val="20"/>
                <w:szCs w:val="20"/>
              </w:rPr>
              <w:t>Подгруппы</w:t>
            </w:r>
          </w:p>
        </w:tc>
        <w:tc>
          <w:tcPr>
            <w:tcW w:w="227" w:type="pct"/>
            <w:tcBorders>
              <w:top w:val="nil"/>
              <w:left w:val="nil"/>
              <w:bottom w:val="single" w:sz="4" w:space="0" w:color="auto"/>
              <w:right w:val="single" w:sz="4" w:space="0" w:color="auto"/>
            </w:tcBorders>
            <w:shd w:val="clear" w:color="auto" w:fill="auto"/>
            <w:noWrap/>
            <w:textDirection w:val="btLr"/>
            <w:vAlign w:val="center"/>
            <w:hideMark/>
          </w:tcPr>
          <w:p w:rsidR="00C97EB3" w:rsidRPr="00751B99" w:rsidRDefault="00C97EB3" w:rsidP="00C97EB3">
            <w:pPr>
              <w:jc w:val="center"/>
              <w:rPr>
                <w:b/>
                <w:sz w:val="20"/>
                <w:szCs w:val="20"/>
              </w:rPr>
            </w:pPr>
            <w:r w:rsidRPr="00751B99">
              <w:rPr>
                <w:b/>
                <w:sz w:val="20"/>
                <w:szCs w:val="20"/>
              </w:rPr>
              <w:t>Статья</w:t>
            </w:r>
          </w:p>
        </w:tc>
        <w:tc>
          <w:tcPr>
            <w:tcW w:w="270" w:type="pct"/>
            <w:tcBorders>
              <w:top w:val="nil"/>
              <w:left w:val="nil"/>
              <w:bottom w:val="single" w:sz="4" w:space="0" w:color="auto"/>
              <w:right w:val="single" w:sz="4" w:space="0" w:color="auto"/>
            </w:tcBorders>
            <w:shd w:val="clear" w:color="auto" w:fill="auto"/>
            <w:textDirection w:val="btLr"/>
            <w:vAlign w:val="center"/>
            <w:hideMark/>
          </w:tcPr>
          <w:p w:rsidR="00C97EB3" w:rsidRPr="00751B99" w:rsidRDefault="00C97EB3" w:rsidP="00C97EB3">
            <w:pPr>
              <w:jc w:val="center"/>
              <w:rPr>
                <w:b/>
                <w:sz w:val="20"/>
                <w:szCs w:val="20"/>
              </w:rPr>
            </w:pPr>
            <w:r w:rsidRPr="00751B99">
              <w:rPr>
                <w:b/>
                <w:sz w:val="20"/>
                <w:szCs w:val="20"/>
              </w:rPr>
              <w:t>Подстатья</w:t>
            </w:r>
          </w:p>
        </w:tc>
        <w:tc>
          <w:tcPr>
            <w:tcW w:w="227" w:type="pct"/>
            <w:tcBorders>
              <w:top w:val="nil"/>
              <w:left w:val="nil"/>
              <w:bottom w:val="single" w:sz="4" w:space="0" w:color="auto"/>
              <w:right w:val="single" w:sz="4" w:space="0" w:color="auto"/>
            </w:tcBorders>
            <w:shd w:val="clear" w:color="auto" w:fill="auto"/>
            <w:noWrap/>
            <w:textDirection w:val="btLr"/>
            <w:vAlign w:val="center"/>
            <w:hideMark/>
          </w:tcPr>
          <w:p w:rsidR="00C97EB3" w:rsidRPr="00751B99" w:rsidRDefault="00C97EB3" w:rsidP="00C97EB3">
            <w:pPr>
              <w:jc w:val="center"/>
              <w:rPr>
                <w:b/>
                <w:sz w:val="20"/>
                <w:szCs w:val="20"/>
              </w:rPr>
            </w:pPr>
            <w:r w:rsidRPr="00751B99">
              <w:rPr>
                <w:b/>
                <w:sz w:val="20"/>
                <w:szCs w:val="20"/>
              </w:rPr>
              <w:t>Элемент доходов</w:t>
            </w:r>
          </w:p>
        </w:tc>
        <w:tc>
          <w:tcPr>
            <w:tcW w:w="322" w:type="pct"/>
            <w:tcBorders>
              <w:top w:val="nil"/>
              <w:left w:val="nil"/>
              <w:bottom w:val="single" w:sz="4" w:space="0" w:color="auto"/>
              <w:right w:val="single" w:sz="4" w:space="0" w:color="auto"/>
            </w:tcBorders>
            <w:shd w:val="clear" w:color="auto" w:fill="auto"/>
            <w:noWrap/>
            <w:textDirection w:val="btLr"/>
            <w:vAlign w:val="center"/>
            <w:hideMark/>
          </w:tcPr>
          <w:p w:rsidR="00C97EB3" w:rsidRPr="00751B99" w:rsidRDefault="00C97EB3" w:rsidP="00C97EB3">
            <w:pPr>
              <w:rPr>
                <w:b/>
                <w:sz w:val="20"/>
                <w:szCs w:val="20"/>
              </w:rPr>
            </w:pPr>
            <w:r w:rsidRPr="00751B99">
              <w:rPr>
                <w:b/>
                <w:sz w:val="20"/>
                <w:szCs w:val="20"/>
              </w:rPr>
              <w:t>группа подвида дохода бюджетов</w:t>
            </w:r>
          </w:p>
        </w:tc>
        <w:tc>
          <w:tcPr>
            <w:tcW w:w="270" w:type="pct"/>
            <w:tcBorders>
              <w:top w:val="nil"/>
              <w:left w:val="nil"/>
              <w:bottom w:val="single" w:sz="4" w:space="0" w:color="auto"/>
              <w:right w:val="single" w:sz="4" w:space="0" w:color="auto"/>
            </w:tcBorders>
            <w:shd w:val="clear" w:color="auto" w:fill="auto"/>
            <w:textDirection w:val="btLr"/>
            <w:vAlign w:val="center"/>
            <w:hideMark/>
          </w:tcPr>
          <w:p w:rsidR="00C97EB3" w:rsidRPr="00751B99" w:rsidRDefault="00C97EB3" w:rsidP="00C97EB3">
            <w:pPr>
              <w:jc w:val="center"/>
              <w:rPr>
                <w:b/>
                <w:sz w:val="20"/>
                <w:szCs w:val="20"/>
              </w:rPr>
            </w:pPr>
            <w:r w:rsidRPr="00751B99">
              <w:rPr>
                <w:b/>
                <w:sz w:val="20"/>
                <w:szCs w:val="20"/>
              </w:rPr>
              <w:t>аналитическая группа подвида доходов бюджета</w:t>
            </w:r>
          </w:p>
        </w:tc>
        <w:tc>
          <w:tcPr>
            <w:tcW w:w="2113" w:type="pct"/>
            <w:vMerge/>
            <w:tcBorders>
              <w:top w:val="single" w:sz="4" w:space="0" w:color="auto"/>
              <w:left w:val="single" w:sz="4" w:space="0" w:color="auto"/>
              <w:bottom w:val="single" w:sz="4" w:space="0" w:color="auto"/>
              <w:right w:val="single" w:sz="4" w:space="0" w:color="auto"/>
            </w:tcBorders>
            <w:vAlign w:val="center"/>
            <w:hideMark/>
          </w:tcPr>
          <w:p w:rsidR="00C97EB3" w:rsidRPr="00751B99" w:rsidRDefault="00C97EB3" w:rsidP="00C97EB3">
            <w:pPr>
              <w:rPr>
                <w:b/>
                <w:sz w:val="20"/>
                <w:szCs w:val="20"/>
              </w:rPr>
            </w:pPr>
          </w:p>
        </w:tc>
        <w:tc>
          <w:tcPr>
            <w:tcW w:w="847" w:type="pct"/>
            <w:vMerge/>
            <w:tcBorders>
              <w:top w:val="single" w:sz="4" w:space="0" w:color="auto"/>
              <w:left w:val="single" w:sz="4" w:space="0" w:color="auto"/>
              <w:bottom w:val="single" w:sz="4" w:space="0" w:color="auto"/>
              <w:right w:val="single" w:sz="4" w:space="0" w:color="auto"/>
            </w:tcBorders>
            <w:vAlign w:val="center"/>
            <w:hideMark/>
          </w:tcPr>
          <w:p w:rsidR="00C97EB3" w:rsidRPr="00C97EB3" w:rsidRDefault="00C97EB3" w:rsidP="00C97EB3"/>
        </w:tc>
      </w:tr>
      <w:tr w:rsidR="00C97EB3" w:rsidRPr="00C97EB3" w:rsidTr="00751B99">
        <w:trPr>
          <w:trHeight w:val="56"/>
        </w:trPr>
        <w:tc>
          <w:tcPr>
            <w:tcW w:w="270" w:type="pct"/>
            <w:tcBorders>
              <w:top w:val="nil"/>
              <w:left w:val="single" w:sz="4" w:space="0" w:color="auto"/>
              <w:bottom w:val="single" w:sz="4" w:space="0" w:color="auto"/>
              <w:right w:val="single" w:sz="4" w:space="0" w:color="auto"/>
            </w:tcBorders>
            <w:shd w:val="clear" w:color="auto" w:fill="auto"/>
            <w:noWrap/>
            <w:vAlign w:val="center"/>
            <w:hideMark/>
          </w:tcPr>
          <w:p w:rsidR="00C97EB3" w:rsidRPr="00C97EB3" w:rsidRDefault="00C97EB3" w:rsidP="00C97EB3">
            <w:pPr>
              <w:jc w:val="center"/>
              <w:rPr>
                <w:b/>
                <w:bCs/>
                <w:sz w:val="20"/>
                <w:szCs w:val="20"/>
              </w:rPr>
            </w:pPr>
            <w:r w:rsidRPr="00C97EB3">
              <w:rPr>
                <w:b/>
                <w:bCs/>
                <w:sz w:val="20"/>
                <w:szCs w:val="20"/>
              </w:rPr>
              <w:t>000</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b/>
                <w:bCs/>
                <w:sz w:val="20"/>
                <w:szCs w:val="20"/>
              </w:rPr>
            </w:pPr>
            <w:r w:rsidRPr="00C97EB3">
              <w:rPr>
                <w:b/>
                <w:bCs/>
                <w:sz w:val="20"/>
                <w:szCs w:val="20"/>
              </w:rPr>
              <w:t>1</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b/>
                <w:bCs/>
                <w:sz w:val="20"/>
                <w:szCs w:val="20"/>
              </w:rPr>
            </w:pPr>
            <w:r w:rsidRPr="00C97EB3">
              <w:rPr>
                <w:b/>
                <w:bCs/>
                <w:sz w:val="20"/>
                <w:szCs w:val="20"/>
              </w:rPr>
              <w:t>00</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b/>
                <w:bCs/>
                <w:sz w:val="20"/>
                <w:szCs w:val="20"/>
              </w:rPr>
            </w:pPr>
            <w:r w:rsidRPr="00C97EB3">
              <w:rPr>
                <w:b/>
                <w:bCs/>
                <w:sz w:val="20"/>
                <w:szCs w:val="20"/>
              </w:rPr>
              <w:t>00</w:t>
            </w:r>
          </w:p>
        </w:tc>
        <w:tc>
          <w:tcPr>
            <w:tcW w:w="270"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b/>
                <w:bCs/>
                <w:sz w:val="20"/>
                <w:szCs w:val="20"/>
              </w:rPr>
            </w:pPr>
            <w:r w:rsidRPr="00C97EB3">
              <w:rPr>
                <w:b/>
                <w:bCs/>
                <w:sz w:val="20"/>
                <w:szCs w:val="20"/>
              </w:rPr>
              <w:t>000</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b/>
                <w:bCs/>
                <w:sz w:val="20"/>
                <w:szCs w:val="20"/>
              </w:rPr>
            </w:pPr>
            <w:r w:rsidRPr="00C97EB3">
              <w:rPr>
                <w:b/>
                <w:bCs/>
                <w:sz w:val="20"/>
                <w:szCs w:val="20"/>
              </w:rPr>
              <w:t>00</w:t>
            </w:r>
          </w:p>
        </w:tc>
        <w:tc>
          <w:tcPr>
            <w:tcW w:w="322"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b/>
                <w:bCs/>
                <w:sz w:val="20"/>
                <w:szCs w:val="20"/>
              </w:rPr>
            </w:pPr>
            <w:r w:rsidRPr="00C97EB3">
              <w:rPr>
                <w:b/>
                <w:bCs/>
                <w:sz w:val="20"/>
                <w:szCs w:val="20"/>
              </w:rPr>
              <w:t>0000</w:t>
            </w:r>
          </w:p>
        </w:tc>
        <w:tc>
          <w:tcPr>
            <w:tcW w:w="270"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b/>
                <w:bCs/>
                <w:sz w:val="20"/>
                <w:szCs w:val="20"/>
              </w:rPr>
            </w:pPr>
            <w:r w:rsidRPr="00C97EB3">
              <w:rPr>
                <w:b/>
                <w:bCs/>
                <w:sz w:val="20"/>
                <w:szCs w:val="20"/>
              </w:rPr>
              <w:t>000</w:t>
            </w:r>
          </w:p>
        </w:tc>
        <w:tc>
          <w:tcPr>
            <w:tcW w:w="2113"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pPr>
              <w:rPr>
                <w:b/>
                <w:bCs/>
              </w:rPr>
            </w:pPr>
            <w:r w:rsidRPr="00C97EB3">
              <w:rPr>
                <w:b/>
                <w:bCs/>
              </w:rPr>
              <w:t>Налоговые и неналоговые доходы</w:t>
            </w:r>
          </w:p>
        </w:tc>
        <w:tc>
          <w:tcPr>
            <w:tcW w:w="84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right"/>
              <w:rPr>
                <w:b/>
                <w:bCs/>
              </w:rPr>
            </w:pPr>
            <w:r w:rsidRPr="00C97EB3">
              <w:rPr>
                <w:b/>
                <w:bCs/>
              </w:rPr>
              <w:t>124 088 178</w:t>
            </w:r>
          </w:p>
        </w:tc>
      </w:tr>
      <w:tr w:rsidR="00C97EB3" w:rsidRPr="00C97EB3" w:rsidTr="00751B99">
        <w:trPr>
          <w:trHeight w:val="56"/>
        </w:trPr>
        <w:tc>
          <w:tcPr>
            <w:tcW w:w="270" w:type="pct"/>
            <w:tcBorders>
              <w:top w:val="nil"/>
              <w:left w:val="single" w:sz="4" w:space="0" w:color="auto"/>
              <w:bottom w:val="single" w:sz="4" w:space="0" w:color="auto"/>
              <w:right w:val="single" w:sz="4" w:space="0" w:color="auto"/>
            </w:tcBorders>
            <w:shd w:val="clear" w:color="auto" w:fill="auto"/>
            <w:noWrap/>
            <w:vAlign w:val="center"/>
            <w:hideMark/>
          </w:tcPr>
          <w:p w:rsidR="00C97EB3" w:rsidRPr="00C97EB3" w:rsidRDefault="00C97EB3" w:rsidP="00C97EB3">
            <w:pPr>
              <w:jc w:val="center"/>
              <w:rPr>
                <w:b/>
                <w:bCs/>
                <w:sz w:val="20"/>
                <w:szCs w:val="20"/>
              </w:rPr>
            </w:pPr>
            <w:r w:rsidRPr="00C97EB3">
              <w:rPr>
                <w:b/>
                <w:bCs/>
                <w:sz w:val="20"/>
                <w:szCs w:val="20"/>
              </w:rPr>
              <w:t>000</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b/>
                <w:bCs/>
                <w:sz w:val="20"/>
                <w:szCs w:val="20"/>
              </w:rPr>
            </w:pPr>
            <w:r w:rsidRPr="00C97EB3">
              <w:rPr>
                <w:b/>
                <w:bCs/>
                <w:sz w:val="20"/>
                <w:szCs w:val="20"/>
              </w:rPr>
              <w:t>1</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b/>
                <w:bCs/>
                <w:sz w:val="20"/>
                <w:szCs w:val="20"/>
              </w:rPr>
            </w:pPr>
            <w:r w:rsidRPr="00C97EB3">
              <w:rPr>
                <w:b/>
                <w:bCs/>
                <w:sz w:val="20"/>
                <w:szCs w:val="20"/>
              </w:rPr>
              <w:t>01</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b/>
                <w:bCs/>
                <w:sz w:val="20"/>
                <w:szCs w:val="20"/>
              </w:rPr>
            </w:pPr>
            <w:r w:rsidRPr="00C97EB3">
              <w:rPr>
                <w:b/>
                <w:bCs/>
                <w:sz w:val="20"/>
                <w:szCs w:val="20"/>
              </w:rPr>
              <w:t>00</w:t>
            </w:r>
          </w:p>
        </w:tc>
        <w:tc>
          <w:tcPr>
            <w:tcW w:w="270"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b/>
                <w:bCs/>
                <w:sz w:val="20"/>
                <w:szCs w:val="20"/>
              </w:rPr>
            </w:pPr>
            <w:r w:rsidRPr="00C97EB3">
              <w:rPr>
                <w:b/>
                <w:bCs/>
                <w:sz w:val="20"/>
                <w:szCs w:val="20"/>
              </w:rPr>
              <w:t>000</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b/>
                <w:bCs/>
                <w:sz w:val="20"/>
                <w:szCs w:val="20"/>
              </w:rPr>
            </w:pPr>
            <w:r w:rsidRPr="00C97EB3">
              <w:rPr>
                <w:b/>
                <w:bCs/>
                <w:sz w:val="20"/>
                <w:szCs w:val="20"/>
              </w:rPr>
              <w:t>00</w:t>
            </w:r>
          </w:p>
        </w:tc>
        <w:tc>
          <w:tcPr>
            <w:tcW w:w="322"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b/>
                <w:bCs/>
                <w:sz w:val="20"/>
                <w:szCs w:val="20"/>
              </w:rPr>
            </w:pPr>
            <w:r w:rsidRPr="00C97EB3">
              <w:rPr>
                <w:b/>
                <w:bCs/>
                <w:sz w:val="20"/>
                <w:szCs w:val="20"/>
              </w:rPr>
              <w:t>0000</w:t>
            </w:r>
          </w:p>
        </w:tc>
        <w:tc>
          <w:tcPr>
            <w:tcW w:w="270"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b/>
                <w:bCs/>
                <w:sz w:val="20"/>
                <w:szCs w:val="20"/>
              </w:rPr>
            </w:pPr>
            <w:r w:rsidRPr="00C97EB3">
              <w:rPr>
                <w:b/>
                <w:bCs/>
                <w:sz w:val="20"/>
                <w:szCs w:val="20"/>
              </w:rPr>
              <w:t>000</w:t>
            </w:r>
          </w:p>
        </w:tc>
        <w:tc>
          <w:tcPr>
            <w:tcW w:w="2113"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pPr>
              <w:rPr>
                <w:b/>
                <w:bCs/>
              </w:rPr>
            </w:pPr>
            <w:r w:rsidRPr="00C97EB3">
              <w:rPr>
                <w:b/>
                <w:bCs/>
              </w:rPr>
              <w:t>Налоги на прибыль, доходы</w:t>
            </w:r>
          </w:p>
        </w:tc>
        <w:tc>
          <w:tcPr>
            <w:tcW w:w="847"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pPr>
              <w:jc w:val="right"/>
              <w:rPr>
                <w:b/>
                <w:bCs/>
              </w:rPr>
            </w:pPr>
            <w:r w:rsidRPr="00C97EB3">
              <w:rPr>
                <w:b/>
                <w:bCs/>
              </w:rPr>
              <w:t>54 120 758</w:t>
            </w:r>
          </w:p>
        </w:tc>
      </w:tr>
      <w:tr w:rsidR="00C97EB3" w:rsidRPr="00C97EB3" w:rsidTr="00751B99">
        <w:trPr>
          <w:trHeight w:val="56"/>
        </w:trPr>
        <w:tc>
          <w:tcPr>
            <w:tcW w:w="270" w:type="pct"/>
            <w:tcBorders>
              <w:top w:val="nil"/>
              <w:left w:val="single" w:sz="4" w:space="0" w:color="auto"/>
              <w:bottom w:val="single" w:sz="4" w:space="0" w:color="auto"/>
              <w:right w:val="single" w:sz="4" w:space="0" w:color="auto"/>
            </w:tcBorders>
            <w:shd w:val="clear" w:color="auto" w:fill="auto"/>
            <w:noWrap/>
            <w:vAlign w:val="center"/>
            <w:hideMark/>
          </w:tcPr>
          <w:p w:rsidR="00C97EB3" w:rsidRPr="00C97EB3" w:rsidRDefault="00C97EB3" w:rsidP="00C97EB3">
            <w:pPr>
              <w:jc w:val="center"/>
              <w:rPr>
                <w:i/>
                <w:iCs/>
                <w:sz w:val="20"/>
                <w:szCs w:val="20"/>
              </w:rPr>
            </w:pPr>
            <w:r w:rsidRPr="00C97EB3">
              <w:rPr>
                <w:i/>
                <w:iCs/>
                <w:sz w:val="20"/>
                <w:szCs w:val="20"/>
              </w:rPr>
              <w:t>182</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i/>
                <w:iCs/>
                <w:sz w:val="20"/>
                <w:szCs w:val="20"/>
              </w:rPr>
            </w:pPr>
            <w:r w:rsidRPr="00C97EB3">
              <w:rPr>
                <w:i/>
                <w:iCs/>
                <w:sz w:val="20"/>
                <w:szCs w:val="20"/>
              </w:rPr>
              <w:t>1</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i/>
                <w:iCs/>
                <w:sz w:val="20"/>
                <w:szCs w:val="20"/>
              </w:rPr>
            </w:pPr>
            <w:r w:rsidRPr="00C97EB3">
              <w:rPr>
                <w:i/>
                <w:iCs/>
                <w:sz w:val="20"/>
                <w:szCs w:val="20"/>
              </w:rPr>
              <w:t>01</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i/>
                <w:iCs/>
                <w:sz w:val="20"/>
                <w:szCs w:val="20"/>
              </w:rPr>
            </w:pPr>
            <w:r w:rsidRPr="00C97EB3">
              <w:rPr>
                <w:i/>
                <w:iCs/>
                <w:sz w:val="20"/>
                <w:szCs w:val="20"/>
              </w:rPr>
              <w:t>02</w:t>
            </w:r>
          </w:p>
        </w:tc>
        <w:tc>
          <w:tcPr>
            <w:tcW w:w="270"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i/>
                <w:iCs/>
                <w:sz w:val="20"/>
                <w:szCs w:val="20"/>
              </w:rPr>
            </w:pPr>
            <w:r w:rsidRPr="00C97EB3">
              <w:rPr>
                <w:i/>
                <w:iCs/>
                <w:sz w:val="20"/>
                <w:szCs w:val="20"/>
              </w:rPr>
              <w:t>000</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i/>
                <w:iCs/>
                <w:sz w:val="20"/>
                <w:szCs w:val="20"/>
              </w:rPr>
            </w:pPr>
            <w:r w:rsidRPr="00C97EB3">
              <w:rPr>
                <w:i/>
                <w:iCs/>
                <w:sz w:val="20"/>
                <w:szCs w:val="20"/>
              </w:rPr>
              <w:t>01</w:t>
            </w:r>
          </w:p>
        </w:tc>
        <w:tc>
          <w:tcPr>
            <w:tcW w:w="322"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i/>
                <w:iCs/>
                <w:sz w:val="20"/>
                <w:szCs w:val="20"/>
              </w:rPr>
            </w:pPr>
            <w:r w:rsidRPr="00C97EB3">
              <w:rPr>
                <w:i/>
                <w:iCs/>
                <w:sz w:val="20"/>
                <w:szCs w:val="20"/>
              </w:rPr>
              <w:t>0000</w:t>
            </w:r>
          </w:p>
        </w:tc>
        <w:tc>
          <w:tcPr>
            <w:tcW w:w="270"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i/>
                <w:iCs/>
                <w:sz w:val="20"/>
                <w:szCs w:val="20"/>
              </w:rPr>
            </w:pPr>
            <w:r w:rsidRPr="00C97EB3">
              <w:rPr>
                <w:i/>
                <w:iCs/>
                <w:sz w:val="20"/>
                <w:szCs w:val="20"/>
              </w:rPr>
              <w:t>110</w:t>
            </w:r>
          </w:p>
        </w:tc>
        <w:tc>
          <w:tcPr>
            <w:tcW w:w="2113"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pPr>
              <w:rPr>
                <w:i/>
                <w:iCs/>
              </w:rPr>
            </w:pPr>
            <w:r w:rsidRPr="00C97EB3">
              <w:rPr>
                <w:i/>
                <w:iCs/>
              </w:rPr>
              <w:t>Налог на доходы физических лиц</w:t>
            </w:r>
          </w:p>
        </w:tc>
        <w:tc>
          <w:tcPr>
            <w:tcW w:w="84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right"/>
              <w:rPr>
                <w:i/>
                <w:iCs/>
              </w:rPr>
            </w:pPr>
            <w:r w:rsidRPr="00C97EB3">
              <w:rPr>
                <w:i/>
                <w:iCs/>
              </w:rPr>
              <w:t>54 120 758</w:t>
            </w:r>
          </w:p>
        </w:tc>
      </w:tr>
      <w:tr w:rsidR="00C97EB3" w:rsidRPr="00C97EB3" w:rsidTr="00751B99">
        <w:trPr>
          <w:trHeight w:val="945"/>
        </w:trPr>
        <w:tc>
          <w:tcPr>
            <w:tcW w:w="270" w:type="pct"/>
            <w:tcBorders>
              <w:top w:val="nil"/>
              <w:left w:val="single" w:sz="4" w:space="0" w:color="auto"/>
              <w:bottom w:val="single" w:sz="4" w:space="0" w:color="auto"/>
              <w:right w:val="single" w:sz="4" w:space="0" w:color="auto"/>
            </w:tcBorders>
            <w:shd w:val="clear" w:color="auto" w:fill="auto"/>
            <w:noWrap/>
            <w:vAlign w:val="center"/>
            <w:hideMark/>
          </w:tcPr>
          <w:p w:rsidR="00C97EB3" w:rsidRPr="00C97EB3" w:rsidRDefault="00C97EB3" w:rsidP="00C97EB3">
            <w:pPr>
              <w:jc w:val="center"/>
              <w:rPr>
                <w:b/>
                <w:bCs/>
                <w:sz w:val="20"/>
                <w:szCs w:val="20"/>
              </w:rPr>
            </w:pPr>
            <w:r w:rsidRPr="00C97EB3">
              <w:rPr>
                <w:b/>
                <w:bCs/>
                <w:sz w:val="20"/>
                <w:szCs w:val="20"/>
              </w:rPr>
              <w:t>100</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b/>
                <w:bCs/>
                <w:sz w:val="20"/>
                <w:szCs w:val="20"/>
              </w:rPr>
            </w:pPr>
            <w:r w:rsidRPr="00C97EB3">
              <w:rPr>
                <w:b/>
                <w:bCs/>
                <w:sz w:val="20"/>
                <w:szCs w:val="20"/>
              </w:rPr>
              <w:t>1</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b/>
                <w:bCs/>
                <w:sz w:val="20"/>
                <w:szCs w:val="20"/>
              </w:rPr>
            </w:pPr>
            <w:r w:rsidRPr="00C97EB3">
              <w:rPr>
                <w:b/>
                <w:bCs/>
                <w:sz w:val="20"/>
                <w:szCs w:val="20"/>
              </w:rPr>
              <w:t>03</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b/>
                <w:bCs/>
                <w:sz w:val="20"/>
                <w:szCs w:val="20"/>
              </w:rPr>
            </w:pPr>
            <w:r w:rsidRPr="00C97EB3">
              <w:rPr>
                <w:b/>
                <w:bCs/>
                <w:sz w:val="20"/>
                <w:szCs w:val="20"/>
              </w:rPr>
              <w:t>00</w:t>
            </w:r>
          </w:p>
        </w:tc>
        <w:tc>
          <w:tcPr>
            <w:tcW w:w="270"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b/>
                <w:bCs/>
                <w:sz w:val="20"/>
                <w:szCs w:val="20"/>
              </w:rPr>
            </w:pPr>
            <w:r w:rsidRPr="00C97EB3">
              <w:rPr>
                <w:b/>
                <w:bCs/>
                <w:sz w:val="20"/>
                <w:szCs w:val="20"/>
              </w:rPr>
              <w:t>000</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b/>
                <w:bCs/>
                <w:sz w:val="20"/>
                <w:szCs w:val="20"/>
              </w:rPr>
            </w:pPr>
            <w:r w:rsidRPr="00C97EB3">
              <w:rPr>
                <w:b/>
                <w:bCs/>
                <w:sz w:val="20"/>
                <w:szCs w:val="20"/>
              </w:rPr>
              <w:t>00</w:t>
            </w:r>
          </w:p>
        </w:tc>
        <w:tc>
          <w:tcPr>
            <w:tcW w:w="322"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b/>
                <w:bCs/>
                <w:sz w:val="20"/>
                <w:szCs w:val="20"/>
              </w:rPr>
            </w:pPr>
            <w:r w:rsidRPr="00C97EB3">
              <w:rPr>
                <w:b/>
                <w:bCs/>
                <w:sz w:val="20"/>
                <w:szCs w:val="20"/>
              </w:rPr>
              <w:t>0000</w:t>
            </w:r>
          </w:p>
        </w:tc>
        <w:tc>
          <w:tcPr>
            <w:tcW w:w="270"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b/>
                <w:bCs/>
                <w:sz w:val="20"/>
                <w:szCs w:val="20"/>
              </w:rPr>
            </w:pPr>
            <w:r w:rsidRPr="00C97EB3">
              <w:rPr>
                <w:b/>
                <w:bCs/>
                <w:sz w:val="20"/>
                <w:szCs w:val="20"/>
              </w:rPr>
              <w:t>000</w:t>
            </w:r>
          </w:p>
        </w:tc>
        <w:tc>
          <w:tcPr>
            <w:tcW w:w="2113"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pPr>
              <w:rPr>
                <w:b/>
                <w:bCs/>
              </w:rPr>
            </w:pPr>
            <w:r w:rsidRPr="00C97EB3">
              <w:rPr>
                <w:b/>
                <w:bCs/>
              </w:rPr>
              <w:t>Налоги на товары (работы, услуги), реализуемые на территории Российской Федерации</w:t>
            </w:r>
          </w:p>
        </w:tc>
        <w:tc>
          <w:tcPr>
            <w:tcW w:w="847"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pPr>
              <w:jc w:val="right"/>
              <w:rPr>
                <w:b/>
                <w:bCs/>
              </w:rPr>
            </w:pPr>
            <w:r w:rsidRPr="00C97EB3">
              <w:rPr>
                <w:b/>
                <w:bCs/>
              </w:rPr>
              <w:t>2 813 929</w:t>
            </w:r>
          </w:p>
        </w:tc>
      </w:tr>
      <w:tr w:rsidR="00C97EB3" w:rsidRPr="00C97EB3" w:rsidTr="00751B99">
        <w:trPr>
          <w:trHeight w:val="233"/>
        </w:trPr>
        <w:tc>
          <w:tcPr>
            <w:tcW w:w="270" w:type="pct"/>
            <w:tcBorders>
              <w:top w:val="nil"/>
              <w:left w:val="single" w:sz="4" w:space="0" w:color="auto"/>
              <w:bottom w:val="single" w:sz="4" w:space="0" w:color="auto"/>
              <w:right w:val="single" w:sz="4" w:space="0" w:color="auto"/>
            </w:tcBorders>
            <w:shd w:val="clear" w:color="auto" w:fill="auto"/>
            <w:noWrap/>
            <w:vAlign w:val="center"/>
            <w:hideMark/>
          </w:tcPr>
          <w:p w:rsidR="00C97EB3" w:rsidRPr="00C97EB3" w:rsidRDefault="00C97EB3" w:rsidP="00C97EB3">
            <w:pPr>
              <w:jc w:val="center"/>
              <w:rPr>
                <w:i/>
                <w:iCs/>
                <w:sz w:val="20"/>
                <w:szCs w:val="20"/>
              </w:rPr>
            </w:pPr>
            <w:r w:rsidRPr="00C97EB3">
              <w:rPr>
                <w:i/>
                <w:iCs/>
                <w:sz w:val="20"/>
                <w:szCs w:val="20"/>
              </w:rPr>
              <w:t>100</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i/>
                <w:iCs/>
                <w:sz w:val="20"/>
                <w:szCs w:val="20"/>
              </w:rPr>
            </w:pPr>
            <w:r w:rsidRPr="00C97EB3">
              <w:rPr>
                <w:i/>
                <w:iCs/>
                <w:sz w:val="20"/>
                <w:szCs w:val="20"/>
              </w:rPr>
              <w:t>1</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i/>
                <w:iCs/>
                <w:sz w:val="20"/>
                <w:szCs w:val="20"/>
              </w:rPr>
            </w:pPr>
            <w:r w:rsidRPr="00C97EB3">
              <w:rPr>
                <w:i/>
                <w:iCs/>
                <w:sz w:val="20"/>
                <w:szCs w:val="20"/>
              </w:rPr>
              <w:t>03</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i/>
                <w:iCs/>
                <w:sz w:val="20"/>
                <w:szCs w:val="20"/>
              </w:rPr>
            </w:pPr>
            <w:r w:rsidRPr="00C97EB3">
              <w:rPr>
                <w:i/>
                <w:iCs/>
                <w:sz w:val="20"/>
                <w:szCs w:val="20"/>
              </w:rPr>
              <w:t>02</w:t>
            </w:r>
          </w:p>
        </w:tc>
        <w:tc>
          <w:tcPr>
            <w:tcW w:w="270"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i/>
                <w:iCs/>
                <w:sz w:val="20"/>
                <w:szCs w:val="20"/>
              </w:rPr>
            </w:pPr>
            <w:r w:rsidRPr="00C97EB3">
              <w:rPr>
                <w:i/>
                <w:iCs/>
                <w:sz w:val="20"/>
                <w:szCs w:val="20"/>
              </w:rPr>
              <w:t>000</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i/>
                <w:iCs/>
                <w:sz w:val="20"/>
                <w:szCs w:val="20"/>
              </w:rPr>
            </w:pPr>
            <w:r w:rsidRPr="00C97EB3">
              <w:rPr>
                <w:i/>
                <w:iCs/>
                <w:sz w:val="20"/>
                <w:szCs w:val="20"/>
              </w:rPr>
              <w:t>01</w:t>
            </w:r>
          </w:p>
        </w:tc>
        <w:tc>
          <w:tcPr>
            <w:tcW w:w="322"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i/>
                <w:iCs/>
                <w:sz w:val="20"/>
                <w:szCs w:val="20"/>
              </w:rPr>
            </w:pPr>
            <w:r w:rsidRPr="00C97EB3">
              <w:rPr>
                <w:i/>
                <w:iCs/>
                <w:sz w:val="20"/>
                <w:szCs w:val="20"/>
              </w:rPr>
              <w:t>0000</w:t>
            </w:r>
          </w:p>
        </w:tc>
        <w:tc>
          <w:tcPr>
            <w:tcW w:w="270"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i/>
                <w:iCs/>
                <w:sz w:val="20"/>
                <w:szCs w:val="20"/>
              </w:rPr>
            </w:pPr>
            <w:r w:rsidRPr="00C97EB3">
              <w:rPr>
                <w:i/>
                <w:iCs/>
                <w:sz w:val="20"/>
                <w:szCs w:val="20"/>
              </w:rPr>
              <w:t>110</w:t>
            </w:r>
          </w:p>
        </w:tc>
        <w:tc>
          <w:tcPr>
            <w:tcW w:w="2113"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pPr>
              <w:rPr>
                <w:i/>
                <w:iCs/>
              </w:rPr>
            </w:pPr>
            <w:r w:rsidRPr="00C97EB3">
              <w:rPr>
                <w:i/>
                <w:iCs/>
              </w:rPr>
              <w:t>Акцизы по подакцизным товарам (продукции), производимым на территории Российской Федерации</w:t>
            </w:r>
          </w:p>
        </w:tc>
        <w:tc>
          <w:tcPr>
            <w:tcW w:w="84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right"/>
              <w:rPr>
                <w:i/>
                <w:iCs/>
              </w:rPr>
            </w:pPr>
            <w:r w:rsidRPr="00C97EB3">
              <w:rPr>
                <w:i/>
                <w:iCs/>
              </w:rPr>
              <w:t>2 813 929</w:t>
            </w:r>
          </w:p>
        </w:tc>
      </w:tr>
      <w:tr w:rsidR="00C97EB3" w:rsidRPr="00C97EB3" w:rsidTr="00751B99">
        <w:trPr>
          <w:trHeight w:val="56"/>
        </w:trPr>
        <w:tc>
          <w:tcPr>
            <w:tcW w:w="270" w:type="pct"/>
            <w:tcBorders>
              <w:top w:val="nil"/>
              <w:left w:val="single" w:sz="4" w:space="0" w:color="auto"/>
              <w:bottom w:val="single" w:sz="4" w:space="0" w:color="auto"/>
              <w:right w:val="single" w:sz="4" w:space="0" w:color="auto"/>
            </w:tcBorders>
            <w:shd w:val="clear" w:color="auto" w:fill="auto"/>
            <w:noWrap/>
            <w:vAlign w:val="center"/>
            <w:hideMark/>
          </w:tcPr>
          <w:p w:rsidR="00C97EB3" w:rsidRPr="00C97EB3" w:rsidRDefault="00C97EB3" w:rsidP="00C97EB3">
            <w:pPr>
              <w:jc w:val="center"/>
              <w:rPr>
                <w:b/>
                <w:bCs/>
                <w:sz w:val="20"/>
                <w:szCs w:val="20"/>
              </w:rPr>
            </w:pPr>
            <w:r w:rsidRPr="00C97EB3">
              <w:rPr>
                <w:b/>
                <w:bCs/>
                <w:sz w:val="20"/>
                <w:szCs w:val="20"/>
              </w:rPr>
              <w:t>000</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b/>
                <w:bCs/>
                <w:sz w:val="20"/>
                <w:szCs w:val="20"/>
              </w:rPr>
            </w:pPr>
            <w:r w:rsidRPr="00C97EB3">
              <w:rPr>
                <w:b/>
                <w:bCs/>
                <w:sz w:val="20"/>
                <w:szCs w:val="20"/>
              </w:rPr>
              <w:t>1</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b/>
                <w:bCs/>
                <w:sz w:val="20"/>
                <w:szCs w:val="20"/>
              </w:rPr>
            </w:pPr>
            <w:r w:rsidRPr="00C97EB3">
              <w:rPr>
                <w:b/>
                <w:bCs/>
                <w:sz w:val="20"/>
                <w:szCs w:val="20"/>
              </w:rPr>
              <w:t>05</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b/>
                <w:bCs/>
                <w:sz w:val="20"/>
                <w:szCs w:val="20"/>
              </w:rPr>
            </w:pPr>
            <w:r w:rsidRPr="00C97EB3">
              <w:rPr>
                <w:b/>
                <w:bCs/>
                <w:sz w:val="20"/>
                <w:szCs w:val="20"/>
              </w:rPr>
              <w:t>00</w:t>
            </w:r>
          </w:p>
        </w:tc>
        <w:tc>
          <w:tcPr>
            <w:tcW w:w="270"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b/>
                <w:bCs/>
                <w:sz w:val="20"/>
                <w:szCs w:val="20"/>
              </w:rPr>
            </w:pPr>
            <w:r w:rsidRPr="00C97EB3">
              <w:rPr>
                <w:b/>
                <w:bCs/>
                <w:sz w:val="20"/>
                <w:szCs w:val="20"/>
              </w:rPr>
              <w:t>000</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b/>
                <w:bCs/>
                <w:sz w:val="20"/>
                <w:szCs w:val="20"/>
              </w:rPr>
            </w:pPr>
            <w:r w:rsidRPr="00C97EB3">
              <w:rPr>
                <w:b/>
                <w:bCs/>
                <w:sz w:val="20"/>
                <w:szCs w:val="20"/>
              </w:rPr>
              <w:t>00</w:t>
            </w:r>
          </w:p>
        </w:tc>
        <w:tc>
          <w:tcPr>
            <w:tcW w:w="322"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pPr>
              <w:jc w:val="center"/>
              <w:rPr>
                <w:b/>
                <w:bCs/>
                <w:sz w:val="20"/>
                <w:szCs w:val="20"/>
              </w:rPr>
            </w:pPr>
            <w:r w:rsidRPr="00C97EB3">
              <w:rPr>
                <w:b/>
                <w:bCs/>
                <w:sz w:val="20"/>
                <w:szCs w:val="20"/>
              </w:rPr>
              <w:t>0000</w:t>
            </w:r>
          </w:p>
        </w:tc>
        <w:tc>
          <w:tcPr>
            <w:tcW w:w="270"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pPr>
              <w:jc w:val="center"/>
              <w:rPr>
                <w:b/>
                <w:bCs/>
                <w:sz w:val="20"/>
                <w:szCs w:val="20"/>
              </w:rPr>
            </w:pPr>
            <w:r w:rsidRPr="00C97EB3">
              <w:rPr>
                <w:b/>
                <w:bCs/>
                <w:sz w:val="20"/>
                <w:szCs w:val="20"/>
              </w:rPr>
              <w:t>000</w:t>
            </w:r>
          </w:p>
        </w:tc>
        <w:tc>
          <w:tcPr>
            <w:tcW w:w="2113"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pPr>
              <w:rPr>
                <w:b/>
                <w:bCs/>
              </w:rPr>
            </w:pPr>
            <w:r w:rsidRPr="00C97EB3">
              <w:rPr>
                <w:b/>
                <w:bCs/>
              </w:rPr>
              <w:t>Налоги на совокупный доход</w:t>
            </w:r>
          </w:p>
        </w:tc>
        <w:tc>
          <w:tcPr>
            <w:tcW w:w="84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right"/>
              <w:rPr>
                <w:b/>
                <w:bCs/>
              </w:rPr>
            </w:pPr>
            <w:r w:rsidRPr="00C97EB3">
              <w:rPr>
                <w:b/>
                <w:bCs/>
              </w:rPr>
              <w:t>54 831</w:t>
            </w:r>
          </w:p>
        </w:tc>
      </w:tr>
      <w:tr w:rsidR="00C97EB3" w:rsidRPr="00C97EB3" w:rsidTr="00751B99">
        <w:trPr>
          <w:trHeight w:val="315"/>
        </w:trPr>
        <w:tc>
          <w:tcPr>
            <w:tcW w:w="270" w:type="pct"/>
            <w:tcBorders>
              <w:top w:val="nil"/>
              <w:left w:val="single" w:sz="4" w:space="0" w:color="auto"/>
              <w:bottom w:val="single" w:sz="4" w:space="0" w:color="auto"/>
              <w:right w:val="single" w:sz="4" w:space="0" w:color="auto"/>
            </w:tcBorders>
            <w:shd w:val="clear" w:color="auto" w:fill="auto"/>
            <w:noWrap/>
            <w:vAlign w:val="center"/>
            <w:hideMark/>
          </w:tcPr>
          <w:p w:rsidR="00C97EB3" w:rsidRPr="00C97EB3" w:rsidRDefault="00C97EB3" w:rsidP="00C97EB3">
            <w:pPr>
              <w:jc w:val="center"/>
              <w:rPr>
                <w:i/>
                <w:iCs/>
                <w:sz w:val="20"/>
                <w:szCs w:val="20"/>
              </w:rPr>
            </w:pPr>
            <w:r w:rsidRPr="00C97EB3">
              <w:rPr>
                <w:i/>
                <w:iCs/>
                <w:sz w:val="20"/>
                <w:szCs w:val="20"/>
              </w:rPr>
              <w:t>182</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i/>
                <w:iCs/>
                <w:sz w:val="20"/>
                <w:szCs w:val="20"/>
              </w:rPr>
            </w:pPr>
            <w:r w:rsidRPr="00C97EB3">
              <w:rPr>
                <w:i/>
                <w:iCs/>
                <w:sz w:val="20"/>
                <w:szCs w:val="20"/>
              </w:rPr>
              <w:t>1</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i/>
                <w:iCs/>
                <w:sz w:val="20"/>
                <w:szCs w:val="20"/>
              </w:rPr>
            </w:pPr>
            <w:r w:rsidRPr="00C97EB3">
              <w:rPr>
                <w:i/>
                <w:iCs/>
                <w:sz w:val="20"/>
                <w:szCs w:val="20"/>
              </w:rPr>
              <w:t>05</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i/>
                <w:iCs/>
                <w:sz w:val="20"/>
                <w:szCs w:val="20"/>
              </w:rPr>
            </w:pPr>
            <w:r w:rsidRPr="00C97EB3">
              <w:rPr>
                <w:i/>
                <w:iCs/>
                <w:sz w:val="20"/>
                <w:szCs w:val="20"/>
              </w:rPr>
              <w:t>03</w:t>
            </w:r>
          </w:p>
        </w:tc>
        <w:tc>
          <w:tcPr>
            <w:tcW w:w="270"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i/>
                <w:iCs/>
                <w:sz w:val="20"/>
                <w:szCs w:val="20"/>
              </w:rPr>
            </w:pPr>
            <w:r w:rsidRPr="00C97EB3">
              <w:rPr>
                <w:i/>
                <w:iCs/>
                <w:sz w:val="20"/>
                <w:szCs w:val="20"/>
              </w:rPr>
              <w:t>000</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i/>
                <w:iCs/>
                <w:sz w:val="20"/>
                <w:szCs w:val="20"/>
              </w:rPr>
            </w:pPr>
            <w:r w:rsidRPr="00C97EB3">
              <w:rPr>
                <w:i/>
                <w:iCs/>
                <w:sz w:val="20"/>
                <w:szCs w:val="20"/>
              </w:rPr>
              <w:t>01</w:t>
            </w:r>
          </w:p>
        </w:tc>
        <w:tc>
          <w:tcPr>
            <w:tcW w:w="322"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pPr>
              <w:jc w:val="center"/>
              <w:rPr>
                <w:i/>
                <w:iCs/>
                <w:sz w:val="20"/>
                <w:szCs w:val="20"/>
              </w:rPr>
            </w:pPr>
            <w:r w:rsidRPr="00C97EB3">
              <w:rPr>
                <w:i/>
                <w:iCs/>
                <w:sz w:val="20"/>
                <w:szCs w:val="20"/>
              </w:rPr>
              <w:t>0000</w:t>
            </w:r>
          </w:p>
        </w:tc>
        <w:tc>
          <w:tcPr>
            <w:tcW w:w="270"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pPr>
              <w:jc w:val="center"/>
              <w:rPr>
                <w:i/>
                <w:iCs/>
                <w:sz w:val="20"/>
                <w:szCs w:val="20"/>
              </w:rPr>
            </w:pPr>
            <w:r w:rsidRPr="00C97EB3">
              <w:rPr>
                <w:i/>
                <w:iCs/>
                <w:sz w:val="20"/>
                <w:szCs w:val="20"/>
              </w:rPr>
              <w:t>110</w:t>
            </w:r>
          </w:p>
        </w:tc>
        <w:tc>
          <w:tcPr>
            <w:tcW w:w="2113"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pPr>
              <w:rPr>
                <w:i/>
                <w:iCs/>
              </w:rPr>
            </w:pPr>
            <w:r w:rsidRPr="00C97EB3">
              <w:rPr>
                <w:i/>
                <w:iCs/>
              </w:rPr>
              <w:t>Единый сельскохозяйственный налог</w:t>
            </w:r>
          </w:p>
        </w:tc>
        <w:tc>
          <w:tcPr>
            <w:tcW w:w="84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right"/>
              <w:rPr>
                <w:i/>
                <w:iCs/>
              </w:rPr>
            </w:pPr>
            <w:r w:rsidRPr="00C97EB3">
              <w:rPr>
                <w:i/>
                <w:iCs/>
              </w:rPr>
              <w:t>54 831</w:t>
            </w:r>
          </w:p>
        </w:tc>
      </w:tr>
      <w:tr w:rsidR="00C97EB3" w:rsidRPr="00C97EB3" w:rsidTr="00751B99">
        <w:trPr>
          <w:trHeight w:val="56"/>
        </w:trPr>
        <w:tc>
          <w:tcPr>
            <w:tcW w:w="270" w:type="pct"/>
            <w:tcBorders>
              <w:top w:val="nil"/>
              <w:left w:val="single" w:sz="4" w:space="0" w:color="auto"/>
              <w:bottom w:val="single" w:sz="4" w:space="0" w:color="auto"/>
              <w:right w:val="single" w:sz="4" w:space="0" w:color="auto"/>
            </w:tcBorders>
            <w:shd w:val="clear" w:color="auto" w:fill="auto"/>
            <w:noWrap/>
            <w:vAlign w:val="center"/>
            <w:hideMark/>
          </w:tcPr>
          <w:p w:rsidR="00C97EB3" w:rsidRPr="00C97EB3" w:rsidRDefault="00C97EB3" w:rsidP="00C97EB3">
            <w:pPr>
              <w:jc w:val="center"/>
              <w:rPr>
                <w:b/>
                <w:bCs/>
                <w:sz w:val="20"/>
                <w:szCs w:val="20"/>
              </w:rPr>
            </w:pPr>
            <w:r w:rsidRPr="00C97EB3">
              <w:rPr>
                <w:b/>
                <w:bCs/>
                <w:sz w:val="20"/>
                <w:szCs w:val="20"/>
              </w:rPr>
              <w:t>000</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b/>
                <w:bCs/>
                <w:sz w:val="20"/>
                <w:szCs w:val="20"/>
              </w:rPr>
            </w:pPr>
            <w:r w:rsidRPr="00C97EB3">
              <w:rPr>
                <w:b/>
                <w:bCs/>
                <w:sz w:val="20"/>
                <w:szCs w:val="20"/>
              </w:rPr>
              <w:t>1</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b/>
                <w:bCs/>
                <w:sz w:val="20"/>
                <w:szCs w:val="20"/>
              </w:rPr>
            </w:pPr>
            <w:r w:rsidRPr="00C97EB3">
              <w:rPr>
                <w:b/>
                <w:bCs/>
                <w:sz w:val="20"/>
                <w:szCs w:val="20"/>
              </w:rPr>
              <w:t>06</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b/>
                <w:bCs/>
                <w:sz w:val="20"/>
                <w:szCs w:val="20"/>
              </w:rPr>
            </w:pPr>
            <w:r w:rsidRPr="00C97EB3">
              <w:rPr>
                <w:b/>
                <w:bCs/>
                <w:sz w:val="20"/>
                <w:szCs w:val="20"/>
              </w:rPr>
              <w:t>00</w:t>
            </w:r>
          </w:p>
        </w:tc>
        <w:tc>
          <w:tcPr>
            <w:tcW w:w="270"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b/>
                <w:bCs/>
                <w:sz w:val="20"/>
                <w:szCs w:val="20"/>
              </w:rPr>
            </w:pPr>
            <w:r w:rsidRPr="00C97EB3">
              <w:rPr>
                <w:b/>
                <w:bCs/>
                <w:sz w:val="20"/>
                <w:szCs w:val="20"/>
              </w:rPr>
              <w:t>000</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b/>
                <w:bCs/>
                <w:sz w:val="20"/>
                <w:szCs w:val="20"/>
              </w:rPr>
            </w:pPr>
            <w:r w:rsidRPr="00C97EB3">
              <w:rPr>
                <w:b/>
                <w:bCs/>
                <w:sz w:val="20"/>
                <w:szCs w:val="20"/>
              </w:rPr>
              <w:t>00</w:t>
            </w:r>
          </w:p>
        </w:tc>
        <w:tc>
          <w:tcPr>
            <w:tcW w:w="322"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pPr>
              <w:jc w:val="center"/>
              <w:rPr>
                <w:b/>
                <w:bCs/>
                <w:sz w:val="20"/>
                <w:szCs w:val="20"/>
              </w:rPr>
            </w:pPr>
            <w:r w:rsidRPr="00C97EB3">
              <w:rPr>
                <w:b/>
                <w:bCs/>
                <w:sz w:val="20"/>
                <w:szCs w:val="20"/>
              </w:rPr>
              <w:t>0000</w:t>
            </w:r>
          </w:p>
        </w:tc>
        <w:tc>
          <w:tcPr>
            <w:tcW w:w="270"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pPr>
              <w:jc w:val="center"/>
              <w:rPr>
                <w:b/>
                <w:bCs/>
                <w:sz w:val="20"/>
                <w:szCs w:val="20"/>
              </w:rPr>
            </w:pPr>
            <w:r w:rsidRPr="00C97EB3">
              <w:rPr>
                <w:b/>
                <w:bCs/>
                <w:sz w:val="20"/>
                <w:szCs w:val="20"/>
              </w:rPr>
              <w:t>000</w:t>
            </w:r>
          </w:p>
        </w:tc>
        <w:tc>
          <w:tcPr>
            <w:tcW w:w="2113"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pPr>
              <w:rPr>
                <w:b/>
                <w:bCs/>
              </w:rPr>
            </w:pPr>
            <w:r w:rsidRPr="00C97EB3">
              <w:rPr>
                <w:b/>
                <w:bCs/>
              </w:rPr>
              <w:t>Налоги на имущество</w:t>
            </w:r>
          </w:p>
        </w:tc>
        <w:tc>
          <w:tcPr>
            <w:tcW w:w="84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right"/>
              <w:rPr>
                <w:b/>
                <w:bCs/>
              </w:rPr>
            </w:pPr>
            <w:r w:rsidRPr="00C97EB3">
              <w:rPr>
                <w:b/>
                <w:bCs/>
              </w:rPr>
              <w:t>47 584 300</w:t>
            </w:r>
          </w:p>
        </w:tc>
      </w:tr>
      <w:tr w:rsidR="00C97EB3" w:rsidRPr="00C97EB3" w:rsidTr="00751B99">
        <w:trPr>
          <w:trHeight w:val="315"/>
        </w:trPr>
        <w:tc>
          <w:tcPr>
            <w:tcW w:w="270" w:type="pct"/>
            <w:tcBorders>
              <w:top w:val="nil"/>
              <w:left w:val="single" w:sz="4" w:space="0" w:color="auto"/>
              <w:bottom w:val="single" w:sz="4" w:space="0" w:color="auto"/>
              <w:right w:val="single" w:sz="4" w:space="0" w:color="auto"/>
            </w:tcBorders>
            <w:shd w:val="clear" w:color="auto" w:fill="auto"/>
            <w:noWrap/>
            <w:vAlign w:val="center"/>
            <w:hideMark/>
          </w:tcPr>
          <w:p w:rsidR="00C97EB3" w:rsidRPr="00C97EB3" w:rsidRDefault="00C97EB3" w:rsidP="00C97EB3">
            <w:pPr>
              <w:jc w:val="center"/>
              <w:rPr>
                <w:i/>
                <w:iCs/>
                <w:sz w:val="20"/>
                <w:szCs w:val="20"/>
              </w:rPr>
            </w:pPr>
            <w:r w:rsidRPr="00C97EB3">
              <w:rPr>
                <w:i/>
                <w:iCs/>
                <w:sz w:val="20"/>
                <w:szCs w:val="20"/>
              </w:rPr>
              <w:t>182</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i/>
                <w:iCs/>
                <w:sz w:val="20"/>
                <w:szCs w:val="20"/>
              </w:rPr>
            </w:pPr>
            <w:r w:rsidRPr="00C97EB3">
              <w:rPr>
                <w:i/>
                <w:iCs/>
                <w:sz w:val="20"/>
                <w:szCs w:val="20"/>
              </w:rPr>
              <w:t>1</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i/>
                <w:iCs/>
                <w:sz w:val="20"/>
                <w:szCs w:val="20"/>
              </w:rPr>
            </w:pPr>
            <w:r w:rsidRPr="00C97EB3">
              <w:rPr>
                <w:i/>
                <w:iCs/>
                <w:sz w:val="20"/>
                <w:szCs w:val="20"/>
              </w:rPr>
              <w:t>06</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i/>
                <w:iCs/>
                <w:sz w:val="20"/>
                <w:szCs w:val="20"/>
              </w:rPr>
            </w:pPr>
            <w:r w:rsidRPr="00C97EB3">
              <w:rPr>
                <w:i/>
                <w:iCs/>
                <w:sz w:val="20"/>
                <w:szCs w:val="20"/>
              </w:rPr>
              <w:t>01</w:t>
            </w:r>
          </w:p>
        </w:tc>
        <w:tc>
          <w:tcPr>
            <w:tcW w:w="270"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i/>
                <w:iCs/>
                <w:sz w:val="20"/>
                <w:szCs w:val="20"/>
              </w:rPr>
            </w:pPr>
            <w:r w:rsidRPr="00C97EB3">
              <w:rPr>
                <w:i/>
                <w:iCs/>
                <w:sz w:val="20"/>
                <w:szCs w:val="20"/>
              </w:rPr>
              <w:t>000</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i/>
                <w:iCs/>
                <w:sz w:val="20"/>
                <w:szCs w:val="20"/>
              </w:rPr>
            </w:pPr>
            <w:r w:rsidRPr="00C97EB3">
              <w:rPr>
                <w:i/>
                <w:iCs/>
                <w:sz w:val="20"/>
                <w:szCs w:val="20"/>
              </w:rPr>
              <w:t>00</w:t>
            </w:r>
          </w:p>
        </w:tc>
        <w:tc>
          <w:tcPr>
            <w:tcW w:w="322"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pPr>
              <w:jc w:val="center"/>
              <w:rPr>
                <w:i/>
                <w:iCs/>
                <w:sz w:val="20"/>
                <w:szCs w:val="20"/>
              </w:rPr>
            </w:pPr>
            <w:r w:rsidRPr="00C97EB3">
              <w:rPr>
                <w:i/>
                <w:iCs/>
                <w:sz w:val="20"/>
                <w:szCs w:val="20"/>
              </w:rPr>
              <w:t>0000</w:t>
            </w:r>
          </w:p>
        </w:tc>
        <w:tc>
          <w:tcPr>
            <w:tcW w:w="270"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pPr>
              <w:jc w:val="center"/>
              <w:rPr>
                <w:i/>
                <w:iCs/>
                <w:sz w:val="20"/>
                <w:szCs w:val="20"/>
              </w:rPr>
            </w:pPr>
            <w:r w:rsidRPr="00C97EB3">
              <w:rPr>
                <w:i/>
                <w:iCs/>
                <w:sz w:val="20"/>
                <w:szCs w:val="20"/>
              </w:rPr>
              <w:t>110</w:t>
            </w:r>
          </w:p>
        </w:tc>
        <w:tc>
          <w:tcPr>
            <w:tcW w:w="2113"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pPr>
              <w:rPr>
                <w:i/>
                <w:iCs/>
              </w:rPr>
            </w:pPr>
            <w:r w:rsidRPr="00C97EB3">
              <w:rPr>
                <w:i/>
                <w:iCs/>
              </w:rPr>
              <w:t>Налог на имущество физических лиц</w:t>
            </w:r>
          </w:p>
        </w:tc>
        <w:tc>
          <w:tcPr>
            <w:tcW w:w="84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right"/>
              <w:rPr>
                <w:i/>
                <w:iCs/>
              </w:rPr>
            </w:pPr>
            <w:r w:rsidRPr="00C97EB3">
              <w:rPr>
                <w:i/>
                <w:iCs/>
              </w:rPr>
              <w:t>21 350 288</w:t>
            </w:r>
          </w:p>
        </w:tc>
      </w:tr>
      <w:tr w:rsidR="00C97EB3" w:rsidRPr="00C97EB3" w:rsidTr="00751B99">
        <w:trPr>
          <w:trHeight w:val="56"/>
        </w:trPr>
        <w:tc>
          <w:tcPr>
            <w:tcW w:w="270" w:type="pct"/>
            <w:tcBorders>
              <w:top w:val="nil"/>
              <w:left w:val="single" w:sz="4" w:space="0" w:color="auto"/>
              <w:bottom w:val="single" w:sz="4" w:space="0" w:color="auto"/>
              <w:right w:val="single" w:sz="4" w:space="0" w:color="auto"/>
            </w:tcBorders>
            <w:shd w:val="clear" w:color="auto" w:fill="auto"/>
            <w:noWrap/>
            <w:vAlign w:val="center"/>
            <w:hideMark/>
          </w:tcPr>
          <w:p w:rsidR="00C97EB3" w:rsidRPr="00C97EB3" w:rsidRDefault="00C97EB3" w:rsidP="00C97EB3">
            <w:pPr>
              <w:jc w:val="center"/>
              <w:rPr>
                <w:i/>
                <w:iCs/>
                <w:sz w:val="20"/>
                <w:szCs w:val="20"/>
              </w:rPr>
            </w:pPr>
            <w:r w:rsidRPr="00C97EB3">
              <w:rPr>
                <w:i/>
                <w:iCs/>
                <w:sz w:val="20"/>
                <w:szCs w:val="20"/>
              </w:rPr>
              <w:t>182</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i/>
                <w:iCs/>
                <w:sz w:val="20"/>
                <w:szCs w:val="20"/>
              </w:rPr>
            </w:pPr>
            <w:r w:rsidRPr="00C97EB3">
              <w:rPr>
                <w:i/>
                <w:iCs/>
                <w:sz w:val="20"/>
                <w:szCs w:val="20"/>
              </w:rPr>
              <w:t>1</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i/>
                <w:iCs/>
                <w:sz w:val="20"/>
                <w:szCs w:val="20"/>
              </w:rPr>
            </w:pPr>
            <w:r w:rsidRPr="00C97EB3">
              <w:rPr>
                <w:i/>
                <w:iCs/>
                <w:sz w:val="20"/>
                <w:szCs w:val="20"/>
              </w:rPr>
              <w:t>06</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i/>
                <w:iCs/>
                <w:sz w:val="20"/>
                <w:szCs w:val="20"/>
              </w:rPr>
            </w:pPr>
            <w:r w:rsidRPr="00C97EB3">
              <w:rPr>
                <w:i/>
                <w:iCs/>
                <w:sz w:val="20"/>
                <w:szCs w:val="20"/>
              </w:rPr>
              <w:t>06</w:t>
            </w:r>
          </w:p>
        </w:tc>
        <w:tc>
          <w:tcPr>
            <w:tcW w:w="270"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i/>
                <w:iCs/>
                <w:sz w:val="20"/>
                <w:szCs w:val="20"/>
              </w:rPr>
            </w:pPr>
            <w:r w:rsidRPr="00C97EB3">
              <w:rPr>
                <w:i/>
                <w:iCs/>
                <w:sz w:val="20"/>
                <w:szCs w:val="20"/>
              </w:rPr>
              <w:t>000</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i/>
                <w:iCs/>
                <w:sz w:val="20"/>
                <w:szCs w:val="20"/>
              </w:rPr>
            </w:pPr>
            <w:r w:rsidRPr="00C97EB3">
              <w:rPr>
                <w:i/>
                <w:iCs/>
                <w:sz w:val="20"/>
                <w:szCs w:val="20"/>
              </w:rPr>
              <w:t>00</w:t>
            </w:r>
          </w:p>
        </w:tc>
        <w:tc>
          <w:tcPr>
            <w:tcW w:w="322"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pPr>
              <w:jc w:val="center"/>
              <w:rPr>
                <w:i/>
                <w:iCs/>
                <w:sz w:val="20"/>
                <w:szCs w:val="20"/>
              </w:rPr>
            </w:pPr>
            <w:r w:rsidRPr="00C97EB3">
              <w:rPr>
                <w:i/>
                <w:iCs/>
                <w:sz w:val="20"/>
                <w:szCs w:val="20"/>
              </w:rPr>
              <w:t>0000</w:t>
            </w:r>
          </w:p>
        </w:tc>
        <w:tc>
          <w:tcPr>
            <w:tcW w:w="270"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pPr>
              <w:jc w:val="center"/>
              <w:rPr>
                <w:i/>
                <w:iCs/>
                <w:sz w:val="20"/>
                <w:szCs w:val="20"/>
              </w:rPr>
            </w:pPr>
            <w:r w:rsidRPr="00C97EB3">
              <w:rPr>
                <w:i/>
                <w:iCs/>
                <w:sz w:val="20"/>
                <w:szCs w:val="20"/>
              </w:rPr>
              <w:t>110</w:t>
            </w:r>
          </w:p>
        </w:tc>
        <w:tc>
          <w:tcPr>
            <w:tcW w:w="2113"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pPr>
              <w:rPr>
                <w:i/>
                <w:iCs/>
              </w:rPr>
            </w:pPr>
            <w:r w:rsidRPr="00C97EB3">
              <w:rPr>
                <w:i/>
                <w:iCs/>
              </w:rPr>
              <w:t>Земельный налог</w:t>
            </w:r>
          </w:p>
        </w:tc>
        <w:tc>
          <w:tcPr>
            <w:tcW w:w="84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right"/>
              <w:rPr>
                <w:i/>
                <w:iCs/>
              </w:rPr>
            </w:pPr>
            <w:r w:rsidRPr="00C97EB3">
              <w:rPr>
                <w:i/>
                <w:iCs/>
              </w:rPr>
              <w:t>26 234 012</w:t>
            </w:r>
          </w:p>
        </w:tc>
      </w:tr>
      <w:tr w:rsidR="00C97EB3" w:rsidRPr="00C97EB3" w:rsidTr="00751B99">
        <w:trPr>
          <w:trHeight w:val="245"/>
        </w:trPr>
        <w:tc>
          <w:tcPr>
            <w:tcW w:w="270" w:type="pct"/>
            <w:tcBorders>
              <w:top w:val="nil"/>
              <w:left w:val="single" w:sz="4" w:space="0" w:color="auto"/>
              <w:bottom w:val="single" w:sz="4" w:space="0" w:color="auto"/>
              <w:right w:val="single" w:sz="4" w:space="0" w:color="auto"/>
            </w:tcBorders>
            <w:shd w:val="clear" w:color="auto" w:fill="auto"/>
            <w:noWrap/>
            <w:vAlign w:val="center"/>
            <w:hideMark/>
          </w:tcPr>
          <w:p w:rsidR="00C97EB3" w:rsidRPr="00C97EB3" w:rsidRDefault="00C97EB3" w:rsidP="00C97EB3">
            <w:pPr>
              <w:jc w:val="center"/>
              <w:rPr>
                <w:b/>
                <w:bCs/>
                <w:sz w:val="20"/>
                <w:szCs w:val="20"/>
              </w:rPr>
            </w:pPr>
            <w:r w:rsidRPr="00C97EB3">
              <w:rPr>
                <w:b/>
                <w:bCs/>
                <w:sz w:val="20"/>
                <w:szCs w:val="20"/>
              </w:rPr>
              <w:t>000</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b/>
                <w:bCs/>
                <w:sz w:val="20"/>
                <w:szCs w:val="20"/>
              </w:rPr>
            </w:pPr>
            <w:r w:rsidRPr="00C97EB3">
              <w:rPr>
                <w:b/>
                <w:bCs/>
                <w:sz w:val="20"/>
                <w:szCs w:val="20"/>
              </w:rPr>
              <w:t>1</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b/>
                <w:bCs/>
                <w:sz w:val="20"/>
                <w:szCs w:val="20"/>
              </w:rPr>
            </w:pPr>
            <w:r w:rsidRPr="00C97EB3">
              <w:rPr>
                <w:b/>
                <w:bCs/>
                <w:sz w:val="20"/>
                <w:szCs w:val="20"/>
              </w:rPr>
              <w:t>09</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b/>
                <w:bCs/>
                <w:sz w:val="20"/>
                <w:szCs w:val="20"/>
              </w:rPr>
            </w:pPr>
            <w:r w:rsidRPr="00C97EB3">
              <w:rPr>
                <w:b/>
                <w:bCs/>
                <w:sz w:val="20"/>
                <w:szCs w:val="20"/>
              </w:rPr>
              <w:t>00</w:t>
            </w:r>
          </w:p>
        </w:tc>
        <w:tc>
          <w:tcPr>
            <w:tcW w:w="270"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b/>
                <w:bCs/>
                <w:sz w:val="20"/>
                <w:szCs w:val="20"/>
              </w:rPr>
            </w:pPr>
            <w:r w:rsidRPr="00C97EB3">
              <w:rPr>
                <w:b/>
                <w:bCs/>
                <w:sz w:val="20"/>
                <w:szCs w:val="20"/>
              </w:rPr>
              <w:t>000</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b/>
                <w:bCs/>
                <w:sz w:val="20"/>
                <w:szCs w:val="20"/>
              </w:rPr>
            </w:pPr>
            <w:r w:rsidRPr="00C97EB3">
              <w:rPr>
                <w:b/>
                <w:bCs/>
                <w:sz w:val="20"/>
                <w:szCs w:val="20"/>
              </w:rPr>
              <w:t>00</w:t>
            </w:r>
          </w:p>
        </w:tc>
        <w:tc>
          <w:tcPr>
            <w:tcW w:w="322"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pPr>
              <w:jc w:val="center"/>
              <w:rPr>
                <w:b/>
                <w:bCs/>
                <w:sz w:val="20"/>
                <w:szCs w:val="20"/>
              </w:rPr>
            </w:pPr>
            <w:r w:rsidRPr="00C97EB3">
              <w:rPr>
                <w:b/>
                <w:bCs/>
                <w:sz w:val="20"/>
                <w:szCs w:val="20"/>
              </w:rPr>
              <w:t>0000</w:t>
            </w:r>
          </w:p>
        </w:tc>
        <w:tc>
          <w:tcPr>
            <w:tcW w:w="270"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pPr>
              <w:jc w:val="center"/>
              <w:rPr>
                <w:b/>
                <w:bCs/>
                <w:sz w:val="20"/>
                <w:szCs w:val="20"/>
              </w:rPr>
            </w:pPr>
            <w:r w:rsidRPr="00C97EB3">
              <w:rPr>
                <w:b/>
                <w:bCs/>
                <w:sz w:val="20"/>
                <w:szCs w:val="20"/>
              </w:rPr>
              <w:t>000</w:t>
            </w:r>
          </w:p>
        </w:tc>
        <w:tc>
          <w:tcPr>
            <w:tcW w:w="2113"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751B99">
            <w:pPr>
              <w:rPr>
                <w:b/>
                <w:bCs/>
              </w:rPr>
            </w:pPr>
            <w:r w:rsidRPr="00C97EB3">
              <w:rPr>
                <w:b/>
                <w:bCs/>
              </w:rPr>
              <w:t>Задолженность и пере</w:t>
            </w:r>
            <w:r w:rsidR="00751B99">
              <w:rPr>
                <w:b/>
                <w:bCs/>
              </w:rPr>
              <w:t>р</w:t>
            </w:r>
            <w:r w:rsidRPr="00C97EB3">
              <w:rPr>
                <w:b/>
                <w:bCs/>
              </w:rPr>
              <w:t>асчеты по отмененным налогам, сборам и иным обязательным платежам</w:t>
            </w:r>
          </w:p>
        </w:tc>
        <w:tc>
          <w:tcPr>
            <w:tcW w:w="84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right"/>
              <w:rPr>
                <w:b/>
                <w:bCs/>
              </w:rPr>
            </w:pPr>
            <w:r w:rsidRPr="00C97EB3">
              <w:rPr>
                <w:b/>
                <w:bCs/>
              </w:rPr>
              <w:t>-466</w:t>
            </w:r>
          </w:p>
        </w:tc>
      </w:tr>
      <w:tr w:rsidR="00C97EB3" w:rsidRPr="00C97EB3" w:rsidTr="00751B99">
        <w:trPr>
          <w:trHeight w:val="56"/>
        </w:trPr>
        <w:tc>
          <w:tcPr>
            <w:tcW w:w="270" w:type="pct"/>
            <w:tcBorders>
              <w:top w:val="nil"/>
              <w:left w:val="single" w:sz="4" w:space="0" w:color="auto"/>
              <w:bottom w:val="single" w:sz="4" w:space="0" w:color="auto"/>
              <w:right w:val="single" w:sz="4" w:space="0" w:color="auto"/>
            </w:tcBorders>
            <w:shd w:val="clear" w:color="auto" w:fill="auto"/>
            <w:noWrap/>
            <w:vAlign w:val="center"/>
            <w:hideMark/>
          </w:tcPr>
          <w:p w:rsidR="00C97EB3" w:rsidRPr="00C97EB3" w:rsidRDefault="00C97EB3" w:rsidP="00C97EB3">
            <w:pPr>
              <w:jc w:val="center"/>
              <w:rPr>
                <w:i/>
                <w:iCs/>
                <w:sz w:val="20"/>
                <w:szCs w:val="20"/>
              </w:rPr>
            </w:pPr>
            <w:r w:rsidRPr="00C97EB3">
              <w:rPr>
                <w:i/>
                <w:iCs/>
                <w:sz w:val="20"/>
                <w:szCs w:val="20"/>
              </w:rPr>
              <w:t>182</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i/>
                <w:iCs/>
                <w:sz w:val="20"/>
                <w:szCs w:val="20"/>
              </w:rPr>
            </w:pPr>
            <w:r w:rsidRPr="00C97EB3">
              <w:rPr>
                <w:i/>
                <w:iCs/>
                <w:sz w:val="20"/>
                <w:szCs w:val="20"/>
              </w:rPr>
              <w:t>1</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i/>
                <w:iCs/>
                <w:sz w:val="20"/>
                <w:szCs w:val="20"/>
              </w:rPr>
            </w:pPr>
            <w:r w:rsidRPr="00C97EB3">
              <w:rPr>
                <w:i/>
                <w:iCs/>
                <w:sz w:val="20"/>
                <w:szCs w:val="20"/>
              </w:rPr>
              <w:t>09</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i/>
                <w:iCs/>
                <w:sz w:val="20"/>
                <w:szCs w:val="20"/>
              </w:rPr>
            </w:pPr>
            <w:r w:rsidRPr="00C97EB3">
              <w:rPr>
                <w:i/>
                <w:iCs/>
                <w:sz w:val="20"/>
                <w:szCs w:val="20"/>
              </w:rPr>
              <w:t>04</w:t>
            </w:r>
          </w:p>
        </w:tc>
        <w:tc>
          <w:tcPr>
            <w:tcW w:w="270"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i/>
                <w:iCs/>
                <w:sz w:val="20"/>
                <w:szCs w:val="20"/>
              </w:rPr>
            </w:pPr>
            <w:r w:rsidRPr="00C97EB3">
              <w:rPr>
                <w:i/>
                <w:iCs/>
                <w:sz w:val="20"/>
                <w:szCs w:val="20"/>
              </w:rPr>
              <w:t>000</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i/>
                <w:iCs/>
                <w:sz w:val="20"/>
                <w:szCs w:val="20"/>
              </w:rPr>
            </w:pPr>
            <w:r w:rsidRPr="00C97EB3">
              <w:rPr>
                <w:i/>
                <w:iCs/>
                <w:sz w:val="20"/>
                <w:szCs w:val="20"/>
              </w:rPr>
              <w:t>00</w:t>
            </w:r>
          </w:p>
        </w:tc>
        <w:tc>
          <w:tcPr>
            <w:tcW w:w="322"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pPr>
              <w:jc w:val="center"/>
              <w:rPr>
                <w:i/>
                <w:iCs/>
                <w:sz w:val="20"/>
                <w:szCs w:val="20"/>
              </w:rPr>
            </w:pPr>
            <w:r w:rsidRPr="00C97EB3">
              <w:rPr>
                <w:i/>
                <w:iCs/>
                <w:sz w:val="20"/>
                <w:szCs w:val="20"/>
              </w:rPr>
              <w:t>0000</w:t>
            </w:r>
          </w:p>
        </w:tc>
        <w:tc>
          <w:tcPr>
            <w:tcW w:w="270"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pPr>
              <w:jc w:val="center"/>
              <w:rPr>
                <w:i/>
                <w:iCs/>
                <w:sz w:val="20"/>
                <w:szCs w:val="20"/>
              </w:rPr>
            </w:pPr>
            <w:r w:rsidRPr="00C97EB3">
              <w:rPr>
                <w:i/>
                <w:iCs/>
                <w:sz w:val="20"/>
                <w:szCs w:val="20"/>
              </w:rPr>
              <w:t>110</w:t>
            </w:r>
          </w:p>
        </w:tc>
        <w:tc>
          <w:tcPr>
            <w:tcW w:w="2113"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pPr>
              <w:rPr>
                <w:i/>
                <w:iCs/>
              </w:rPr>
            </w:pPr>
            <w:r w:rsidRPr="00C97EB3">
              <w:rPr>
                <w:i/>
                <w:iCs/>
              </w:rPr>
              <w:t>Налоги на имущество</w:t>
            </w:r>
          </w:p>
        </w:tc>
        <w:tc>
          <w:tcPr>
            <w:tcW w:w="84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right"/>
              <w:rPr>
                <w:i/>
                <w:iCs/>
              </w:rPr>
            </w:pPr>
            <w:r w:rsidRPr="00C97EB3">
              <w:rPr>
                <w:i/>
                <w:iCs/>
              </w:rPr>
              <w:t>-466</w:t>
            </w:r>
          </w:p>
        </w:tc>
      </w:tr>
      <w:tr w:rsidR="00C97EB3" w:rsidRPr="00C97EB3" w:rsidTr="00751B99">
        <w:trPr>
          <w:trHeight w:val="945"/>
        </w:trPr>
        <w:tc>
          <w:tcPr>
            <w:tcW w:w="270" w:type="pct"/>
            <w:tcBorders>
              <w:top w:val="nil"/>
              <w:left w:val="single" w:sz="4" w:space="0" w:color="auto"/>
              <w:bottom w:val="single" w:sz="4" w:space="0" w:color="auto"/>
              <w:right w:val="single" w:sz="4" w:space="0" w:color="auto"/>
            </w:tcBorders>
            <w:shd w:val="clear" w:color="auto" w:fill="auto"/>
            <w:noWrap/>
            <w:vAlign w:val="center"/>
            <w:hideMark/>
          </w:tcPr>
          <w:p w:rsidR="00C97EB3" w:rsidRPr="00C97EB3" w:rsidRDefault="00C97EB3" w:rsidP="00C97EB3">
            <w:pPr>
              <w:jc w:val="center"/>
              <w:rPr>
                <w:b/>
                <w:bCs/>
                <w:sz w:val="20"/>
                <w:szCs w:val="20"/>
              </w:rPr>
            </w:pPr>
            <w:r w:rsidRPr="00C97EB3">
              <w:rPr>
                <w:b/>
                <w:bCs/>
                <w:sz w:val="20"/>
                <w:szCs w:val="20"/>
              </w:rPr>
              <w:t>000</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b/>
                <w:bCs/>
                <w:sz w:val="20"/>
                <w:szCs w:val="20"/>
              </w:rPr>
            </w:pPr>
            <w:r w:rsidRPr="00C97EB3">
              <w:rPr>
                <w:b/>
                <w:bCs/>
                <w:sz w:val="20"/>
                <w:szCs w:val="20"/>
              </w:rPr>
              <w:t>1</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b/>
                <w:bCs/>
                <w:sz w:val="20"/>
                <w:szCs w:val="20"/>
              </w:rPr>
            </w:pPr>
            <w:r w:rsidRPr="00C97EB3">
              <w:rPr>
                <w:b/>
                <w:bCs/>
                <w:sz w:val="20"/>
                <w:szCs w:val="20"/>
              </w:rPr>
              <w:t>11</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b/>
                <w:bCs/>
                <w:sz w:val="20"/>
                <w:szCs w:val="20"/>
              </w:rPr>
            </w:pPr>
            <w:r w:rsidRPr="00C97EB3">
              <w:rPr>
                <w:b/>
                <w:bCs/>
                <w:sz w:val="20"/>
                <w:szCs w:val="20"/>
              </w:rPr>
              <w:t>00</w:t>
            </w:r>
          </w:p>
        </w:tc>
        <w:tc>
          <w:tcPr>
            <w:tcW w:w="270"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b/>
                <w:bCs/>
                <w:sz w:val="20"/>
                <w:szCs w:val="20"/>
              </w:rPr>
            </w:pPr>
            <w:r w:rsidRPr="00C97EB3">
              <w:rPr>
                <w:b/>
                <w:bCs/>
                <w:sz w:val="20"/>
                <w:szCs w:val="20"/>
              </w:rPr>
              <w:t>000</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b/>
                <w:bCs/>
                <w:sz w:val="20"/>
                <w:szCs w:val="20"/>
              </w:rPr>
            </w:pPr>
            <w:r w:rsidRPr="00C97EB3">
              <w:rPr>
                <w:b/>
                <w:bCs/>
                <w:sz w:val="20"/>
                <w:szCs w:val="20"/>
              </w:rPr>
              <w:t>00</w:t>
            </w:r>
          </w:p>
        </w:tc>
        <w:tc>
          <w:tcPr>
            <w:tcW w:w="322"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pPr>
              <w:jc w:val="center"/>
              <w:rPr>
                <w:b/>
                <w:bCs/>
                <w:sz w:val="20"/>
                <w:szCs w:val="20"/>
              </w:rPr>
            </w:pPr>
            <w:r w:rsidRPr="00C97EB3">
              <w:rPr>
                <w:b/>
                <w:bCs/>
                <w:sz w:val="20"/>
                <w:szCs w:val="20"/>
              </w:rPr>
              <w:t>0000</w:t>
            </w:r>
          </w:p>
        </w:tc>
        <w:tc>
          <w:tcPr>
            <w:tcW w:w="270"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pPr>
              <w:jc w:val="center"/>
              <w:rPr>
                <w:b/>
                <w:bCs/>
                <w:sz w:val="20"/>
                <w:szCs w:val="20"/>
              </w:rPr>
            </w:pPr>
            <w:r w:rsidRPr="00C97EB3">
              <w:rPr>
                <w:b/>
                <w:bCs/>
                <w:sz w:val="20"/>
                <w:szCs w:val="20"/>
              </w:rPr>
              <w:t>000</w:t>
            </w:r>
          </w:p>
        </w:tc>
        <w:tc>
          <w:tcPr>
            <w:tcW w:w="2113"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pPr>
              <w:rPr>
                <w:b/>
                <w:bCs/>
              </w:rPr>
            </w:pPr>
            <w:r w:rsidRPr="00C97EB3">
              <w:rPr>
                <w:b/>
                <w:bCs/>
              </w:rPr>
              <w:t>Доходы от использования имущества, находящегося в государственной и муниципальной собственности</w:t>
            </w:r>
          </w:p>
        </w:tc>
        <w:tc>
          <w:tcPr>
            <w:tcW w:w="84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right"/>
              <w:rPr>
                <w:b/>
                <w:bCs/>
              </w:rPr>
            </w:pPr>
            <w:r w:rsidRPr="00C97EB3">
              <w:rPr>
                <w:b/>
                <w:bCs/>
              </w:rPr>
              <w:t>13 975 976</w:t>
            </w:r>
          </w:p>
        </w:tc>
      </w:tr>
      <w:tr w:rsidR="00C97EB3" w:rsidRPr="00C97EB3" w:rsidTr="00751B99">
        <w:trPr>
          <w:trHeight w:val="56"/>
        </w:trPr>
        <w:tc>
          <w:tcPr>
            <w:tcW w:w="270" w:type="pct"/>
            <w:tcBorders>
              <w:top w:val="nil"/>
              <w:left w:val="single" w:sz="4" w:space="0" w:color="auto"/>
              <w:bottom w:val="single" w:sz="4" w:space="0" w:color="auto"/>
              <w:right w:val="single" w:sz="4" w:space="0" w:color="auto"/>
            </w:tcBorders>
            <w:shd w:val="clear" w:color="auto" w:fill="auto"/>
            <w:noWrap/>
            <w:vAlign w:val="center"/>
            <w:hideMark/>
          </w:tcPr>
          <w:p w:rsidR="00C97EB3" w:rsidRPr="00C97EB3" w:rsidRDefault="00C97EB3" w:rsidP="00C97EB3">
            <w:pPr>
              <w:jc w:val="center"/>
              <w:rPr>
                <w:i/>
                <w:iCs/>
                <w:sz w:val="20"/>
                <w:szCs w:val="20"/>
              </w:rPr>
            </w:pPr>
            <w:r w:rsidRPr="00C97EB3">
              <w:rPr>
                <w:i/>
                <w:iCs/>
                <w:sz w:val="20"/>
                <w:szCs w:val="20"/>
              </w:rPr>
              <w:t>000</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i/>
                <w:iCs/>
                <w:sz w:val="20"/>
                <w:szCs w:val="20"/>
              </w:rPr>
            </w:pPr>
            <w:r w:rsidRPr="00C97EB3">
              <w:rPr>
                <w:i/>
                <w:iCs/>
                <w:sz w:val="20"/>
                <w:szCs w:val="20"/>
              </w:rPr>
              <w:t>1</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i/>
                <w:iCs/>
                <w:sz w:val="20"/>
                <w:szCs w:val="20"/>
              </w:rPr>
            </w:pPr>
            <w:r w:rsidRPr="00C97EB3">
              <w:rPr>
                <w:i/>
                <w:iCs/>
                <w:sz w:val="20"/>
                <w:szCs w:val="20"/>
              </w:rPr>
              <w:t>11</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i/>
                <w:iCs/>
                <w:sz w:val="20"/>
                <w:szCs w:val="20"/>
              </w:rPr>
            </w:pPr>
            <w:r w:rsidRPr="00C97EB3">
              <w:rPr>
                <w:i/>
                <w:iCs/>
                <w:sz w:val="20"/>
                <w:szCs w:val="20"/>
              </w:rPr>
              <w:t>05</w:t>
            </w:r>
          </w:p>
        </w:tc>
        <w:tc>
          <w:tcPr>
            <w:tcW w:w="270"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i/>
                <w:iCs/>
                <w:sz w:val="20"/>
                <w:szCs w:val="20"/>
              </w:rPr>
            </w:pPr>
            <w:r w:rsidRPr="00C97EB3">
              <w:rPr>
                <w:i/>
                <w:iCs/>
                <w:sz w:val="20"/>
                <w:szCs w:val="20"/>
              </w:rPr>
              <w:t>000</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i/>
                <w:iCs/>
                <w:sz w:val="20"/>
                <w:szCs w:val="20"/>
              </w:rPr>
            </w:pPr>
            <w:r w:rsidRPr="00C97EB3">
              <w:rPr>
                <w:i/>
                <w:iCs/>
                <w:sz w:val="20"/>
                <w:szCs w:val="20"/>
              </w:rPr>
              <w:t>00</w:t>
            </w:r>
          </w:p>
        </w:tc>
        <w:tc>
          <w:tcPr>
            <w:tcW w:w="322"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pPr>
              <w:jc w:val="center"/>
              <w:rPr>
                <w:i/>
                <w:iCs/>
                <w:sz w:val="20"/>
                <w:szCs w:val="20"/>
              </w:rPr>
            </w:pPr>
            <w:r w:rsidRPr="00C97EB3">
              <w:rPr>
                <w:i/>
                <w:iCs/>
                <w:sz w:val="20"/>
                <w:szCs w:val="20"/>
              </w:rPr>
              <w:t>0000</w:t>
            </w:r>
          </w:p>
        </w:tc>
        <w:tc>
          <w:tcPr>
            <w:tcW w:w="270"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pPr>
              <w:jc w:val="center"/>
              <w:rPr>
                <w:i/>
                <w:iCs/>
                <w:sz w:val="20"/>
                <w:szCs w:val="20"/>
              </w:rPr>
            </w:pPr>
            <w:r w:rsidRPr="00C97EB3">
              <w:rPr>
                <w:i/>
                <w:iCs/>
                <w:sz w:val="20"/>
                <w:szCs w:val="20"/>
              </w:rPr>
              <w:t>120</w:t>
            </w:r>
          </w:p>
        </w:tc>
        <w:tc>
          <w:tcPr>
            <w:tcW w:w="2113"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pPr>
              <w:rPr>
                <w:i/>
                <w:iCs/>
              </w:rPr>
            </w:pPr>
            <w:r w:rsidRPr="00C97EB3">
              <w:rPr>
                <w:i/>
                <w:iCs/>
              </w:rPr>
              <w:t>Доходы, получаемые в виде арендной либо иной платы за передачу в возмездное пользование государственного и муниципального имуществ</w:t>
            </w:r>
            <w:proofErr w:type="gramStart"/>
            <w:r w:rsidRPr="00C97EB3">
              <w:rPr>
                <w:i/>
                <w:iCs/>
              </w:rPr>
              <w:t>а(</w:t>
            </w:r>
            <w:proofErr w:type="gramEnd"/>
            <w:r w:rsidRPr="00C97EB3">
              <w:rPr>
                <w:i/>
                <w:iCs/>
              </w:rPr>
              <w:t xml:space="preserve">за исключением имущества бюджетных и автономных учреждений, а также имущества государственных и </w:t>
            </w:r>
            <w:r w:rsidRPr="00C97EB3">
              <w:rPr>
                <w:i/>
                <w:iCs/>
              </w:rPr>
              <w:lastRenderedPageBreak/>
              <w:t>муниципальных унитарных предприятий, в том числе казенных)</w:t>
            </w:r>
          </w:p>
        </w:tc>
        <w:tc>
          <w:tcPr>
            <w:tcW w:w="847"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pPr>
              <w:jc w:val="right"/>
            </w:pPr>
            <w:r w:rsidRPr="00C97EB3">
              <w:lastRenderedPageBreak/>
              <w:t>5 795 252</w:t>
            </w:r>
          </w:p>
        </w:tc>
      </w:tr>
      <w:tr w:rsidR="00C97EB3" w:rsidRPr="00C97EB3" w:rsidTr="00751B99">
        <w:trPr>
          <w:trHeight w:val="1890"/>
        </w:trPr>
        <w:tc>
          <w:tcPr>
            <w:tcW w:w="270" w:type="pct"/>
            <w:tcBorders>
              <w:top w:val="nil"/>
              <w:left w:val="single" w:sz="4" w:space="0" w:color="auto"/>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lastRenderedPageBreak/>
              <w:t>000</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1</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11</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05</w:t>
            </w:r>
          </w:p>
        </w:tc>
        <w:tc>
          <w:tcPr>
            <w:tcW w:w="270"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010</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00</w:t>
            </w:r>
          </w:p>
        </w:tc>
        <w:tc>
          <w:tcPr>
            <w:tcW w:w="322"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pPr>
              <w:jc w:val="center"/>
              <w:rPr>
                <w:sz w:val="20"/>
                <w:szCs w:val="20"/>
              </w:rPr>
            </w:pPr>
            <w:r w:rsidRPr="00C97EB3">
              <w:rPr>
                <w:sz w:val="20"/>
                <w:szCs w:val="20"/>
              </w:rPr>
              <w:t>0000</w:t>
            </w:r>
          </w:p>
        </w:tc>
        <w:tc>
          <w:tcPr>
            <w:tcW w:w="270"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pPr>
              <w:jc w:val="center"/>
              <w:rPr>
                <w:sz w:val="20"/>
                <w:szCs w:val="20"/>
              </w:rPr>
            </w:pPr>
            <w:r w:rsidRPr="00C97EB3">
              <w:rPr>
                <w:sz w:val="20"/>
                <w:szCs w:val="20"/>
              </w:rPr>
              <w:t>120</w:t>
            </w:r>
          </w:p>
        </w:tc>
        <w:tc>
          <w:tcPr>
            <w:tcW w:w="2113"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r w:rsidRPr="00C97EB3">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847"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pPr>
              <w:jc w:val="right"/>
            </w:pPr>
            <w:r w:rsidRPr="00C97EB3">
              <w:t>4 882 354</w:t>
            </w:r>
          </w:p>
        </w:tc>
      </w:tr>
      <w:tr w:rsidR="00C97EB3" w:rsidRPr="00C97EB3" w:rsidTr="00751B99">
        <w:trPr>
          <w:trHeight w:val="2520"/>
        </w:trPr>
        <w:tc>
          <w:tcPr>
            <w:tcW w:w="270" w:type="pct"/>
            <w:tcBorders>
              <w:top w:val="nil"/>
              <w:left w:val="single" w:sz="4" w:space="0" w:color="auto"/>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000</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1</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11</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05</w:t>
            </w:r>
          </w:p>
        </w:tc>
        <w:tc>
          <w:tcPr>
            <w:tcW w:w="270"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020</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00</w:t>
            </w:r>
          </w:p>
        </w:tc>
        <w:tc>
          <w:tcPr>
            <w:tcW w:w="322"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pPr>
              <w:jc w:val="center"/>
              <w:rPr>
                <w:sz w:val="20"/>
                <w:szCs w:val="20"/>
              </w:rPr>
            </w:pPr>
            <w:r w:rsidRPr="00C97EB3">
              <w:rPr>
                <w:sz w:val="20"/>
                <w:szCs w:val="20"/>
              </w:rPr>
              <w:t>0000</w:t>
            </w:r>
          </w:p>
        </w:tc>
        <w:tc>
          <w:tcPr>
            <w:tcW w:w="270"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pPr>
              <w:jc w:val="center"/>
              <w:rPr>
                <w:sz w:val="20"/>
                <w:szCs w:val="20"/>
              </w:rPr>
            </w:pPr>
            <w:r w:rsidRPr="00C97EB3">
              <w:rPr>
                <w:sz w:val="20"/>
                <w:szCs w:val="20"/>
              </w:rPr>
              <w:t>120</w:t>
            </w:r>
          </w:p>
        </w:tc>
        <w:tc>
          <w:tcPr>
            <w:tcW w:w="2113"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proofErr w:type="gramStart"/>
            <w:r w:rsidRPr="00C97EB3">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847"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pPr>
              <w:jc w:val="right"/>
            </w:pPr>
            <w:r w:rsidRPr="00C97EB3">
              <w:t>808 378</w:t>
            </w:r>
          </w:p>
        </w:tc>
      </w:tr>
      <w:tr w:rsidR="00C97EB3" w:rsidRPr="00C97EB3" w:rsidTr="00751B99">
        <w:trPr>
          <w:trHeight w:val="1260"/>
        </w:trPr>
        <w:tc>
          <w:tcPr>
            <w:tcW w:w="270" w:type="pct"/>
            <w:tcBorders>
              <w:top w:val="nil"/>
              <w:left w:val="single" w:sz="4" w:space="0" w:color="auto"/>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000</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1</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11</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05</w:t>
            </w:r>
          </w:p>
        </w:tc>
        <w:tc>
          <w:tcPr>
            <w:tcW w:w="270"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070</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00</w:t>
            </w:r>
          </w:p>
        </w:tc>
        <w:tc>
          <w:tcPr>
            <w:tcW w:w="322"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pPr>
              <w:jc w:val="center"/>
              <w:rPr>
                <w:sz w:val="20"/>
                <w:szCs w:val="20"/>
              </w:rPr>
            </w:pPr>
            <w:r w:rsidRPr="00C97EB3">
              <w:rPr>
                <w:sz w:val="20"/>
                <w:szCs w:val="20"/>
              </w:rPr>
              <w:t>0000</w:t>
            </w:r>
          </w:p>
        </w:tc>
        <w:tc>
          <w:tcPr>
            <w:tcW w:w="270"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pPr>
              <w:jc w:val="center"/>
              <w:rPr>
                <w:sz w:val="20"/>
                <w:szCs w:val="20"/>
              </w:rPr>
            </w:pPr>
            <w:r w:rsidRPr="00C97EB3">
              <w:rPr>
                <w:sz w:val="20"/>
                <w:szCs w:val="20"/>
              </w:rPr>
              <w:t>120</w:t>
            </w:r>
          </w:p>
        </w:tc>
        <w:tc>
          <w:tcPr>
            <w:tcW w:w="2113"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r w:rsidRPr="00C97EB3">
              <w:t>Доходы от сдачи в аренду имущества, составляющего государственную (муниципальную) казну (за исключением земельных участков)</w:t>
            </w:r>
          </w:p>
        </w:tc>
        <w:tc>
          <w:tcPr>
            <w:tcW w:w="847"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pPr>
              <w:jc w:val="right"/>
            </w:pPr>
            <w:r w:rsidRPr="00C97EB3">
              <w:t>104 519</w:t>
            </w:r>
          </w:p>
        </w:tc>
      </w:tr>
      <w:tr w:rsidR="00C97EB3" w:rsidRPr="00C97EB3" w:rsidTr="00751B99">
        <w:trPr>
          <w:trHeight w:val="2520"/>
        </w:trPr>
        <w:tc>
          <w:tcPr>
            <w:tcW w:w="270" w:type="pct"/>
            <w:tcBorders>
              <w:top w:val="nil"/>
              <w:left w:val="single" w:sz="4" w:space="0" w:color="auto"/>
              <w:bottom w:val="single" w:sz="4" w:space="0" w:color="auto"/>
              <w:right w:val="single" w:sz="4" w:space="0" w:color="auto"/>
            </w:tcBorders>
            <w:shd w:val="clear" w:color="auto" w:fill="auto"/>
            <w:noWrap/>
            <w:vAlign w:val="center"/>
            <w:hideMark/>
          </w:tcPr>
          <w:p w:rsidR="00C97EB3" w:rsidRPr="00C97EB3" w:rsidRDefault="00C97EB3" w:rsidP="00C97EB3">
            <w:pPr>
              <w:jc w:val="center"/>
              <w:rPr>
                <w:i/>
                <w:iCs/>
                <w:sz w:val="20"/>
                <w:szCs w:val="20"/>
              </w:rPr>
            </w:pPr>
            <w:r w:rsidRPr="00C97EB3">
              <w:rPr>
                <w:i/>
                <w:iCs/>
                <w:sz w:val="20"/>
                <w:szCs w:val="20"/>
              </w:rPr>
              <w:t>000</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i/>
                <w:iCs/>
                <w:sz w:val="20"/>
                <w:szCs w:val="20"/>
              </w:rPr>
            </w:pPr>
            <w:r w:rsidRPr="00C97EB3">
              <w:rPr>
                <w:i/>
                <w:iCs/>
                <w:sz w:val="20"/>
                <w:szCs w:val="20"/>
              </w:rPr>
              <w:t>1</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i/>
                <w:iCs/>
                <w:sz w:val="20"/>
                <w:szCs w:val="20"/>
              </w:rPr>
            </w:pPr>
            <w:r w:rsidRPr="00C97EB3">
              <w:rPr>
                <w:i/>
                <w:iCs/>
                <w:sz w:val="20"/>
                <w:szCs w:val="20"/>
              </w:rPr>
              <w:t>11</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i/>
                <w:iCs/>
                <w:sz w:val="20"/>
                <w:szCs w:val="20"/>
              </w:rPr>
            </w:pPr>
            <w:r w:rsidRPr="00C97EB3">
              <w:rPr>
                <w:i/>
                <w:iCs/>
                <w:sz w:val="20"/>
                <w:szCs w:val="20"/>
              </w:rPr>
              <w:t>09</w:t>
            </w:r>
          </w:p>
        </w:tc>
        <w:tc>
          <w:tcPr>
            <w:tcW w:w="270"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i/>
                <w:iCs/>
                <w:sz w:val="20"/>
                <w:szCs w:val="20"/>
              </w:rPr>
            </w:pPr>
            <w:r w:rsidRPr="00C97EB3">
              <w:rPr>
                <w:i/>
                <w:iCs/>
                <w:sz w:val="20"/>
                <w:szCs w:val="20"/>
              </w:rPr>
              <w:t>000</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i/>
                <w:iCs/>
                <w:sz w:val="20"/>
                <w:szCs w:val="20"/>
              </w:rPr>
            </w:pPr>
            <w:r w:rsidRPr="00C97EB3">
              <w:rPr>
                <w:i/>
                <w:iCs/>
                <w:sz w:val="20"/>
                <w:szCs w:val="20"/>
              </w:rPr>
              <w:t>00</w:t>
            </w:r>
          </w:p>
        </w:tc>
        <w:tc>
          <w:tcPr>
            <w:tcW w:w="322"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pPr>
              <w:jc w:val="center"/>
              <w:rPr>
                <w:i/>
                <w:iCs/>
                <w:sz w:val="20"/>
                <w:szCs w:val="20"/>
              </w:rPr>
            </w:pPr>
            <w:r w:rsidRPr="00C97EB3">
              <w:rPr>
                <w:i/>
                <w:iCs/>
                <w:sz w:val="20"/>
                <w:szCs w:val="20"/>
              </w:rPr>
              <w:t>0000</w:t>
            </w:r>
          </w:p>
        </w:tc>
        <w:tc>
          <w:tcPr>
            <w:tcW w:w="270"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pPr>
              <w:jc w:val="center"/>
              <w:rPr>
                <w:i/>
                <w:iCs/>
                <w:sz w:val="20"/>
                <w:szCs w:val="20"/>
              </w:rPr>
            </w:pPr>
            <w:r w:rsidRPr="00C97EB3">
              <w:rPr>
                <w:i/>
                <w:iCs/>
                <w:sz w:val="20"/>
                <w:szCs w:val="20"/>
              </w:rPr>
              <w:t>120</w:t>
            </w:r>
          </w:p>
        </w:tc>
        <w:tc>
          <w:tcPr>
            <w:tcW w:w="2113"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pPr>
              <w:rPr>
                <w:i/>
                <w:iCs/>
              </w:rPr>
            </w:pPr>
            <w:r w:rsidRPr="00C97EB3">
              <w:rPr>
                <w:i/>
                <w:iCs/>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47"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pPr>
              <w:jc w:val="right"/>
              <w:rPr>
                <w:i/>
                <w:iCs/>
              </w:rPr>
            </w:pPr>
            <w:r w:rsidRPr="00C97EB3">
              <w:rPr>
                <w:i/>
                <w:iCs/>
              </w:rPr>
              <w:t>8 180 724</w:t>
            </w:r>
          </w:p>
        </w:tc>
      </w:tr>
      <w:tr w:rsidR="00C97EB3" w:rsidRPr="00C97EB3" w:rsidTr="00751B99">
        <w:trPr>
          <w:trHeight w:val="56"/>
        </w:trPr>
        <w:tc>
          <w:tcPr>
            <w:tcW w:w="270" w:type="pct"/>
            <w:tcBorders>
              <w:top w:val="nil"/>
              <w:left w:val="single" w:sz="4" w:space="0" w:color="auto"/>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000</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1</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11</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09</w:t>
            </w:r>
          </w:p>
        </w:tc>
        <w:tc>
          <w:tcPr>
            <w:tcW w:w="270"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040</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00</w:t>
            </w:r>
          </w:p>
        </w:tc>
        <w:tc>
          <w:tcPr>
            <w:tcW w:w="322"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pPr>
              <w:jc w:val="center"/>
              <w:rPr>
                <w:sz w:val="20"/>
                <w:szCs w:val="20"/>
              </w:rPr>
            </w:pPr>
            <w:r w:rsidRPr="00C97EB3">
              <w:rPr>
                <w:sz w:val="20"/>
                <w:szCs w:val="20"/>
              </w:rPr>
              <w:t>0000</w:t>
            </w:r>
          </w:p>
        </w:tc>
        <w:tc>
          <w:tcPr>
            <w:tcW w:w="270"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pPr>
              <w:jc w:val="center"/>
              <w:rPr>
                <w:sz w:val="20"/>
                <w:szCs w:val="20"/>
              </w:rPr>
            </w:pPr>
            <w:r w:rsidRPr="00C97EB3">
              <w:rPr>
                <w:sz w:val="20"/>
                <w:szCs w:val="20"/>
              </w:rPr>
              <w:t>120</w:t>
            </w:r>
          </w:p>
        </w:tc>
        <w:tc>
          <w:tcPr>
            <w:tcW w:w="2113"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r w:rsidRPr="00C97EB3">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47"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pPr>
              <w:jc w:val="right"/>
            </w:pPr>
            <w:r w:rsidRPr="00C97EB3">
              <w:t>7 256 196</w:t>
            </w:r>
          </w:p>
        </w:tc>
      </w:tr>
      <w:tr w:rsidR="00C97EB3" w:rsidRPr="00C97EB3" w:rsidTr="00751B99">
        <w:trPr>
          <w:trHeight w:val="2698"/>
        </w:trPr>
        <w:tc>
          <w:tcPr>
            <w:tcW w:w="270" w:type="pct"/>
            <w:tcBorders>
              <w:top w:val="nil"/>
              <w:left w:val="single" w:sz="4" w:space="0" w:color="auto"/>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lastRenderedPageBreak/>
              <w:t>000</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1</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11</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09</w:t>
            </w:r>
          </w:p>
        </w:tc>
        <w:tc>
          <w:tcPr>
            <w:tcW w:w="270"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080</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00</w:t>
            </w:r>
          </w:p>
        </w:tc>
        <w:tc>
          <w:tcPr>
            <w:tcW w:w="322"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pPr>
              <w:jc w:val="center"/>
              <w:rPr>
                <w:sz w:val="20"/>
                <w:szCs w:val="20"/>
              </w:rPr>
            </w:pPr>
            <w:r w:rsidRPr="00C97EB3">
              <w:rPr>
                <w:sz w:val="20"/>
                <w:szCs w:val="20"/>
              </w:rPr>
              <w:t>0000</w:t>
            </w:r>
          </w:p>
        </w:tc>
        <w:tc>
          <w:tcPr>
            <w:tcW w:w="270"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pPr>
              <w:jc w:val="center"/>
              <w:rPr>
                <w:sz w:val="20"/>
                <w:szCs w:val="20"/>
              </w:rPr>
            </w:pPr>
            <w:r w:rsidRPr="00C97EB3">
              <w:rPr>
                <w:sz w:val="20"/>
                <w:szCs w:val="20"/>
              </w:rPr>
              <w:t>120</w:t>
            </w:r>
          </w:p>
        </w:tc>
        <w:tc>
          <w:tcPr>
            <w:tcW w:w="2113"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r w:rsidRPr="00C97EB3">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государственной или муниципальной собственности, и на землях или земельных участках, государственная собственность на которые не разграничена</w:t>
            </w:r>
          </w:p>
        </w:tc>
        <w:tc>
          <w:tcPr>
            <w:tcW w:w="847"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pPr>
              <w:jc w:val="right"/>
            </w:pPr>
            <w:r w:rsidRPr="00C97EB3">
              <w:t>924 528</w:t>
            </w:r>
          </w:p>
        </w:tc>
      </w:tr>
      <w:tr w:rsidR="00C97EB3" w:rsidRPr="00C97EB3" w:rsidTr="00751B99">
        <w:trPr>
          <w:trHeight w:val="630"/>
        </w:trPr>
        <w:tc>
          <w:tcPr>
            <w:tcW w:w="270" w:type="pct"/>
            <w:tcBorders>
              <w:top w:val="nil"/>
              <w:left w:val="single" w:sz="4" w:space="0" w:color="auto"/>
              <w:bottom w:val="single" w:sz="4" w:space="0" w:color="auto"/>
              <w:right w:val="single" w:sz="4" w:space="0" w:color="auto"/>
            </w:tcBorders>
            <w:shd w:val="clear" w:color="auto" w:fill="auto"/>
            <w:noWrap/>
            <w:vAlign w:val="center"/>
            <w:hideMark/>
          </w:tcPr>
          <w:p w:rsidR="00C97EB3" w:rsidRPr="00C97EB3" w:rsidRDefault="00C97EB3" w:rsidP="00C97EB3">
            <w:pPr>
              <w:jc w:val="center"/>
              <w:rPr>
                <w:b/>
                <w:bCs/>
                <w:sz w:val="20"/>
                <w:szCs w:val="20"/>
              </w:rPr>
            </w:pPr>
            <w:r w:rsidRPr="00C97EB3">
              <w:rPr>
                <w:b/>
                <w:bCs/>
                <w:sz w:val="20"/>
                <w:szCs w:val="20"/>
              </w:rPr>
              <w:t>000</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b/>
                <w:bCs/>
                <w:sz w:val="20"/>
                <w:szCs w:val="20"/>
              </w:rPr>
            </w:pPr>
            <w:r w:rsidRPr="00C97EB3">
              <w:rPr>
                <w:b/>
                <w:bCs/>
                <w:sz w:val="20"/>
                <w:szCs w:val="20"/>
              </w:rPr>
              <w:t>1</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b/>
                <w:bCs/>
                <w:sz w:val="20"/>
                <w:szCs w:val="20"/>
              </w:rPr>
            </w:pPr>
            <w:r w:rsidRPr="00C97EB3">
              <w:rPr>
                <w:b/>
                <w:bCs/>
                <w:sz w:val="20"/>
                <w:szCs w:val="20"/>
              </w:rPr>
              <w:t>13</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b/>
                <w:bCs/>
                <w:sz w:val="20"/>
                <w:szCs w:val="20"/>
              </w:rPr>
            </w:pPr>
            <w:r w:rsidRPr="00C97EB3">
              <w:rPr>
                <w:b/>
                <w:bCs/>
                <w:sz w:val="20"/>
                <w:szCs w:val="20"/>
              </w:rPr>
              <w:t>00</w:t>
            </w:r>
          </w:p>
        </w:tc>
        <w:tc>
          <w:tcPr>
            <w:tcW w:w="270"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b/>
                <w:bCs/>
                <w:sz w:val="20"/>
                <w:szCs w:val="20"/>
              </w:rPr>
            </w:pPr>
            <w:r w:rsidRPr="00C97EB3">
              <w:rPr>
                <w:b/>
                <w:bCs/>
                <w:sz w:val="20"/>
                <w:szCs w:val="20"/>
              </w:rPr>
              <w:t>000</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b/>
                <w:bCs/>
                <w:sz w:val="20"/>
                <w:szCs w:val="20"/>
              </w:rPr>
            </w:pPr>
            <w:r w:rsidRPr="00C97EB3">
              <w:rPr>
                <w:b/>
                <w:bCs/>
                <w:sz w:val="20"/>
                <w:szCs w:val="20"/>
              </w:rPr>
              <w:t>00</w:t>
            </w:r>
          </w:p>
        </w:tc>
        <w:tc>
          <w:tcPr>
            <w:tcW w:w="322"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pPr>
              <w:jc w:val="center"/>
              <w:rPr>
                <w:b/>
                <w:bCs/>
                <w:sz w:val="20"/>
                <w:szCs w:val="20"/>
              </w:rPr>
            </w:pPr>
            <w:r w:rsidRPr="00C97EB3">
              <w:rPr>
                <w:b/>
                <w:bCs/>
                <w:sz w:val="20"/>
                <w:szCs w:val="20"/>
              </w:rPr>
              <w:t>0000</w:t>
            </w:r>
          </w:p>
        </w:tc>
        <w:tc>
          <w:tcPr>
            <w:tcW w:w="270"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pPr>
              <w:jc w:val="center"/>
              <w:rPr>
                <w:b/>
                <w:bCs/>
                <w:sz w:val="20"/>
                <w:szCs w:val="20"/>
              </w:rPr>
            </w:pPr>
            <w:r w:rsidRPr="00C97EB3">
              <w:rPr>
                <w:b/>
                <w:bCs/>
                <w:sz w:val="20"/>
                <w:szCs w:val="20"/>
              </w:rPr>
              <w:t>000</w:t>
            </w:r>
          </w:p>
        </w:tc>
        <w:tc>
          <w:tcPr>
            <w:tcW w:w="2113"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pPr>
              <w:rPr>
                <w:b/>
                <w:bCs/>
              </w:rPr>
            </w:pPr>
            <w:r w:rsidRPr="00C97EB3">
              <w:rPr>
                <w:b/>
                <w:bCs/>
              </w:rPr>
              <w:t>Доходы от оказания платных услуг и компенсации затрат государства</w:t>
            </w:r>
          </w:p>
        </w:tc>
        <w:tc>
          <w:tcPr>
            <w:tcW w:w="84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right"/>
              <w:rPr>
                <w:b/>
                <w:bCs/>
              </w:rPr>
            </w:pPr>
            <w:r w:rsidRPr="00C97EB3">
              <w:rPr>
                <w:b/>
                <w:bCs/>
              </w:rPr>
              <w:t>20 737</w:t>
            </w:r>
          </w:p>
        </w:tc>
      </w:tr>
      <w:tr w:rsidR="00C97EB3" w:rsidRPr="00C97EB3" w:rsidTr="00751B99">
        <w:trPr>
          <w:trHeight w:val="56"/>
        </w:trPr>
        <w:tc>
          <w:tcPr>
            <w:tcW w:w="270" w:type="pct"/>
            <w:tcBorders>
              <w:top w:val="nil"/>
              <w:left w:val="single" w:sz="4" w:space="0" w:color="auto"/>
              <w:bottom w:val="single" w:sz="4" w:space="0" w:color="auto"/>
              <w:right w:val="single" w:sz="4" w:space="0" w:color="auto"/>
            </w:tcBorders>
            <w:shd w:val="clear" w:color="auto" w:fill="auto"/>
            <w:noWrap/>
            <w:vAlign w:val="center"/>
            <w:hideMark/>
          </w:tcPr>
          <w:p w:rsidR="00C97EB3" w:rsidRPr="00C97EB3" w:rsidRDefault="00C97EB3" w:rsidP="00C97EB3">
            <w:pPr>
              <w:jc w:val="center"/>
              <w:rPr>
                <w:i/>
                <w:iCs/>
                <w:sz w:val="20"/>
                <w:szCs w:val="20"/>
              </w:rPr>
            </w:pPr>
            <w:r w:rsidRPr="00C97EB3">
              <w:rPr>
                <w:i/>
                <w:iCs/>
                <w:sz w:val="20"/>
                <w:szCs w:val="20"/>
              </w:rPr>
              <w:t>000</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i/>
                <w:iCs/>
                <w:sz w:val="20"/>
                <w:szCs w:val="20"/>
              </w:rPr>
            </w:pPr>
            <w:r w:rsidRPr="00C97EB3">
              <w:rPr>
                <w:i/>
                <w:iCs/>
                <w:sz w:val="20"/>
                <w:szCs w:val="20"/>
              </w:rPr>
              <w:t>1</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i/>
                <w:iCs/>
                <w:sz w:val="20"/>
                <w:szCs w:val="20"/>
              </w:rPr>
            </w:pPr>
            <w:r w:rsidRPr="00C97EB3">
              <w:rPr>
                <w:i/>
                <w:iCs/>
                <w:sz w:val="20"/>
                <w:szCs w:val="20"/>
              </w:rPr>
              <w:t>13</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i/>
                <w:iCs/>
                <w:sz w:val="20"/>
                <w:szCs w:val="20"/>
              </w:rPr>
            </w:pPr>
            <w:r w:rsidRPr="00C97EB3">
              <w:rPr>
                <w:i/>
                <w:iCs/>
                <w:sz w:val="20"/>
                <w:szCs w:val="20"/>
              </w:rPr>
              <w:t>02</w:t>
            </w:r>
          </w:p>
        </w:tc>
        <w:tc>
          <w:tcPr>
            <w:tcW w:w="270"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i/>
                <w:iCs/>
                <w:sz w:val="20"/>
                <w:szCs w:val="20"/>
              </w:rPr>
            </w:pPr>
            <w:r w:rsidRPr="00C97EB3">
              <w:rPr>
                <w:i/>
                <w:iCs/>
                <w:sz w:val="20"/>
                <w:szCs w:val="20"/>
              </w:rPr>
              <w:t>000</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i/>
                <w:iCs/>
                <w:sz w:val="20"/>
                <w:szCs w:val="20"/>
              </w:rPr>
            </w:pPr>
            <w:r w:rsidRPr="00C97EB3">
              <w:rPr>
                <w:i/>
                <w:iCs/>
                <w:sz w:val="20"/>
                <w:szCs w:val="20"/>
              </w:rPr>
              <w:t>00</w:t>
            </w:r>
          </w:p>
        </w:tc>
        <w:tc>
          <w:tcPr>
            <w:tcW w:w="322"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pPr>
              <w:jc w:val="center"/>
              <w:rPr>
                <w:i/>
                <w:iCs/>
                <w:sz w:val="20"/>
                <w:szCs w:val="20"/>
              </w:rPr>
            </w:pPr>
            <w:r w:rsidRPr="00C97EB3">
              <w:rPr>
                <w:i/>
                <w:iCs/>
                <w:sz w:val="20"/>
                <w:szCs w:val="20"/>
              </w:rPr>
              <w:t>0000</w:t>
            </w:r>
          </w:p>
        </w:tc>
        <w:tc>
          <w:tcPr>
            <w:tcW w:w="270"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pPr>
              <w:jc w:val="center"/>
              <w:rPr>
                <w:i/>
                <w:iCs/>
                <w:sz w:val="20"/>
                <w:szCs w:val="20"/>
              </w:rPr>
            </w:pPr>
            <w:r w:rsidRPr="00C97EB3">
              <w:rPr>
                <w:i/>
                <w:iCs/>
                <w:sz w:val="20"/>
                <w:szCs w:val="20"/>
              </w:rPr>
              <w:t>130</w:t>
            </w:r>
          </w:p>
        </w:tc>
        <w:tc>
          <w:tcPr>
            <w:tcW w:w="2113"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pPr>
              <w:rPr>
                <w:i/>
                <w:iCs/>
              </w:rPr>
            </w:pPr>
            <w:r w:rsidRPr="00C97EB3">
              <w:rPr>
                <w:i/>
                <w:iCs/>
              </w:rPr>
              <w:t>Доходы от компенсации затрат государства</w:t>
            </w:r>
          </w:p>
        </w:tc>
        <w:tc>
          <w:tcPr>
            <w:tcW w:w="84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right"/>
              <w:rPr>
                <w:i/>
                <w:iCs/>
              </w:rPr>
            </w:pPr>
            <w:r w:rsidRPr="00C97EB3">
              <w:rPr>
                <w:i/>
                <w:iCs/>
              </w:rPr>
              <w:t>20 737</w:t>
            </w:r>
          </w:p>
        </w:tc>
      </w:tr>
      <w:tr w:rsidR="00C97EB3" w:rsidRPr="00C97EB3" w:rsidTr="00751B99">
        <w:trPr>
          <w:trHeight w:val="630"/>
        </w:trPr>
        <w:tc>
          <w:tcPr>
            <w:tcW w:w="270" w:type="pct"/>
            <w:tcBorders>
              <w:top w:val="nil"/>
              <w:left w:val="single" w:sz="4" w:space="0" w:color="auto"/>
              <w:bottom w:val="single" w:sz="4" w:space="0" w:color="auto"/>
              <w:right w:val="single" w:sz="4" w:space="0" w:color="auto"/>
            </w:tcBorders>
            <w:shd w:val="clear" w:color="auto" w:fill="auto"/>
            <w:noWrap/>
            <w:vAlign w:val="center"/>
            <w:hideMark/>
          </w:tcPr>
          <w:p w:rsidR="00C97EB3" w:rsidRPr="00C97EB3" w:rsidRDefault="00C97EB3" w:rsidP="00C97EB3">
            <w:pPr>
              <w:jc w:val="center"/>
              <w:rPr>
                <w:b/>
                <w:bCs/>
                <w:sz w:val="20"/>
                <w:szCs w:val="20"/>
              </w:rPr>
            </w:pPr>
            <w:r w:rsidRPr="00C97EB3">
              <w:rPr>
                <w:b/>
                <w:bCs/>
                <w:sz w:val="20"/>
                <w:szCs w:val="20"/>
              </w:rPr>
              <w:t>000</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b/>
                <w:bCs/>
                <w:sz w:val="20"/>
                <w:szCs w:val="20"/>
              </w:rPr>
            </w:pPr>
            <w:r w:rsidRPr="00C97EB3">
              <w:rPr>
                <w:b/>
                <w:bCs/>
                <w:sz w:val="20"/>
                <w:szCs w:val="20"/>
              </w:rPr>
              <w:t>1</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b/>
                <w:bCs/>
                <w:sz w:val="20"/>
                <w:szCs w:val="20"/>
              </w:rPr>
            </w:pPr>
            <w:r w:rsidRPr="00C97EB3">
              <w:rPr>
                <w:b/>
                <w:bCs/>
                <w:sz w:val="20"/>
                <w:szCs w:val="20"/>
              </w:rPr>
              <w:t>14</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b/>
                <w:bCs/>
                <w:sz w:val="20"/>
                <w:szCs w:val="20"/>
              </w:rPr>
            </w:pPr>
            <w:r w:rsidRPr="00C97EB3">
              <w:rPr>
                <w:b/>
                <w:bCs/>
                <w:sz w:val="20"/>
                <w:szCs w:val="20"/>
              </w:rPr>
              <w:t>00</w:t>
            </w:r>
          </w:p>
        </w:tc>
        <w:tc>
          <w:tcPr>
            <w:tcW w:w="270"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b/>
                <w:bCs/>
                <w:sz w:val="20"/>
                <w:szCs w:val="20"/>
              </w:rPr>
            </w:pPr>
            <w:r w:rsidRPr="00C97EB3">
              <w:rPr>
                <w:b/>
                <w:bCs/>
                <w:sz w:val="20"/>
                <w:szCs w:val="20"/>
              </w:rPr>
              <w:t>000</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b/>
                <w:bCs/>
                <w:sz w:val="20"/>
                <w:szCs w:val="20"/>
              </w:rPr>
            </w:pPr>
            <w:r w:rsidRPr="00C97EB3">
              <w:rPr>
                <w:b/>
                <w:bCs/>
                <w:sz w:val="20"/>
                <w:szCs w:val="20"/>
              </w:rPr>
              <w:t>00</w:t>
            </w:r>
          </w:p>
        </w:tc>
        <w:tc>
          <w:tcPr>
            <w:tcW w:w="322"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pPr>
              <w:jc w:val="center"/>
              <w:rPr>
                <w:b/>
                <w:bCs/>
                <w:sz w:val="20"/>
                <w:szCs w:val="20"/>
              </w:rPr>
            </w:pPr>
            <w:r w:rsidRPr="00C97EB3">
              <w:rPr>
                <w:b/>
                <w:bCs/>
                <w:sz w:val="20"/>
                <w:szCs w:val="20"/>
              </w:rPr>
              <w:t>0000</w:t>
            </w:r>
          </w:p>
        </w:tc>
        <w:tc>
          <w:tcPr>
            <w:tcW w:w="270"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pPr>
              <w:jc w:val="center"/>
              <w:rPr>
                <w:b/>
                <w:bCs/>
                <w:sz w:val="20"/>
                <w:szCs w:val="20"/>
              </w:rPr>
            </w:pPr>
            <w:r w:rsidRPr="00C97EB3">
              <w:rPr>
                <w:b/>
                <w:bCs/>
                <w:sz w:val="20"/>
                <w:szCs w:val="20"/>
              </w:rPr>
              <w:t>000</w:t>
            </w:r>
          </w:p>
        </w:tc>
        <w:tc>
          <w:tcPr>
            <w:tcW w:w="2113"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pPr>
              <w:rPr>
                <w:b/>
                <w:bCs/>
              </w:rPr>
            </w:pPr>
            <w:r w:rsidRPr="00C97EB3">
              <w:rPr>
                <w:b/>
                <w:bCs/>
              </w:rPr>
              <w:t>Доходы от продажи материальных и нематериальных активов</w:t>
            </w:r>
          </w:p>
        </w:tc>
        <w:tc>
          <w:tcPr>
            <w:tcW w:w="84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right"/>
              <w:rPr>
                <w:b/>
                <w:bCs/>
              </w:rPr>
            </w:pPr>
            <w:r w:rsidRPr="00C97EB3">
              <w:rPr>
                <w:b/>
                <w:bCs/>
              </w:rPr>
              <w:t>3 694 901</w:t>
            </w:r>
          </w:p>
        </w:tc>
      </w:tr>
      <w:tr w:rsidR="00C97EB3" w:rsidRPr="00C97EB3" w:rsidTr="00751B99">
        <w:trPr>
          <w:trHeight w:val="2520"/>
        </w:trPr>
        <w:tc>
          <w:tcPr>
            <w:tcW w:w="270" w:type="pct"/>
            <w:tcBorders>
              <w:top w:val="nil"/>
              <w:left w:val="single" w:sz="4" w:space="0" w:color="auto"/>
              <w:bottom w:val="single" w:sz="4" w:space="0" w:color="auto"/>
              <w:right w:val="single" w:sz="4" w:space="0" w:color="auto"/>
            </w:tcBorders>
            <w:shd w:val="clear" w:color="auto" w:fill="auto"/>
            <w:noWrap/>
            <w:vAlign w:val="center"/>
            <w:hideMark/>
          </w:tcPr>
          <w:p w:rsidR="00C97EB3" w:rsidRPr="00C97EB3" w:rsidRDefault="00C97EB3" w:rsidP="00C97EB3">
            <w:pPr>
              <w:jc w:val="center"/>
              <w:rPr>
                <w:i/>
                <w:iCs/>
                <w:sz w:val="20"/>
                <w:szCs w:val="20"/>
              </w:rPr>
            </w:pPr>
            <w:r w:rsidRPr="00C97EB3">
              <w:rPr>
                <w:i/>
                <w:iCs/>
                <w:sz w:val="20"/>
                <w:szCs w:val="20"/>
              </w:rPr>
              <w:t>000</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i/>
                <w:iCs/>
                <w:sz w:val="20"/>
                <w:szCs w:val="20"/>
              </w:rPr>
            </w:pPr>
            <w:r w:rsidRPr="00C97EB3">
              <w:rPr>
                <w:i/>
                <w:iCs/>
                <w:sz w:val="20"/>
                <w:szCs w:val="20"/>
              </w:rPr>
              <w:t>1</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i/>
                <w:iCs/>
                <w:sz w:val="20"/>
                <w:szCs w:val="20"/>
              </w:rPr>
            </w:pPr>
            <w:r w:rsidRPr="00C97EB3">
              <w:rPr>
                <w:i/>
                <w:iCs/>
                <w:sz w:val="20"/>
                <w:szCs w:val="20"/>
              </w:rPr>
              <w:t>14</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i/>
                <w:iCs/>
                <w:sz w:val="20"/>
                <w:szCs w:val="20"/>
              </w:rPr>
            </w:pPr>
            <w:r w:rsidRPr="00C97EB3">
              <w:rPr>
                <w:i/>
                <w:iCs/>
                <w:sz w:val="20"/>
                <w:szCs w:val="20"/>
              </w:rPr>
              <w:t>02</w:t>
            </w:r>
          </w:p>
        </w:tc>
        <w:tc>
          <w:tcPr>
            <w:tcW w:w="270"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i/>
                <w:iCs/>
                <w:sz w:val="20"/>
                <w:szCs w:val="20"/>
              </w:rPr>
            </w:pPr>
            <w:r w:rsidRPr="00C97EB3">
              <w:rPr>
                <w:i/>
                <w:iCs/>
                <w:sz w:val="20"/>
                <w:szCs w:val="20"/>
              </w:rPr>
              <w:t>000</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i/>
                <w:iCs/>
                <w:sz w:val="20"/>
                <w:szCs w:val="20"/>
              </w:rPr>
            </w:pPr>
            <w:r w:rsidRPr="00C97EB3">
              <w:rPr>
                <w:i/>
                <w:iCs/>
                <w:sz w:val="20"/>
                <w:szCs w:val="20"/>
              </w:rPr>
              <w:t>00</w:t>
            </w:r>
          </w:p>
        </w:tc>
        <w:tc>
          <w:tcPr>
            <w:tcW w:w="322"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pPr>
              <w:jc w:val="center"/>
              <w:rPr>
                <w:i/>
                <w:iCs/>
                <w:sz w:val="20"/>
                <w:szCs w:val="20"/>
              </w:rPr>
            </w:pPr>
            <w:r w:rsidRPr="00C97EB3">
              <w:rPr>
                <w:i/>
                <w:iCs/>
                <w:sz w:val="20"/>
                <w:szCs w:val="20"/>
              </w:rPr>
              <w:t>0000</w:t>
            </w:r>
          </w:p>
        </w:tc>
        <w:tc>
          <w:tcPr>
            <w:tcW w:w="270"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pPr>
              <w:jc w:val="center"/>
              <w:rPr>
                <w:i/>
                <w:iCs/>
                <w:sz w:val="20"/>
                <w:szCs w:val="20"/>
              </w:rPr>
            </w:pPr>
            <w:r w:rsidRPr="00C97EB3">
              <w:rPr>
                <w:i/>
                <w:iCs/>
                <w:sz w:val="20"/>
                <w:szCs w:val="20"/>
              </w:rPr>
              <w:t>000</w:t>
            </w:r>
          </w:p>
        </w:tc>
        <w:tc>
          <w:tcPr>
            <w:tcW w:w="2113"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pPr>
              <w:rPr>
                <w:i/>
                <w:iCs/>
              </w:rPr>
            </w:pPr>
            <w:r w:rsidRPr="00C97EB3">
              <w:rPr>
                <w:i/>
                <w:iCs/>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4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right"/>
              <w:rPr>
                <w:i/>
                <w:iCs/>
              </w:rPr>
            </w:pPr>
            <w:r w:rsidRPr="00C97EB3">
              <w:rPr>
                <w:i/>
                <w:iCs/>
              </w:rPr>
              <w:t>87 500</w:t>
            </w:r>
          </w:p>
        </w:tc>
      </w:tr>
      <w:tr w:rsidR="00C97EB3" w:rsidRPr="00C97EB3" w:rsidTr="00751B99">
        <w:trPr>
          <w:trHeight w:val="2520"/>
        </w:trPr>
        <w:tc>
          <w:tcPr>
            <w:tcW w:w="270" w:type="pct"/>
            <w:tcBorders>
              <w:top w:val="nil"/>
              <w:left w:val="single" w:sz="4" w:space="0" w:color="auto"/>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000</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1</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14</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02</w:t>
            </w:r>
          </w:p>
        </w:tc>
        <w:tc>
          <w:tcPr>
            <w:tcW w:w="270"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050</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13</w:t>
            </w:r>
          </w:p>
        </w:tc>
        <w:tc>
          <w:tcPr>
            <w:tcW w:w="322"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pPr>
              <w:jc w:val="center"/>
              <w:rPr>
                <w:sz w:val="20"/>
                <w:szCs w:val="20"/>
              </w:rPr>
            </w:pPr>
            <w:r w:rsidRPr="00C97EB3">
              <w:rPr>
                <w:sz w:val="20"/>
                <w:szCs w:val="20"/>
              </w:rPr>
              <w:t>0000</w:t>
            </w:r>
          </w:p>
        </w:tc>
        <w:tc>
          <w:tcPr>
            <w:tcW w:w="270"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pPr>
              <w:jc w:val="center"/>
              <w:rPr>
                <w:sz w:val="20"/>
                <w:szCs w:val="20"/>
              </w:rPr>
            </w:pPr>
            <w:r w:rsidRPr="00C97EB3">
              <w:rPr>
                <w:sz w:val="20"/>
                <w:szCs w:val="20"/>
              </w:rPr>
              <w:t>410</w:t>
            </w:r>
          </w:p>
        </w:tc>
        <w:tc>
          <w:tcPr>
            <w:tcW w:w="2113"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r w:rsidRPr="00C97EB3">
              <w:t>Доходы от реализации имущества, находящегося в собственности городских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84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right"/>
            </w:pPr>
            <w:r w:rsidRPr="00C97EB3">
              <w:t>87 500</w:t>
            </w:r>
          </w:p>
        </w:tc>
      </w:tr>
      <w:tr w:rsidR="00C97EB3" w:rsidRPr="00C97EB3" w:rsidTr="00751B99">
        <w:trPr>
          <w:trHeight w:val="945"/>
        </w:trPr>
        <w:tc>
          <w:tcPr>
            <w:tcW w:w="270" w:type="pct"/>
            <w:tcBorders>
              <w:top w:val="nil"/>
              <w:left w:val="single" w:sz="4" w:space="0" w:color="auto"/>
              <w:bottom w:val="single" w:sz="4" w:space="0" w:color="auto"/>
              <w:right w:val="single" w:sz="4" w:space="0" w:color="auto"/>
            </w:tcBorders>
            <w:shd w:val="clear" w:color="auto" w:fill="auto"/>
            <w:noWrap/>
            <w:vAlign w:val="center"/>
            <w:hideMark/>
          </w:tcPr>
          <w:p w:rsidR="00C97EB3" w:rsidRPr="00C97EB3" w:rsidRDefault="00C97EB3" w:rsidP="00C97EB3">
            <w:pPr>
              <w:jc w:val="center"/>
              <w:rPr>
                <w:i/>
                <w:iCs/>
                <w:sz w:val="20"/>
                <w:szCs w:val="20"/>
              </w:rPr>
            </w:pPr>
            <w:r w:rsidRPr="00C97EB3">
              <w:rPr>
                <w:i/>
                <w:iCs/>
                <w:sz w:val="20"/>
                <w:szCs w:val="20"/>
              </w:rPr>
              <w:t>000</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i/>
                <w:iCs/>
                <w:sz w:val="20"/>
                <w:szCs w:val="20"/>
              </w:rPr>
            </w:pPr>
            <w:r w:rsidRPr="00C97EB3">
              <w:rPr>
                <w:i/>
                <w:iCs/>
                <w:sz w:val="20"/>
                <w:szCs w:val="20"/>
              </w:rPr>
              <w:t>1</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i/>
                <w:iCs/>
                <w:sz w:val="20"/>
                <w:szCs w:val="20"/>
              </w:rPr>
            </w:pPr>
            <w:r w:rsidRPr="00C97EB3">
              <w:rPr>
                <w:i/>
                <w:iCs/>
                <w:sz w:val="20"/>
                <w:szCs w:val="20"/>
              </w:rPr>
              <w:t>14</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i/>
                <w:iCs/>
                <w:sz w:val="20"/>
                <w:szCs w:val="20"/>
              </w:rPr>
            </w:pPr>
            <w:r w:rsidRPr="00C97EB3">
              <w:rPr>
                <w:i/>
                <w:iCs/>
                <w:sz w:val="20"/>
                <w:szCs w:val="20"/>
              </w:rPr>
              <w:t>06</w:t>
            </w:r>
          </w:p>
        </w:tc>
        <w:tc>
          <w:tcPr>
            <w:tcW w:w="270"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i/>
                <w:iCs/>
                <w:sz w:val="20"/>
                <w:szCs w:val="20"/>
              </w:rPr>
            </w:pPr>
            <w:r w:rsidRPr="00C97EB3">
              <w:rPr>
                <w:i/>
                <w:iCs/>
                <w:sz w:val="20"/>
                <w:szCs w:val="20"/>
              </w:rPr>
              <w:t>000</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i/>
                <w:iCs/>
                <w:sz w:val="20"/>
                <w:szCs w:val="20"/>
              </w:rPr>
            </w:pPr>
            <w:r w:rsidRPr="00C97EB3">
              <w:rPr>
                <w:i/>
                <w:iCs/>
                <w:sz w:val="20"/>
                <w:szCs w:val="20"/>
              </w:rPr>
              <w:t>00</w:t>
            </w:r>
          </w:p>
        </w:tc>
        <w:tc>
          <w:tcPr>
            <w:tcW w:w="322"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pPr>
              <w:jc w:val="center"/>
              <w:rPr>
                <w:i/>
                <w:iCs/>
                <w:sz w:val="20"/>
                <w:szCs w:val="20"/>
              </w:rPr>
            </w:pPr>
            <w:r w:rsidRPr="00C97EB3">
              <w:rPr>
                <w:i/>
                <w:iCs/>
                <w:sz w:val="20"/>
                <w:szCs w:val="20"/>
              </w:rPr>
              <w:t>0000</w:t>
            </w:r>
          </w:p>
        </w:tc>
        <w:tc>
          <w:tcPr>
            <w:tcW w:w="270"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pPr>
              <w:jc w:val="center"/>
              <w:rPr>
                <w:i/>
                <w:iCs/>
                <w:sz w:val="20"/>
                <w:szCs w:val="20"/>
              </w:rPr>
            </w:pPr>
            <w:r w:rsidRPr="00C97EB3">
              <w:rPr>
                <w:i/>
                <w:iCs/>
                <w:sz w:val="20"/>
                <w:szCs w:val="20"/>
              </w:rPr>
              <w:t>430</w:t>
            </w:r>
          </w:p>
        </w:tc>
        <w:tc>
          <w:tcPr>
            <w:tcW w:w="2113"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pPr>
              <w:rPr>
                <w:i/>
                <w:iCs/>
              </w:rPr>
            </w:pPr>
            <w:r w:rsidRPr="00C97EB3">
              <w:rPr>
                <w:i/>
                <w:iCs/>
              </w:rPr>
              <w:t>Доходы от продажи земельных участков, находящихся в государственной и муниципальной собственности</w:t>
            </w:r>
          </w:p>
        </w:tc>
        <w:tc>
          <w:tcPr>
            <w:tcW w:w="84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right"/>
              <w:rPr>
                <w:i/>
                <w:iCs/>
              </w:rPr>
            </w:pPr>
            <w:r w:rsidRPr="00C97EB3">
              <w:rPr>
                <w:i/>
                <w:iCs/>
              </w:rPr>
              <w:t>3 607 401</w:t>
            </w:r>
          </w:p>
        </w:tc>
      </w:tr>
      <w:tr w:rsidR="00C97EB3" w:rsidRPr="00C97EB3" w:rsidTr="00751B99">
        <w:trPr>
          <w:trHeight w:val="56"/>
        </w:trPr>
        <w:tc>
          <w:tcPr>
            <w:tcW w:w="270" w:type="pct"/>
            <w:tcBorders>
              <w:top w:val="nil"/>
              <w:left w:val="single" w:sz="4" w:space="0" w:color="auto"/>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000</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1</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14</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06</w:t>
            </w:r>
          </w:p>
        </w:tc>
        <w:tc>
          <w:tcPr>
            <w:tcW w:w="270"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010</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00</w:t>
            </w:r>
          </w:p>
        </w:tc>
        <w:tc>
          <w:tcPr>
            <w:tcW w:w="322"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pPr>
              <w:jc w:val="center"/>
              <w:rPr>
                <w:sz w:val="20"/>
                <w:szCs w:val="20"/>
              </w:rPr>
            </w:pPr>
            <w:r w:rsidRPr="00C97EB3">
              <w:rPr>
                <w:sz w:val="20"/>
                <w:szCs w:val="20"/>
              </w:rPr>
              <w:t>0000</w:t>
            </w:r>
          </w:p>
        </w:tc>
        <w:tc>
          <w:tcPr>
            <w:tcW w:w="270"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pPr>
              <w:jc w:val="center"/>
              <w:rPr>
                <w:sz w:val="20"/>
                <w:szCs w:val="20"/>
              </w:rPr>
            </w:pPr>
            <w:r w:rsidRPr="00C97EB3">
              <w:rPr>
                <w:sz w:val="20"/>
                <w:szCs w:val="20"/>
              </w:rPr>
              <w:t>430</w:t>
            </w:r>
          </w:p>
        </w:tc>
        <w:tc>
          <w:tcPr>
            <w:tcW w:w="2113"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r w:rsidRPr="00C97EB3">
              <w:t>Доходы от продажи земельных участков, государственная собственность на которые не разграничена</w:t>
            </w:r>
          </w:p>
        </w:tc>
        <w:tc>
          <w:tcPr>
            <w:tcW w:w="84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right"/>
            </w:pPr>
            <w:r w:rsidRPr="00C97EB3">
              <w:t>3 111 122</w:t>
            </w:r>
          </w:p>
        </w:tc>
      </w:tr>
      <w:tr w:rsidR="00C97EB3" w:rsidRPr="00C97EB3" w:rsidTr="00751B99">
        <w:trPr>
          <w:trHeight w:val="572"/>
        </w:trPr>
        <w:tc>
          <w:tcPr>
            <w:tcW w:w="270" w:type="pct"/>
            <w:tcBorders>
              <w:top w:val="nil"/>
              <w:left w:val="single" w:sz="4" w:space="0" w:color="auto"/>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lastRenderedPageBreak/>
              <w:t>000</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1</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14</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06</w:t>
            </w:r>
          </w:p>
        </w:tc>
        <w:tc>
          <w:tcPr>
            <w:tcW w:w="270"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020</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00</w:t>
            </w:r>
          </w:p>
        </w:tc>
        <w:tc>
          <w:tcPr>
            <w:tcW w:w="322"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pPr>
              <w:jc w:val="center"/>
              <w:rPr>
                <w:sz w:val="20"/>
                <w:szCs w:val="20"/>
              </w:rPr>
            </w:pPr>
            <w:r w:rsidRPr="00C97EB3">
              <w:rPr>
                <w:sz w:val="20"/>
                <w:szCs w:val="20"/>
              </w:rPr>
              <w:t>0000</w:t>
            </w:r>
          </w:p>
        </w:tc>
        <w:tc>
          <w:tcPr>
            <w:tcW w:w="270"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pPr>
              <w:jc w:val="center"/>
              <w:rPr>
                <w:sz w:val="20"/>
                <w:szCs w:val="20"/>
              </w:rPr>
            </w:pPr>
            <w:r w:rsidRPr="00C97EB3">
              <w:rPr>
                <w:sz w:val="20"/>
                <w:szCs w:val="20"/>
              </w:rPr>
              <w:t>430</w:t>
            </w:r>
          </w:p>
        </w:tc>
        <w:tc>
          <w:tcPr>
            <w:tcW w:w="2113"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r w:rsidRPr="00C97EB3">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84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right"/>
            </w:pPr>
            <w:r w:rsidRPr="00C97EB3">
              <w:t>496 279</w:t>
            </w:r>
          </w:p>
        </w:tc>
      </w:tr>
      <w:tr w:rsidR="00C97EB3" w:rsidRPr="00C97EB3" w:rsidTr="00751B99">
        <w:trPr>
          <w:trHeight w:val="315"/>
        </w:trPr>
        <w:tc>
          <w:tcPr>
            <w:tcW w:w="270" w:type="pct"/>
            <w:tcBorders>
              <w:top w:val="nil"/>
              <w:left w:val="single" w:sz="4" w:space="0" w:color="auto"/>
              <w:bottom w:val="single" w:sz="4" w:space="0" w:color="auto"/>
              <w:right w:val="single" w:sz="4" w:space="0" w:color="auto"/>
            </w:tcBorders>
            <w:shd w:val="clear" w:color="auto" w:fill="auto"/>
            <w:noWrap/>
            <w:vAlign w:val="center"/>
            <w:hideMark/>
          </w:tcPr>
          <w:p w:rsidR="00C97EB3" w:rsidRPr="00C97EB3" w:rsidRDefault="00C97EB3" w:rsidP="00C97EB3">
            <w:pPr>
              <w:jc w:val="center"/>
              <w:rPr>
                <w:b/>
                <w:bCs/>
                <w:sz w:val="20"/>
                <w:szCs w:val="20"/>
              </w:rPr>
            </w:pPr>
            <w:r w:rsidRPr="00C97EB3">
              <w:rPr>
                <w:b/>
                <w:bCs/>
                <w:sz w:val="20"/>
                <w:szCs w:val="20"/>
              </w:rPr>
              <w:t>000</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b/>
                <w:bCs/>
                <w:sz w:val="20"/>
                <w:szCs w:val="20"/>
              </w:rPr>
            </w:pPr>
            <w:r w:rsidRPr="00C97EB3">
              <w:rPr>
                <w:b/>
                <w:bCs/>
                <w:sz w:val="20"/>
                <w:szCs w:val="20"/>
              </w:rPr>
              <w:t>1</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b/>
                <w:bCs/>
                <w:sz w:val="20"/>
                <w:szCs w:val="20"/>
              </w:rPr>
            </w:pPr>
            <w:r w:rsidRPr="00C97EB3">
              <w:rPr>
                <w:b/>
                <w:bCs/>
                <w:sz w:val="20"/>
                <w:szCs w:val="20"/>
              </w:rPr>
              <w:t>16</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b/>
                <w:bCs/>
                <w:sz w:val="20"/>
                <w:szCs w:val="20"/>
              </w:rPr>
            </w:pPr>
            <w:r w:rsidRPr="00C97EB3">
              <w:rPr>
                <w:b/>
                <w:bCs/>
                <w:sz w:val="20"/>
                <w:szCs w:val="20"/>
              </w:rPr>
              <w:t>00</w:t>
            </w:r>
          </w:p>
        </w:tc>
        <w:tc>
          <w:tcPr>
            <w:tcW w:w="270"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b/>
                <w:bCs/>
                <w:sz w:val="20"/>
                <w:szCs w:val="20"/>
              </w:rPr>
            </w:pPr>
            <w:r w:rsidRPr="00C97EB3">
              <w:rPr>
                <w:b/>
                <w:bCs/>
                <w:sz w:val="20"/>
                <w:szCs w:val="20"/>
              </w:rPr>
              <w:t>000</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b/>
                <w:bCs/>
                <w:sz w:val="20"/>
                <w:szCs w:val="20"/>
              </w:rPr>
            </w:pPr>
            <w:r w:rsidRPr="00C97EB3">
              <w:rPr>
                <w:b/>
                <w:bCs/>
                <w:sz w:val="20"/>
                <w:szCs w:val="20"/>
              </w:rPr>
              <w:t>00</w:t>
            </w:r>
          </w:p>
        </w:tc>
        <w:tc>
          <w:tcPr>
            <w:tcW w:w="322"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pPr>
              <w:jc w:val="center"/>
              <w:rPr>
                <w:b/>
                <w:bCs/>
                <w:sz w:val="20"/>
                <w:szCs w:val="20"/>
              </w:rPr>
            </w:pPr>
            <w:r w:rsidRPr="00C97EB3">
              <w:rPr>
                <w:b/>
                <w:bCs/>
                <w:sz w:val="20"/>
                <w:szCs w:val="20"/>
              </w:rPr>
              <w:t>0000</w:t>
            </w:r>
          </w:p>
        </w:tc>
        <w:tc>
          <w:tcPr>
            <w:tcW w:w="270"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pPr>
              <w:jc w:val="center"/>
              <w:rPr>
                <w:b/>
                <w:bCs/>
                <w:sz w:val="20"/>
                <w:szCs w:val="20"/>
              </w:rPr>
            </w:pPr>
            <w:r w:rsidRPr="00C97EB3">
              <w:rPr>
                <w:b/>
                <w:bCs/>
                <w:sz w:val="20"/>
                <w:szCs w:val="20"/>
              </w:rPr>
              <w:t>000</w:t>
            </w:r>
          </w:p>
        </w:tc>
        <w:tc>
          <w:tcPr>
            <w:tcW w:w="2113"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pPr>
              <w:rPr>
                <w:b/>
                <w:bCs/>
              </w:rPr>
            </w:pPr>
            <w:r w:rsidRPr="00C97EB3">
              <w:rPr>
                <w:b/>
                <w:bCs/>
              </w:rPr>
              <w:t>Штрафы, санкции, возмещение ущерба</w:t>
            </w:r>
          </w:p>
        </w:tc>
        <w:tc>
          <w:tcPr>
            <w:tcW w:w="84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right"/>
              <w:rPr>
                <w:b/>
                <w:bCs/>
              </w:rPr>
            </w:pPr>
            <w:r w:rsidRPr="00C97EB3">
              <w:rPr>
                <w:b/>
                <w:bCs/>
              </w:rPr>
              <w:t>1 101 314</w:t>
            </w:r>
          </w:p>
        </w:tc>
      </w:tr>
      <w:tr w:rsidR="00C97EB3" w:rsidRPr="00C97EB3" w:rsidTr="00751B99">
        <w:trPr>
          <w:trHeight w:val="1260"/>
        </w:trPr>
        <w:tc>
          <w:tcPr>
            <w:tcW w:w="270" w:type="pct"/>
            <w:tcBorders>
              <w:top w:val="nil"/>
              <w:left w:val="single" w:sz="4" w:space="0" w:color="auto"/>
              <w:bottom w:val="single" w:sz="4" w:space="0" w:color="auto"/>
              <w:right w:val="single" w:sz="4" w:space="0" w:color="auto"/>
            </w:tcBorders>
            <w:shd w:val="clear" w:color="auto" w:fill="auto"/>
            <w:noWrap/>
            <w:vAlign w:val="center"/>
            <w:hideMark/>
          </w:tcPr>
          <w:p w:rsidR="00C97EB3" w:rsidRPr="00C97EB3" w:rsidRDefault="00C97EB3" w:rsidP="00C97EB3">
            <w:pPr>
              <w:jc w:val="center"/>
              <w:rPr>
                <w:i/>
                <w:iCs/>
                <w:sz w:val="20"/>
                <w:szCs w:val="20"/>
              </w:rPr>
            </w:pPr>
            <w:r w:rsidRPr="00C97EB3">
              <w:rPr>
                <w:i/>
                <w:iCs/>
                <w:sz w:val="20"/>
                <w:szCs w:val="20"/>
              </w:rPr>
              <w:t>000</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i/>
                <w:iCs/>
                <w:sz w:val="20"/>
                <w:szCs w:val="20"/>
              </w:rPr>
            </w:pPr>
            <w:r w:rsidRPr="00C97EB3">
              <w:rPr>
                <w:i/>
                <w:iCs/>
                <w:sz w:val="20"/>
                <w:szCs w:val="20"/>
              </w:rPr>
              <w:t>1</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i/>
                <w:iCs/>
                <w:sz w:val="20"/>
                <w:szCs w:val="20"/>
              </w:rPr>
            </w:pPr>
            <w:r w:rsidRPr="00C97EB3">
              <w:rPr>
                <w:i/>
                <w:iCs/>
                <w:sz w:val="20"/>
                <w:szCs w:val="20"/>
              </w:rPr>
              <w:t>16</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i/>
                <w:iCs/>
                <w:sz w:val="20"/>
                <w:szCs w:val="20"/>
              </w:rPr>
            </w:pPr>
            <w:r w:rsidRPr="00C97EB3">
              <w:rPr>
                <w:i/>
                <w:iCs/>
                <w:sz w:val="20"/>
                <w:szCs w:val="20"/>
              </w:rPr>
              <w:t>02</w:t>
            </w:r>
          </w:p>
        </w:tc>
        <w:tc>
          <w:tcPr>
            <w:tcW w:w="270"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i/>
                <w:iCs/>
                <w:sz w:val="20"/>
                <w:szCs w:val="20"/>
              </w:rPr>
            </w:pPr>
            <w:r w:rsidRPr="00C97EB3">
              <w:rPr>
                <w:i/>
                <w:iCs/>
                <w:sz w:val="20"/>
                <w:szCs w:val="20"/>
              </w:rPr>
              <w:t>000</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i/>
                <w:iCs/>
                <w:sz w:val="20"/>
                <w:szCs w:val="20"/>
              </w:rPr>
            </w:pPr>
            <w:r w:rsidRPr="00C97EB3">
              <w:rPr>
                <w:i/>
                <w:iCs/>
                <w:sz w:val="20"/>
                <w:szCs w:val="20"/>
              </w:rPr>
              <w:t>02</w:t>
            </w:r>
          </w:p>
        </w:tc>
        <w:tc>
          <w:tcPr>
            <w:tcW w:w="322"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pPr>
              <w:jc w:val="center"/>
              <w:rPr>
                <w:i/>
                <w:iCs/>
                <w:sz w:val="20"/>
                <w:szCs w:val="20"/>
              </w:rPr>
            </w:pPr>
            <w:r w:rsidRPr="00C97EB3">
              <w:rPr>
                <w:i/>
                <w:iCs/>
                <w:sz w:val="20"/>
                <w:szCs w:val="20"/>
              </w:rPr>
              <w:t>0000</w:t>
            </w:r>
          </w:p>
        </w:tc>
        <w:tc>
          <w:tcPr>
            <w:tcW w:w="270"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pPr>
              <w:jc w:val="center"/>
              <w:rPr>
                <w:i/>
                <w:iCs/>
                <w:sz w:val="20"/>
                <w:szCs w:val="20"/>
              </w:rPr>
            </w:pPr>
            <w:r w:rsidRPr="00C97EB3">
              <w:rPr>
                <w:i/>
                <w:iCs/>
                <w:sz w:val="20"/>
                <w:szCs w:val="20"/>
              </w:rPr>
              <w:t>140</w:t>
            </w:r>
          </w:p>
        </w:tc>
        <w:tc>
          <w:tcPr>
            <w:tcW w:w="2113"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pPr>
              <w:rPr>
                <w:i/>
                <w:iCs/>
              </w:rPr>
            </w:pPr>
            <w:r w:rsidRPr="00C97EB3">
              <w:rPr>
                <w:i/>
                <w:iCs/>
              </w:rPr>
              <w:t>Административные штрафы, установленные законами субъектов Российской Федерации об административных правонарушениях</w:t>
            </w:r>
          </w:p>
        </w:tc>
        <w:tc>
          <w:tcPr>
            <w:tcW w:w="84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right"/>
              <w:rPr>
                <w:i/>
                <w:iCs/>
              </w:rPr>
            </w:pPr>
            <w:r w:rsidRPr="00C97EB3">
              <w:rPr>
                <w:i/>
                <w:iCs/>
              </w:rPr>
              <w:t>1 070 014</w:t>
            </w:r>
          </w:p>
        </w:tc>
      </w:tr>
      <w:tr w:rsidR="00C97EB3" w:rsidRPr="00C97EB3" w:rsidTr="00751B99">
        <w:trPr>
          <w:trHeight w:val="1260"/>
        </w:trPr>
        <w:tc>
          <w:tcPr>
            <w:tcW w:w="270" w:type="pct"/>
            <w:tcBorders>
              <w:top w:val="nil"/>
              <w:left w:val="single" w:sz="4" w:space="0" w:color="auto"/>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949</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1</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16</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02</w:t>
            </w:r>
          </w:p>
        </w:tc>
        <w:tc>
          <w:tcPr>
            <w:tcW w:w="270"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020</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02</w:t>
            </w:r>
          </w:p>
        </w:tc>
        <w:tc>
          <w:tcPr>
            <w:tcW w:w="322"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pPr>
              <w:jc w:val="center"/>
              <w:rPr>
                <w:sz w:val="20"/>
                <w:szCs w:val="20"/>
              </w:rPr>
            </w:pPr>
            <w:r w:rsidRPr="00C97EB3">
              <w:rPr>
                <w:sz w:val="20"/>
                <w:szCs w:val="20"/>
              </w:rPr>
              <w:t>0000</w:t>
            </w:r>
          </w:p>
        </w:tc>
        <w:tc>
          <w:tcPr>
            <w:tcW w:w="270"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pPr>
              <w:jc w:val="center"/>
              <w:rPr>
                <w:sz w:val="20"/>
                <w:szCs w:val="20"/>
              </w:rPr>
            </w:pPr>
            <w:r w:rsidRPr="00C97EB3">
              <w:rPr>
                <w:sz w:val="20"/>
                <w:szCs w:val="20"/>
              </w:rPr>
              <w:t>140</w:t>
            </w:r>
          </w:p>
        </w:tc>
        <w:tc>
          <w:tcPr>
            <w:tcW w:w="2113"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r w:rsidRPr="00C97EB3">
              <w:t>Денежные взыскания (штрафы), установленные законами субъектов Российской Федерации за несоблюдение муниципальных правовых актов</w:t>
            </w:r>
          </w:p>
        </w:tc>
        <w:tc>
          <w:tcPr>
            <w:tcW w:w="84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right"/>
            </w:pPr>
            <w:r w:rsidRPr="00C97EB3">
              <w:t>1 070 014</w:t>
            </w:r>
          </w:p>
        </w:tc>
      </w:tr>
      <w:tr w:rsidR="00C97EB3" w:rsidRPr="00C97EB3" w:rsidTr="00751B99">
        <w:trPr>
          <w:trHeight w:val="56"/>
        </w:trPr>
        <w:tc>
          <w:tcPr>
            <w:tcW w:w="270" w:type="pct"/>
            <w:tcBorders>
              <w:top w:val="nil"/>
              <w:left w:val="single" w:sz="4" w:space="0" w:color="auto"/>
              <w:bottom w:val="single" w:sz="4" w:space="0" w:color="auto"/>
              <w:right w:val="single" w:sz="4" w:space="0" w:color="auto"/>
            </w:tcBorders>
            <w:shd w:val="clear" w:color="auto" w:fill="auto"/>
            <w:noWrap/>
            <w:vAlign w:val="center"/>
            <w:hideMark/>
          </w:tcPr>
          <w:p w:rsidR="00C97EB3" w:rsidRPr="00C97EB3" w:rsidRDefault="00C97EB3" w:rsidP="00C97EB3">
            <w:pPr>
              <w:jc w:val="center"/>
              <w:rPr>
                <w:i/>
                <w:iCs/>
                <w:sz w:val="20"/>
                <w:szCs w:val="20"/>
              </w:rPr>
            </w:pPr>
            <w:r w:rsidRPr="00C97EB3">
              <w:rPr>
                <w:i/>
                <w:iCs/>
                <w:sz w:val="20"/>
                <w:szCs w:val="20"/>
              </w:rPr>
              <w:t>000</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i/>
                <w:iCs/>
                <w:sz w:val="20"/>
                <w:szCs w:val="20"/>
              </w:rPr>
            </w:pPr>
            <w:r w:rsidRPr="00C97EB3">
              <w:rPr>
                <w:i/>
                <w:iCs/>
                <w:sz w:val="20"/>
                <w:szCs w:val="20"/>
              </w:rPr>
              <w:t>1</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i/>
                <w:iCs/>
                <w:sz w:val="20"/>
                <w:szCs w:val="20"/>
              </w:rPr>
            </w:pPr>
            <w:r w:rsidRPr="00C97EB3">
              <w:rPr>
                <w:i/>
                <w:iCs/>
                <w:sz w:val="20"/>
                <w:szCs w:val="20"/>
              </w:rPr>
              <w:t>16</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i/>
                <w:iCs/>
                <w:sz w:val="20"/>
                <w:szCs w:val="20"/>
              </w:rPr>
            </w:pPr>
            <w:r w:rsidRPr="00C97EB3">
              <w:rPr>
                <w:i/>
                <w:iCs/>
                <w:sz w:val="20"/>
                <w:szCs w:val="20"/>
              </w:rPr>
              <w:t>10</w:t>
            </w:r>
          </w:p>
        </w:tc>
        <w:tc>
          <w:tcPr>
            <w:tcW w:w="270"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i/>
                <w:iCs/>
                <w:sz w:val="20"/>
                <w:szCs w:val="20"/>
              </w:rPr>
            </w:pPr>
            <w:r w:rsidRPr="00C97EB3">
              <w:rPr>
                <w:i/>
                <w:iCs/>
                <w:sz w:val="20"/>
                <w:szCs w:val="20"/>
              </w:rPr>
              <w:t>000</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i/>
                <w:iCs/>
                <w:sz w:val="20"/>
                <w:szCs w:val="20"/>
              </w:rPr>
            </w:pPr>
            <w:r w:rsidRPr="00C97EB3">
              <w:rPr>
                <w:i/>
                <w:iCs/>
                <w:sz w:val="20"/>
                <w:szCs w:val="20"/>
              </w:rPr>
              <w:t>00</w:t>
            </w:r>
          </w:p>
        </w:tc>
        <w:tc>
          <w:tcPr>
            <w:tcW w:w="322"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pPr>
              <w:jc w:val="center"/>
              <w:rPr>
                <w:i/>
                <w:iCs/>
                <w:sz w:val="20"/>
                <w:szCs w:val="20"/>
              </w:rPr>
            </w:pPr>
            <w:r w:rsidRPr="00C97EB3">
              <w:rPr>
                <w:i/>
                <w:iCs/>
                <w:sz w:val="20"/>
                <w:szCs w:val="20"/>
              </w:rPr>
              <w:t>0000</w:t>
            </w:r>
          </w:p>
        </w:tc>
        <w:tc>
          <w:tcPr>
            <w:tcW w:w="270"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pPr>
              <w:jc w:val="center"/>
              <w:rPr>
                <w:i/>
                <w:iCs/>
                <w:sz w:val="20"/>
                <w:szCs w:val="20"/>
              </w:rPr>
            </w:pPr>
            <w:r w:rsidRPr="00C97EB3">
              <w:rPr>
                <w:i/>
                <w:iCs/>
                <w:sz w:val="20"/>
                <w:szCs w:val="20"/>
              </w:rPr>
              <w:t>140</w:t>
            </w:r>
          </w:p>
        </w:tc>
        <w:tc>
          <w:tcPr>
            <w:tcW w:w="2113"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pPr>
              <w:rPr>
                <w:i/>
                <w:iCs/>
              </w:rPr>
            </w:pPr>
            <w:r w:rsidRPr="00C97EB3">
              <w:rPr>
                <w:i/>
                <w:iCs/>
              </w:rPr>
              <w:t>Платежи в целях возмещения причиненного ущерба (убытков)</w:t>
            </w:r>
          </w:p>
        </w:tc>
        <w:tc>
          <w:tcPr>
            <w:tcW w:w="84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right"/>
              <w:rPr>
                <w:i/>
                <w:iCs/>
              </w:rPr>
            </w:pPr>
            <w:r w:rsidRPr="00C97EB3">
              <w:rPr>
                <w:i/>
                <w:iCs/>
              </w:rPr>
              <w:t>31 300</w:t>
            </w:r>
          </w:p>
        </w:tc>
      </w:tr>
      <w:tr w:rsidR="00C97EB3" w:rsidRPr="00C97EB3" w:rsidTr="00751B99">
        <w:trPr>
          <w:trHeight w:val="1890"/>
        </w:trPr>
        <w:tc>
          <w:tcPr>
            <w:tcW w:w="270" w:type="pct"/>
            <w:tcBorders>
              <w:top w:val="nil"/>
              <w:left w:val="single" w:sz="4" w:space="0" w:color="auto"/>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950</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1</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16</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10</w:t>
            </w:r>
          </w:p>
        </w:tc>
        <w:tc>
          <w:tcPr>
            <w:tcW w:w="270"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032</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13</w:t>
            </w:r>
          </w:p>
        </w:tc>
        <w:tc>
          <w:tcPr>
            <w:tcW w:w="322"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pPr>
              <w:jc w:val="center"/>
              <w:rPr>
                <w:sz w:val="20"/>
                <w:szCs w:val="20"/>
              </w:rPr>
            </w:pPr>
            <w:r w:rsidRPr="00C97EB3">
              <w:rPr>
                <w:sz w:val="20"/>
                <w:szCs w:val="20"/>
              </w:rPr>
              <w:t>0000</w:t>
            </w:r>
          </w:p>
        </w:tc>
        <w:tc>
          <w:tcPr>
            <w:tcW w:w="270"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pPr>
              <w:jc w:val="center"/>
              <w:rPr>
                <w:sz w:val="20"/>
                <w:szCs w:val="20"/>
              </w:rPr>
            </w:pPr>
            <w:r w:rsidRPr="00C97EB3">
              <w:rPr>
                <w:sz w:val="20"/>
                <w:szCs w:val="20"/>
              </w:rPr>
              <w:t>140</w:t>
            </w:r>
          </w:p>
        </w:tc>
        <w:tc>
          <w:tcPr>
            <w:tcW w:w="2113"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r w:rsidRPr="00C97EB3">
              <w:t>Прочее возмещение ущерба, причиненного муниципальному имуществу городского поселения (за исключением имущества, закрепленного за муниципальными бюджетными (автономными) учреждениями, унитарными предприятиями)</w:t>
            </w:r>
          </w:p>
        </w:tc>
        <w:tc>
          <w:tcPr>
            <w:tcW w:w="84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right"/>
            </w:pPr>
            <w:r w:rsidRPr="00C97EB3">
              <w:t>37 300</w:t>
            </w:r>
          </w:p>
        </w:tc>
      </w:tr>
      <w:tr w:rsidR="00C97EB3" w:rsidRPr="00C97EB3" w:rsidTr="00751B99">
        <w:trPr>
          <w:trHeight w:val="4095"/>
        </w:trPr>
        <w:tc>
          <w:tcPr>
            <w:tcW w:w="270" w:type="pct"/>
            <w:tcBorders>
              <w:top w:val="nil"/>
              <w:left w:val="single" w:sz="4" w:space="0" w:color="auto"/>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182</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1</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16</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10</w:t>
            </w:r>
          </w:p>
        </w:tc>
        <w:tc>
          <w:tcPr>
            <w:tcW w:w="270"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123</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01</w:t>
            </w:r>
          </w:p>
        </w:tc>
        <w:tc>
          <w:tcPr>
            <w:tcW w:w="322"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pPr>
              <w:jc w:val="center"/>
              <w:rPr>
                <w:sz w:val="20"/>
                <w:szCs w:val="20"/>
              </w:rPr>
            </w:pPr>
            <w:r w:rsidRPr="00C97EB3">
              <w:rPr>
                <w:sz w:val="20"/>
                <w:szCs w:val="20"/>
              </w:rPr>
              <w:t>0131</w:t>
            </w:r>
          </w:p>
        </w:tc>
        <w:tc>
          <w:tcPr>
            <w:tcW w:w="270"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pPr>
              <w:jc w:val="center"/>
              <w:rPr>
                <w:sz w:val="20"/>
                <w:szCs w:val="20"/>
              </w:rPr>
            </w:pPr>
            <w:r w:rsidRPr="00C97EB3">
              <w:rPr>
                <w:sz w:val="20"/>
                <w:szCs w:val="20"/>
              </w:rPr>
              <w:t>140</w:t>
            </w:r>
          </w:p>
        </w:tc>
        <w:tc>
          <w:tcPr>
            <w:tcW w:w="2113"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proofErr w:type="spellStart"/>
            <w:proofErr w:type="gramStart"/>
            <w:r w:rsidRPr="00C97EB3">
              <w:t>оходы</w:t>
            </w:r>
            <w:proofErr w:type="spellEnd"/>
            <w:r w:rsidRPr="00C97EB3">
              <w:t xml:space="preserve">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c>
          <w:tcPr>
            <w:tcW w:w="84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right"/>
            </w:pPr>
            <w:r w:rsidRPr="00C97EB3">
              <w:t>-6 000</w:t>
            </w:r>
          </w:p>
        </w:tc>
      </w:tr>
      <w:tr w:rsidR="00C97EB3" w:rsidRPr="00C97EB3" w:rsidTr="00751B99">
        <w:trPr>
          <w:trHeight w:val="56"/>
        </w:trPr>
        <w:tc>
          <w:tcPr>
            <w:tcW w:w="270" w:type="pct"/>
            <w:tcBorders>
              <w:top w:val="nil"/>
              <w:left w:val="single" w:sz="4" w:space="0" w:color="auto"/>
              <w:bottom w:val="single" w:sz="4" w:space="0" w:color="auto"/>
              <w:right w:val="single" w:sz="4" w:space="0" w:color="auto"/>
            </w:tcBorders>
            <w:shd w:val="clear" w:color="auto" w:fill="auto"/>
            <w:noWrap/>
            <w:vAlign w:val="center"/>
            <w:hideMark/>
          </w:tcPr>
          <w:p w:rsidR="00C97EB3" w:rsidRPr="00C97EB3" w:rsidRDefault="00C97EB3" w:rsidP="00C97EB3">
            <w:pPr>
              <w:jc w:val="center"/>
              <w:rPr>
                <w:b/>
                <w:bCs/>
                <w:sz w:val="20"/>
                <w:szCs w:val="20"/>
              </w:rPr>
            </w:pPr>
            <w:r w:rsidRPr="00C97EB3">
              <w:rPr>
                <w:b/>
                <w:bCs/>
                <w:sz w:val="20"/>
                <w:szCs w:val="20"/>
              </w:rPr>
              <w:t>000</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b/>
                <w:bCs/>
                <w:sz w:val="20"/>
                <w:szCs w:val="20"/>
              </w:rPr>
            </w:pPr>
            <w:r w:rsidRPr="00C97EB3">
              <w:rPr>
                <w:b/>
                <w:bCs/>
                <w:sz w:val="20"/>
                <w:szCs w:val="20"/>
              </w:rPr>
              <w:t>1</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b/>
                <w:bCs/>
                <w:sz w:val="20"/>
                <w:szCs w:val="20"/>
              </w:rPr>
            </w:pPr>
            <w:r w:rsidRPr="00C97EB3">
              <w:rPr>
                <w:b/>
                <w:bCs/>
                <w:sz w:val="20"/>
                <w:szCs w:val="20"/>
              </w:rPr>
              <w:t>17</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b/>
                <w:bCs/>
                <w:sz w:val="20"/>
                <w:szCs w:val="20"/>
              </w:rPr>
            </w:pPr>
            <w:r w:rsidRPr="00C97EB3">
              <w:rPr>
                <w:b/>
                <w:bCs/>
                <w:sz w:val="20"/>
                <w:szCs w:val="20"/>
              </w:rPr>
              <w:t>00</w:t>
            </w:r>
          </w:p>
        </w:tc>
        <w:tc>
          <w:tcPr>
            <w:tcW w:w="270"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b/>
                <w:bCs/>
                <w:sz w:val="20"/>
                <w:szCs w:val="20"/>
              </w:rPr>
            </w:pPr>
            <w:r w:rsidRPr="00C97EB3">
              <w:rPr>
                <w:b/>
                <w:bCs/>
                <w:sz w:val="20"/>
                <w:szCs w:val="20"/>
              </w:rPr>
              <w:t>000</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b/>
                <w:bCs/>
                <w:sz w:val="20"/>
                <w:szCs w:val="20"/>
              </w:rPr>
            </w:pPr>
            <w:r w:rsidRPr="00C97EB3">
              <w:rPr>
                <w:b/>
                <w:bCs/>
                <w:sz w:val="20"/>
                <w:szCs w:val="20"/>
              </w:rPr>
              <w:t>00</w:t>
            </w:r>
          </w:p>
        </w:tc>
        <w:tc>
          <w:tcPr>
            <w:tcW w:w="322"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pPr>
              <w:jc w:val="center"/>
              <w:rPr>
                <w:b/>
                <w:bCs/>
                <w:sz w:val="20"/>
                <w:szCs w:val="20"/>
              </w:rPr>
            </w:pPr>
            <w:r w:rsidRPr="00C97EB3">
              <w:rPr>
                <w:b/>
                <w:bCs/>
                <w:sz w:val="20"/>
                <w:szCs w:val="20"/>
              </w:rPr>
              <w:t>0000</w:t>
            </w:r>
          </w:p>
        </w:tc>
        <w:tc>
          <w:tcPr>
            <w:tcW w:w="270"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pPr>
              <w:jc w:val="center"/>
              <w:rPr>
                <w:b/>
                <w:bCs/>
                <w:sz w:val="20"/>
                <w:szCs w:val="20"/>
              </w:rPr>
            </w:pPr>
            <w:r w:rsidRPr="00C97EB3">
              <w:rPr>
                <w:b/>
                <w:bCs/>
                <w:sz w:val="20"/>
                <w:szCs w:val="20"/>
              </w:rPr>
              <w:t>000</w:t>
            </w:r>
          </w:p>
        </w:tc>
        <w:tc>
          <w:tcPr>
            <w:tcW w:w="2113"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pPr>
              <w:rPr>
                <w:b/>
                <w:bCs/>
              </w:rPr>
            </w:pPr>
            <w:r w:rsidRPr="00C97EB3">
              <w:rPr>
                <w:b/>
                <w:bCs/>
              </w:rPr>
              <w:t>Прочие неналоговые доходы</w:t>
            </w:r>
          </w:p>
        </w:tc>
        <w:tc>
          <w:tcPr>
            <w:tcW w:w="84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right"/>
              <w:rPr>
                <w:b/>
                <w:bCs/>
              </w:rPr>
            </w:pPr>
            <w:r w:rsidRPr="00C97EB3">
              <w:rPr>
                <w:b/>
                <w:bCs/>
              </w:rPr>
              <w:t>721 899</w:t>
            </w:r>
          </w:p>
        </w:tc>
      </w:tr>
      <w:tr w:rsidR="00C97EB3" w:rsidRPr="00C97EB3" w:rsidTr="00751B99">
        <w:trPr>
          <w:trHeight w:val="56"/>
        </w:trPr>
        <w:tc>
          <w:tcPr>
            <w:tcW w:w="270" w:type="pct"/>
            <w:tcBorders>
              <w:top w:val="nil"/>
              <w:left w:val="single" w:sz="4" w:space="0" w:color="auto"/>
              <w:bottom w:val="single" w:sz="4" w:space="0" w:color="auto"/>
              <w:right w:val="single" w:sz="4" w:space="0" w:color="auto"/>
            </w:tcBorders>
            <w:shd w:val="clear" w:color="auto" w:fill="auto"/>
            <w:noWrap/>
            <w:vAlign w:val="center"/>
            <w:hideMark/>
          </w:tcPr>
          <w:p w:rsidR="00C97EB3" w:rsidRPr="00C97EB3" w:rsidRDefault="00C97EB3" w:rsidP="00C97EB3">
            <w:pPr>
              <w:jc w:val="center"/>
              <w:rPr>
                <w:i/>
                <w:iCs/>
                <w:sz w:val="20"/>
                <w:szCs w:val="20"/>
              </w:rPr>
            </w:pPr>
            <w:r w:rsidRPr="00C97EB3">
              <w:rPr>
                <w:i/>
                <w:iCs/>
                <w:sz w:val="20"/>
                <w:szCs w:val="20"/>
              </w:rPr>
              <w:t>000</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i/>
                <w:iCs/>
                <w:sz w:val="20"/>
                <w:szCs w:val="20"/>
              </w:rPr>
            </w:pPr>
            <w:r w:rsidRPr="00C97EB3">
              <w:rPr>
                <w:i/>
                <w:iCs/>
                <w:sz w:val="20"/>
                <w:szCs w:val="20"/>
              </w:rPr>
              <w:t>1</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i/>
                <w:iCs/>
                <w:sz w:val="20"/>
                <w:szCs w:val="20"/>
              </w:rPr>
            </w:pPr>
            <w:r w:rsidRPr="00C97EB3">
              <w:rPr>
                <w:i/>
                <w:iCs/>
                <w:sz w:val="20"/>
                <w:szCs w:val="20"/>
              </w:rPr>
              <w:t>17</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i/>
                <w:iCs/>
                <w:sz w:val="20"/>
                <w:szCs w:val="20"/>
              </w:rPr>
            </w:pPr>
            <w:r w:rsidRPr="00C97EB3">
              <w:rPr>
                <w:i/>
                <w:iCs/>
                <w:sz w:val="20"/>
                <w:szCs w:val="20"/>
              </w:rPr>
              <w:t>05</w:t>
            </w:r>
          </w:p>
        </w:tc>
        <w:tc>
          <w:tcPr>
            <w:tcW w:w="270"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i/>
                <w:iCs/>
                <w:sz w:val="20"/>
                <w:szCs w:val="20"/>
              </w:rPr>
            </w:pPr>
            <w:r w:rsidRPr="00C97EB3">
              <w:rPr>
                <w:i/>
                <w:iCs/>
                <w:sz w:val="20"/>
                <w:szCs w:val="20"/>
              </w:rPr>
              <w:t>000</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i/>
                <w:iCs/>
                <w:sz w:val="20"/>
                <w:szCs w:val="20"/>
              </w:rPr>
            </w:pPr>
            <w:r w:rsidRPr="00C97EB3">
              <w:rPr>
                <w:i/>
                <w:iCs/>
                <w:sz w:val="20"/>
                <w:szCs w:val="20"/>
              </w:rPr>
              <w:t>00</w:t>
            </w:r>
          </w:p>
        </w:tc>
        <w:tc>
          <w:tcPr>
            <w:tcW w:w="322"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pPr>
              <w:jc w:val="center"/>
              <w:rPr>
                <w:i/>
                <w:iCs/>
                <w:sz w:val="20"/>
                <w:szCs w:val="20"/>
              </w:rPr>
            </w:pPr>
            <w:r w:rsidRPr="00C97EB3">
              <w:rPr>
                <w:i/>
                <w:iCs/>
                <w:sz w:val="20"/>
                <w:szCs w:val="20"/>
              </w:rPr>
              <w:t>0000</w:t>
            </w:r>
          </w:p>
        </w:tc>
        <w:tc>
          <w:tcPr>
            <w:tcW w:w="270"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pPr>
              <w:jc w:val="center"/>
              <w:rPr>
                <w:i/>
                <w:iCs/>
                <w:sz w:val="20"/>
                <w:szCs w:val="20"/>
              </w:rPr>
            </w:pPr>
            <w:r w:rsidRPr="00C97EB3">
              <w:rPr>
                <w:i/>
                <w:iCs/>
                <w:sz w:val="20"/>
                <w:szCs w:val="20"/>
              </w:rPr>
              <w:t>180</w:t>
            </w:r>
          </w:p>
        </w:tc>
        <w:tc>
          <w:tcPr>
            <w:tcW w:w="2113"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pPr>
              <w:rPr>
                <w:i/>
                <w:iCs/>
              </w:rPr>
            </w:pPr>
            <w:r w:rsidRPr="00C97EB3">
              <w:rPr>
                <w:i/>
                <w:iCs/>
              </w:rPr>
              <w:t>Прочие неналоговые доходы</w:t>
            </w:r>
          </w:p>
        </w:tc>
        <w:tc>
          <w:tcPr>
            <w:tcW w:w="84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right"/>
              <w:rPr>
                <w:i/>
                <w:iCs/>
              </w:rPr>
            </w:pPr>
            <w:r w:rsidRPr="00C97EB3">
              <w:rPr>
                <w:i/>
                <w:iCs/>
              </w:rPr>
              <w:t>721 899</w:t>
            </w:r>
          </w:p>
        </w:tc>
      </w:tr>
      <w:tr w:rsidR="00C97EB3" w:rsidRPr="00C97EB3" w:rsidTr="00751B99">
        <w:trPr>
          <w:trHeight w:val="56"/>
        </w:trPr>
        <w:tc>
          <w:tcPr>
            <w:tcW w:w="270" w:type="pct"/>
            <w:tcBorders>
              <w:top w:val="nil"/>
              <w:left w:val="single" w:sz="4" w:space="0" w:color="auto"/>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950</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1</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17</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05</w:t>
            </w:r>
          </w:p>
        </w:tc>
        <w:tc>
          <w:tcPr>
            <w:tcW w:w="270"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050</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13</w:t>
            </w:r>
          </w:p>
        </w:tc>
        <w:tc>
          <w:tcPr>
            <w:tcW w:w="322"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pPr>
              <w:jc w:val="center"/>
              <w:rPr>
                <w:sz w:val="20"/>
                <w:szCs w:val="20"/>
              </w:rPr>
            </w:pPr>
            <w:r w:rsidRPr="00C97EB3">
              <w:rPr>
                <w:sz w:val="20"/>
                <w:szCs w:val="20"/>
              </w:rPr>
              <w:t>0000</w:t>
            </w:r>
          </w:p>
        </w:tc>
        <w:tc>
          <w:tcPr>
            <w:tcW w:w="270"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pPr>
              <w:jc w:val="center"/>
              <w:rPr>
                <w:sz w:val="20"/>
                <w:szCs w:val="20"/>
              </w:rPr>
            </w:pPr>
            <w:r w:rsidRPr="00C97EB3">
              <w:rPr>
                <w:sz w:val="20"/>
                <w:szCs w:val="20"/>
              </w:rPr>
              <w:t>180</w:t>
            </w:r>
          </w:p>
        </w:tc>
        <w:tc>
          <w:tcPr>
            <w:tcW w:w="2113"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r w:rsidRPr="00C97EB3">
              <w:t>Прочие неналоговые доходы бюджетов городских поселений</w:t>
            </w:r>
          </w:p>
        </w:tc>
        <w:tc>
          <w:tcPr>
            <w:tcW w:w="84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right"/>
            </w:pPr>
            <w:r w:rsidRPr="00C97EB3">
              <w:t>88 900</w:t>
            </w:r>
          </w:p>
        </w:tc>
      </w:tr>
      <w:tr w:rsidR="00C97EB3" w:rsidRPr="00C97EB3" w:rsidTr="00751B99">
        <w:trPr>
          <w:trHeight w:val="56"/>
        </w:trPr>
        <w:tc>
          <w:tcPr>
            <w:tcW w:w="270" w:type="pct"/>
            <w:tcBorders>
              <w:top w:val="nil"/>
              <w:left w:val="single" w:sz="4" w:space="0" w:color="auto"/>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952</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1</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17</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05</w:t>
            </w:r>
          </w:p>
        </w:tc>
        <w:tc>
          <w:tcPr>
            <w:tcW w:w="270"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050</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13</w:t>
            </w:r>
          </w:p>
        </w:tc>
        <w:tc>
          <w:tcPr>
            <w:tcW w:w="322"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pPr>
              <w:jc w:val="center"/>
              <w:rPr>
                <w:sz w:val="20"/>
                <w:szCs w:val="20"/>
              </w:rPr>
            </w:pPr>
            <w:r w:rsidRPr="00C97EB3">
              <w:rPr>
                <w:sz w:val="20"/>
                <w:szCs w:val="20"/>
              </w:rPr>
              <w:t>0000</w:t>
            </w:r>
          </w:p>
        </w:tc>
        <w:tc>
          <w:tcPr>
            <w:tcW w:w="270"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pPr>
              <w:jc w:val="center"/>
              <w:rPr>
                <w:sz w:val="20"/>
                <w:szCs w:val="20"/>
              </w:rPr>
            </w:pPr>
            <w:r w:rsidRPr="00C97EB3">
              <w:rPr>
                <w:sz w:val="20"/>
                <w:szCs w:val="20"/>
              </w:rPr>
              <w:t>180</w:t>
            </w:r>
          </w:p>
        </w:tc>
        <w:tc>
          <w:tcPr>
            <w:tcW w:w="2113"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r w:rsidRPr="00C97EB3">
              <w:t>Прочие неналоговые доходы бюджетов городских поселений</w:t>
            </w:r>
          </w:p>
        </w:tc>
        <w:tc>
          <w:tcPr>
            <w:tcW w:w="84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right"/>
            </w:pPr>
            <w:r w:rsidRPr="00C97EB3">
              <w:t>632 999</w:t>
            </w:r>
          </w:p>
        </w:tc>
      </w:tr>
      <w:tr w:rsidR="00C97EB3" w:rsidRPr="00C97EB3" w:rsidTr="00751B99">
        <w:trPr>
          <w:trHeight w:val="56"/>
        </w:trPr>
        <w:tc>
          <w:tcPr>
            <w:tcW w:w="270" w:type="pct"/>
            <w:tcBorders>
              <w:top w:val="nil"/>
              <w:left w:val="single" w:sz="4" w:space="0" w:color="auto"/>
              <w:bottom w:val="single" w:sz="4" w:space="0" w:color="auto"/>
              <w:right w:val="single" w:sz="4" w:space="0" w:color="auto"/>
            </w:tcBorders>
            <w:shd w:val="clear" w:color="auto" w:fill="auto"/>
            <w:noWrap/>
            <w:vAlign w:val="center"/>
            <w:hideMark/>
          </w:tcPr>
          <w:p w:rsidR="00C97EB3" w:rsidRPr="00C97EB3" w:rsidRDefault="00C97EB3" w:rsidP="00C97EB3">
            <w:pPr>
              <w:jc w:val="center"/>
              <w:rPr>
                <w:b/>
                <w:bCs/>
                <w:sz w:val="20"/>
                <w:szCs w:val="20"/>
              </w:rPr>
            </w:pPr>
            <w:r w:rsidRPr="00C97EB3">
              <w:rPr>
                <w:b/>
                <w:bCs/>
                <w:sz w:val="20"/>
                <w:szCs w:val="20"/>
              </w:rPr>
              <w:lastRenderedPageBreak/>
              <w:t>000</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b/>
                <w:bCs/>
                <w:sz w:val="20"/>
                <w:szCs w:val="20"/>
              </w:rPr>
            </w:pPr>
            <w:r w:rsidRPr="00C97EB3">
              <w:rPr>
                <w:b/>
                <w:bCs/>
                <w:sz w:val="20"/>
                <w:szCs w:val="20"/>
              </w:rPr>
              <w:t>2</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b/>
                <w:bCs/>
                <w:sz w:val="20"/>
                <w:szCs w:val="20"/>
              </w:rPr>
            </w:pPr>
            <w:r w:rsidRPr="00C97EB3">
              <w:rPr>
                <w:b/>
                <w:bCs/>
                <w:sz w:val="20"/>
                <w:szCs w:val="20"/>
              </w:rPr>
              <w:t>00</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b/>
                <w:bCs/>
                <w:sz w:val="20"/>
                <w:szCs w:val="20"/>
              </w:rPr>
            </w:pPr>
            <w:r w:rsidRPr="00C97EB3">
              <w:rPr>
                <w:b/>
                <w:bCs/>
                <w:sz w:val="20"/>
                <w:szCs w:val="20"/>
              </w:rPr>
              <w:t>00</w:t>
            </w:r>
          </w:p>
        </w:tc>
        <w:tc>
          <w:tcPr>
            <w:tcW w:w="270"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b/>
                <w:bCs/>
                <w:sz w:val="20"/>
                <w:szCs w:val="20"/>
              </w:rPr>
            </w:pPr>
            <w:r w:rsidRPr="00C97EB3">
              <w:rPr>
                <w:b/>
                <w:bCs/>
                <w:sz w:val="20"/>
                <w:szCs w:val="20"/>
              </w:rPr>
              <w:t>000</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b/>
                <w:bCs/>
                <w:sz w:val="20"/>
                <w:szCs w:val="20"/>
              </w:rPr>
            </w:pPr>
            <w:r w:rsidRPr="00C97EB3">
              <w:rPr>
                <w:b/>
                <w:bCs/>
                <w:sz w:val="20"/>
                <w:szCs w:val="20"/>
              </w:rPr>
              <w:t>00</w:t>
            </w:r>
          </w:p>
        </w:tc>
        <w:tc>
          <w:tcPr>
            <w:tcW w:w="322"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pPr>
              <w:jc w:val="center"/>
              <w:rPr>
                <w:b/>
                <w:bCs/>
                <w:sz w:val="20"/>
                <w:szCs w:val="20"/>
              </w:rPr>
            </w:pPr>
            <w:r w:rsidRPr="00C97EB3">
              <w:rPr>
                <w:b/>
                <w:bCs/>
                <w:sz w:val="20"/>
                <w:szCs w:val="20"/>
              </w:rPr>
              <w:t>0000</w:t>
            </w:r>
          </w:p>
        </w:tc>
        <w:tc>
          <w:tcPr>
            <w:tcW w:w="270"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pPr>
              <w:jc w:val="center"/>
              <w:rPr>
                <w:b/>
                <w:bCs/>
                <w:sz w:val="20"/>
                <w:szCs w:val="20"/>
              </w:rPr>
            </w:pPr>
            <w:r w:rsidRPr="00C97EB3">
              <w:rPr>
                <w:b/>
                <w:bCs/>
                <w:sz w:val="20"/>
                <w:szCs w:val="20"/>
              </w:rPr>
              <w:t>000</w:t>
            </w:r>
          </w:p>
        </w:tc>
        <w:tc>
          <w:tcPr>
            <w:tcW w:w="2113"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pPr>
              <w:rPr>
                <w:b/>
                <w:bCs/>
              </w:rPr>
            </w:pPr>
            <w:r w:rsidRPr="00C97EB3">
              <w:rPr>
                <w:b/>
                <w:bCs/>
              </w:rPr>
              <w:t>Безвозмездные поступления</w:t>
            </w:r>
          </w:p>
        </w:tc>
        <w:tc>
          <w:tcPr>
            <w:tcW w:w="84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right"/>
              <w:rPr>
                <w:b/>
                <w:bCs/>
              </w:rPr>
            </w:pPr>
            <w:r w:rsidRPr="00C97EB3">
              <w:rPr>
                <w:b/>
                <w:bCs/>
              </w:rPr>
              <w:t>272 184 415</w:t>
            </w:r>
          </w:p>
        </w:tc>
      </w:tr>
      <w:tr w:rsidR="00C97EB3" w:rsidRPr="00C97EB3" w:rsidTr="00751B99">
        <w:trPr>
          <w:trHeight w:val="56"/>
        </w:trPr>
        <w:tc>
          <w:tcPr>
            <w:tcW w:w="270" w:type="pct"/>
            <w:tcBorders>
              <w:top w:val="nil"/>
              <w:left w:val="single" w:sz="4" w:space="0" w:color="auto"/>
              <w:bottom w:val="single" w:sz="4" w:space="0" w:color="auto"/>
              <w:right w:val="single" w:sz="4" w:space="0" w:color="auto"/>
            </w:tcBorders>
            <w:shd w:val="clear" w:color="auto" w:fill="auto"/>
            <w:noWrap/>
            <w:vAlign w:val="center"/>
            <w:hideMark/>
          </w:tcPr>
          <w:p w:rsidR="00C97EB3" w:rsidRPr="00C97EB3" w:rsidRDefault="00C97EB3" w:rsidP="00C97EB3">
            <w:pPr>
              <w:jc w:val="center"/>
              <w:rPr>
                <w:b/>
                <w:bCs/>
                <w:sz w:val="20"/>
                <w:szCs w:val="20"/>
              </w:rPr>
            </w:pPr>
            <w:r w:rsidRPr="00C97EB3">
              <w:rPr>
                <w:b/>
                <w:bCs/>
                <w:sz w:val="20"/>
                <w:szCs w:val="20"/>
              </w:rPr>
              <w:t>000</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b/>
                <w:bCs/>
                <w:sz w:val="20"/>
                <w:szCs w:val="20"/>
              </w:rPr>
            </w:pPr>
            <w:r w:rsidRPr="00C97EB3">
              <w:rPr>
                <w:b/>
                <w:bCs/>
                <w:sz w:val="20"/>
                <w:szCs w:val="20"/>
              </w:rPr>
              <w:t>2</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b/>
                <w:bCs/>
                <w:sz w:val="20"/>
                <w:szCs w:val="20"/>
              </w:rPr>
            </w:pPr>
            <w:r w:rsidRPr="00C97EB3">
              <w:rPr>
                <w:b/>
                <w:bCs/>
                <w:sz w:val="20"/>
                <w:szCs w:val="20"/>
              </w:rPr>
              <w:t>02</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b/>
                <w:bCs/>
                <w:sz w:val="20"/>
                <w:szCs w:val="20"/>
              </w:rPr>
            </w:pPr>
            <w:r w:rsidRPr="00C97EB3">
              <w:rPr>
                <w:b/>
                <w:bCs/>
                <w:sz w:val="20"/>
                <w:szCs w:val="20"/>
              </w:rPr>
              <w:t>00</w:t>
            </w:r>
          </w:p>
        </w:tc>
        <w:tc>
          <w:tcPr>
            <w:tcW w:w="270"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b/>
                <w:bCs/>
                <w:sz w:val="20"/>
                <w:szCs w:val="20"/>
              </w:rPr>
            </w:pPr>
            <w:r w:rsidRPr="00C97EB3">
              <w:rPr>
                <w:b/>
                <w:bCs/>
                <w:sz w:val="20"/>
                <w:szCs w:val="20"/>
              </w:rPr>
              <w:t>000</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b/>
                <w:bCs/>
                <w:sz w:val="20"/>
                <w:szCs w:val="20"/>
              </w:rPr>
            </w:pPr>
            <w:r w:rsidRPr="00C97EB3">
              <w:rPr>
                <w:b/>
                <w:bCs/>
                <w:sz w:val="20"/>
                <w:szCs w:val="20"/>
              </w:rPr>
              <w:t>00</w:t>
            </w:r>
          </w:p>
        </w:tc>
        <w:tc>
          <w:tcPr>
            <w:tcW w:w="322"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pPr>
              <w:jc w:val="center"/>
              <w:rPr>
                <w:b/>
                <w:bCs/>
                <w:sz w:val="20"/>
                <w:szCs w:val="20"/>
              </w:rPr>
            </w:pPr>
            <w:r w:rsidRPr="00C97EB3">
              <w:rPr>
                <w:b/>
                <w:bCs/>
                <w:sz w:val="20"/>
                <w:szCs w:val="20"/>
              </w:rPr>
              <w:t>0000</w:t>
            </w:r>
          </w:p>
        </w:tc>
        <w:tc>
          <w:tcPr>
            <w:tcW w:w="270"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pPr>
              <w:jc w:val="center"/>
              <w:rPr>
                <w:b/>
                <w:bCs/>
                <w:sz w:val="20"/>
                <w:szCs w:val="20"/>
              </w:rPr>
            </w:pPr>
            <w:r w:rsidRPr="00C97EB3">
              <w:rPr>
                <w:b/>
                <w:bCs/>
                <w:sz w:val="20"/>
                <w:szCs w:val="20"/>
              </w:rPr>
              <w:t>000</w:t>
            </w:r>
          </w:p>
        </w:tc>
        <w:tc>
          <w:tcPr>
            <w:tcW w:w="2113"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pPr>
              <w:rPr>
                <w:b/>
                <w:bCs/>
              </w:rPr>
            </w:pPr>
            <w:r w:rsidRPr="00C97EB3">
              <w:rPr>
                <w:b/>
                <w:bCs/>
              </w:rPr>
              <w:t>Безвозмездные поступления от других бюджетов бюджетной системы Российской Федерации</w:t>
            </w:r>
          </w:p>
        </w:tc>
        <w:tc>
          <w:tcPr>
            <w:tcW w:w="84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right"/>
              <w:rPr>
                <w:b/>
                <w:bCs/>
              </w:rPr>
            </w:pPr>
            <w:r w:rsidRPr="00C97EB3">
              <w:rPr>
                <w:b/>
                <w:bCs/>
              </w:rPr>
              <w:t>271 219 476</w:t>
            </w:r>
          </w:p>
        </w:tc>
      </w:tr>
      <w:tr w:rsidR="00C97EB3" w:rsidRPr="00C97EB3" w:rsidTr="00751B99">
        <w:trPr>
          <w:trHeight w:val="56"/>
        </w:trPr>
        <w:tc>
          <w:tcPr>
            <w:tcW w:w="270" w:type="pct"/>
            <w:tcBorders>
              <w:top w:val="nil"/>
              <w:left w:val="single" w:sz="4" w:space="0" w:color="auto"/>
              <w:bottom w:val="single" w:sz="4" w:space="0" w:color="auto"/>
              <w:right w:val="single" w:sz="4" w:space="0" w:color="auto"/>
            </w:tcBorders>
            <w:shd w:val="clear" w:color="auto" w:fill="auto"/>
            <w:noWrap/>
            <w:vAlign w:val="center"/>
            <w:hideMark/>
          </w:tcPr>
          <w:p w:rsidR="00C97EB3" w:rsidRPr="00C97EB3" w:rsidRDefault="00C97EB3" w:rsidP="00C97EB3">
            <w:pPr>
              <w:jc w:val="center"/>
              <w:rPr>
                <w:i/>
                <w:iCs/>
                <w:sz w:val="20"/>
                <w:szCs w:val="20"/>
              </w:rPr>
            </w:pPr>
            <w:r w:rsidRPr="00C97EB3">
              <w:rPr>
                <w:i/>
                <w:iCs/>
                <w:sz w:val="20"/>
                <w:szCs w:val="20"/>
              </w:rPr>
              <w:t>000</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i/>
                <w:iCs/>
                <w:sz w:val="20"/>
                <w:szCs w:val="20"/>
              </w:rPr>
            </w:pPr>
            <w:r w:rsidRPr="00C97EB3">
              <w:rPr>
                <w:i/>
                <w:iCs/>
                <w:sz w:val="20"/>
                <w:szCs w:val="20"/>
              </w:rPr>
              <w:t>2</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i/>
                <w:iCs/>
                <w:sz w:val="20"/>
                <w:szCs w:val="20"/>
              </w:rPr>
            </w:pPr>
            <w:r w:rsidRPr="00C97EB3">
              <w:rPr>
                <w:i/>
                <w:iCs/>
                <w:sz w:val="20"/>
                <w:szCs w:val="20"/>
              </w:rPr>
              <w:t>02</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i/>
                <w:iCs/>
                <w:sz w:val="20"/>
                <w:szCs w:val="20"/>
              </w:rPr>
            </w:pPr>
            <w:r w:rsidRPr="00C97EB3">
              <w:rPr>
                <w:i/>
                <w:iCs/>
                <w:sz w:val="20"/>
                <w:szCs w:val="20"/>
              </w:rPr>
              <w:t>10</w:t>
            </w:r>
          </w:p>
        </w:tc>
        <w:tc>
          <w:tcPr>
            <w:tcW w:w="270"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i/>
                <w:iCs/>
                <w:sz w:val="20"/>
                <w:szCs w:val="20"/>
              </w:rPr>
            </w:pPr>
            <w:r w:rsidRPr="00C97EB3">
              <w:rPr>
                <w:i/>
                <w:iCs/>
                <w:sz w:val="20"/>
                <w:szCs w:val="20"/>
              </w:rPr>
              <w:t>000</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i/>
                <w:iCs/>
                <w:sz w:val="20"/>
                <w:szCs w:val="20"/>
              </w:rPr>
            </w:pPr>
            <w:r w:rsidRPr="00C97EB3">
              <w:rPr>
                <w:i/>
                <w:iCs/>
                <w:sz w:val="20"/>
                <w:szCs w:val="20"/>
              </w:rPr>
              <w:t>00</w:t>
            </w:r>
          </w:p>
        </w:tc>
        <w:tc>
          <w:tcPr>
            <w:tcW w:w="322"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pPr>
              <w:jc w:val="center"/>
              <w:rPr>
                <w:i/>
                <w:iCs/>
                <w:sz w:val="20"/>
                <w:szCs w:val="20"/>
              </w:rPr>
            </w:pPr>
            <w:r w:rsidRPr="00C97EB3">
              <w:rPr>
                <w:i/>
                <w:iCs/>
                <w:sz w:val="20"/>
                <w:szCs w:val="20"/>
              </w:rPr>
              <w:t>0000</w:t>
            </w:r>
          </w:p>
        </w:tc>
        <w:tc>
          <w:tcPr>
            <w:tcW w:w="270"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pPr>
              <w:jc w:val="center"/>
              <w:rPr>
                <w:i/>
                <w:iCs/>
                <w:sz w:val="20"/>
                <w:szCs w:val="20"/>
              </w:rPr>
            </w:pPr>
            <w:r w:rsidRPr="00C97EB3">
              <w:rPr>
                <w:i/>
                <w:iCs/>
                <w:sz w:val="20"/>
                <w:szCs w:val="20"/>
              </w:rPr>
              <w:t>150</w:t>
            </w:r>
          </w:p>
        </w:tc>
        <w:tc>
          <w:tcPr>
            <w:tcW w:w="2113"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pPr>
              <w:rPr>
                <w:i/>
                <w:iCs/>
              </w:rPr>
            </w:pPr>
            <w:r w:rsidRPr="00C97EB3">
              <w:rPr>
                <w:i/>
                <w:iCs/>
              </w:rPr>
              <w:t>Дотации бюджетам бюджетной системы Российской Федерации</w:t>
            </w:r>
          </w:p>
        </w:tc>
        <w:tc>
          <w:tcPr>
            <w:tcW w:w="84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right"/>
              <w:rPr>
                <w:i/>
                <w:iCs/>
              </w:rPr>
            </w:pPr>
            <w:r w:rsidRPr="00C97EB3">
              <w:rPr>
                <w:i/>
                <w:iCs/>
              </w:rPr>
              <w:t>49 723 926</w:t>
            </w:r>
          </w:p>
        </w:tc>
      </w:tr>
      <w:tr w:rsidR="00C97EB3" w:rsidRPr="00C97EB3" w:rsidTr="00751B99">
        <w:trPr>
          <w:trHeight w:val="56"/>
        </w:trPr>
        <w:tc>
          <w:tcPr>
            <w:tcW w:w="270" w:type="pct"/>
            <w:tcBorders>
              <w:top w:val="nil"/>
              <w:left w:val="single" w:sz="4" w:space="0" w:color="auto"/>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955</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2</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02</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15</w:t>
            </w:r>
          </w:p>
        </w:tc>
        <w:tc>
          <w:tcPr>
            <w:tcW w:w="270"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001</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00</w:t>
            </w:r>
          </w:p>
        </w:tc>
        <w:tc>
          <w:tcPr>
            <w:tcW w:w="322"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pPr>
              <w:jc w:val="center"/>
              <w:rPr>
                <w:sz w:val="20"/>
                <w:szCs w:val="20"/>
              </w:rPr>
            </w:pPr>
            <w:r w:rsidRPr="00C97EB3">
              <w:rPr>
                <w:sz w:val="20"/>
                <w:szCs w:val="20"/>
              </w:rPr>
              <w:t>0000</w:t>
            </w:r>
          </w:p>
        </w:tc>
        <w:tc>
          <w:tcPr>
            <w:tcW w:w="270"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pPr>
              <w:jc w:val="center"/>
              <w:rPr>
                <w:sz w:val="20"/>
                <w:szCs w:val="20"/>
              </w:rPr>
            </w:pPr>
            <w:r w:rsidRPr="00C97EB3">
              <w:rPr>
                <w:sz w:val="20"/>
                <w:szCs w:val="20"/>
              </w:rPr>
              <w:t>150</w:t>
            </w:r>
          </w:p>
        </w:tc>
        <w:tc>
          <w:tcPr>
            <w:tcW w:w="2113"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r w:rsidRPr="00C97EB3">
              <w:t>Дотации на выравнивание бюджетной обеспеченности</w:t>
            </w:r>
          </w:p>
        </w:tc>
        <w:tc>
          <w:tcPr>
            <w:tcW w:w="84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right"/>
            </w:pPr>
            <w:r w:rsidRPr="00C97EB3">
              <w:t>31 384 000</w:t>
            </w:r>
          </w:p>
        </w:tc>
      </w:tr>
      <w:tr w:rsidR="00C97EB3" w:rsidRPr="00C97EB3" w:rsidTr="00751B99">
        <w:trPr>
          <w:trHeight w:val="630"/>
        </w:trPr>
        <w:tc>
          <w:tcPr>
            <w:tcW w:w="270" w:type="pct"/>
            <w:tcBorders>
              <w:top w:val="nil"/>
              <w:left w:val="single" w:sz="4" w:space="0" w:color="auto"/>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950</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2</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02</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15</w:t>
            </w:r>
          </w:p>
        </w:tc>
        <w:tc>
          <w:tcPr>
            <w:tcW w:w="270"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002</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00</w:t>
            </w:r>
          </w:p>
        </w:tc>
        <w:tc>
          <w:tcPr>
            <w:tcW w:w="322"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pPr>
              <w:jc w:val="center"/>
              <w:rPr>
                <w:sz w:val="20"/>
                <w:szCs w:val="20"/>
              </w:rPr>
            </w:pPr>
            <w:r w:rsidRPr="00C97EB3">
              <w:rPr>
                <w:sz w:val="20"/>
                <w:szCs w:val="20"/>
              </w:rPr>
              <w:t>0000</w:t>
            </w:r>
          </w:p>
        </w:tc>
        <w:tc>
          <w:tcPr>
            <w:tcW w:w="270"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pPr>
              <w:jc w:val="center"/>
              <w:rPr>
                <w:sz w:val="20"/>
                <w:szCs w:val="20"/>
              </w:rPr>
            </w:pPr>
            <w:r w:rsidRPr="00C97EB3">
              <w:rPr>
                <w:sz w:val="20"/>
                <w:szCs w:val="20"/>
              </w:rPr>
              <w:t>150</w:t>
            </w:r>
          </w:p>
        </w:tc>
        <w:tc>
          <w:tcPr>
            <w:tcW w:w="2113"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r w:rsidRPr="00C97EB3">
              <w:t>Дотации бюджетам на поддержку мер по обеспечению сбалансированности бюджетов</w:t>
            </w:r>
          </w:p>
        </w:tc>
        <w:tc>
          <w:tcPr>
            <w:tcW w:w="84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right"/>
            </w:pPr>
            <w:r w:rsidRPr="00C97EB3">
              <w:t>0</w:t>
            </w:r>
          </w:p>
        </w:tc>
      </w:tr>
      <w:tr w:rsidR="00C97EB3" w:rsidRPr="00C97EB3" w:rsidTr="00751B99">
        <w:trPr>
          <w:trHeight w:val="56"/>
        </w:trPr>
        <w:tc>
          <w:tcPr>
            <w:tcW w:w="270" w:type="pct"/>
            <w:tcBorders>
              <w:top w:val="nil"/>
              <w:left w:val="single" w:sz="4" w:space="0" w:color="auto"/>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000</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2</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02</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19</w:t>
            </w:r>
          </w:p>
        </w:tc>
        <w:tc>
          <w:tcPr>
            <w:tcW w:w="270"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999</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00</w:t>
            </w:r>
          </w:p>
        </w:tc>
        <w:tc>
          <w:tcPr>
            <w:tcW w:w="322"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pPr>
              <w:jc w:val="center"/>
              <w:rPr>
                <w:sz w:val="20"/>
                <w:szCs w:val="20"/>
              </w:rPr>
            </w:pPr>
            <w:r w:rsidRPr="00C97EB3">
              <w:rPr>
                <w:sz w:val="20"/>
                <w:szCs w:val="20"/>
              </w:rPr>
              <w:t>0000</w:t>
            </w:r>
          </w:p>
        </w:tc>
        <w:tc>
          <w:tcPr>
            <w:tcW w:w="270"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pPr>
              <w:jc w:val="center"/>
              <w:rPr>
                <w:sz w:val="20"/>
                <w:szCs w:val="20"/>
              </w:rPr>
            </w:pPr>
            <w:r w:rsidRPr="00C97EB3">
              <w:rPr>
                <w:sz w:val="20"/>
                <w:szCs w:val="20"/>
              </w:rPr>
              <w:t>150</w:t>
            </w:r>
          </w:p>
        </w:tc>
        <w:tc>
          <w:tcPr>
            <w:tcW w:w="2113"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r w:rsidRPr="00C97EB3">
              <w:t>Прочие дотации</w:t>
            </w:r>
          </w:p>
        </w:tc>
        <w:tc>
          <w:tcPr>
            <w:tcW w:w="84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right"/>
            </w:pPr>
            <w:r w:rsidRPr="00C97EB3">
              <w:t>18 339 926</w:t>
            </w:r>
          </w:p>
        </w:tc>
      </w:tr>
      <w:tr w:rsidR="00C97EB3" w:rsidRPr="00C97EB3" w:rsidTr="00751B99">
        <w:trPr>
          <w:trHeight w:val="1260"/>
        </w:trPr>
        <w:tc>
          <w:tcPr>
            <w:tcW w:w="270" w:type="pct"/>
            <w:tcBorders>
              <w:top w:val="nil"/>
              <w:left w:val="single" w:sz="4" w:space="0" w:color="auto"/>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955</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2</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02</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19</w:t>
            </w:r>
          </w:p>
        </w:tc>
        <w:tc>
          <w:tcPr>
            <w:tcW w:w="270"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999</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13</w:t>
            </w:r>
          </w:p>
        </w:tc>
        <w:tc>
          <w:tcPr>
            <w:tcW w:w="322"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pPr>
              <w:jc w:val="center"/>
              <w:rPr>
                <w:sz w:val="20"/>
                <w:szCs w:val="20"/>
              </w:rPr>
            </w:pPr>
            <w:r w:rsidRPr="00C97EB3">
              <w:rPr>
                <w:sz w:val="20"/>
                <w:szCs w:val="20"/>
              </w:rPr>
              <w:t>1004</w:t>
            </w:r>
          </w:p>
        </w:tc>
        <w:tc>
          <w:tcPr>
            <w:tcW w:w="270"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pPr>
              <w:jc w:val="center"/>
              <w:rPr>
                <w:sz w:val="20"/>
                <w:szCs w:val="20"/>
              </w:rPr>
            </w:pPr>
            <w:r w:rsidRPr="00C97EB3">
              <w:rPr>
                <w:sz w:val="20"/>
                <w:szCs w:val="20"/>
              </w:rPr>
              <w:t>150</w:t>
            </w:r>
          </w:p>
        </w:tc>
        <w:tc>
          <w:tcPr>
            <w:tcW w:w="2113"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r w:rsidRPr="00C97EB3">
              <w:t>Дотации на реализацию мероприятий, предусмотренных нормативными правовыми актами органов государственной власти Ярославской области</w:t>
            </w:r>
          </w:p>
        </w:tc>
        <w:tc>
          <w:tcPr>
            <w:tcW w:w="84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right"/>
            </w:pPr>
            <w:r w:rsidRPr="00C97EB3">
              <w:t>572 190</w:t>
            </w:r>
          </w:p>
        </w:tc>
      </w:tr>
      <w:tr w:rsidR="00C97EB3" w:rsidRPr="00C97EB3" w:rsidTr="00751B99">
        <w:trPr>
          <w:trHeight w:val="56"/>
        </w:trPr>
        <w:tc>
          <w:tcPr>
            <w:tcW w:w="270" w:type="pct"/>
            <w:tcBorders>
              <w:top w:val="nil"/>
              <w:left w:val="single" w:sz="4" w:space="0" w:color="auto"/>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950</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2</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02</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19</w:t>
            </w:r>
          </w:p>
        </w:tc>
        <w:tc>
          <w:tcPr>
            <w:tcW w:w="270"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999</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13</w:t>
            </w:r>
          </w:p>
        </w:tc>
        <w:tc>
          <w:tcPr>
            <w:tcW w:w="322"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pPr>
              <w:jc w:val="center"/>
              <w:rPr>
                <w:sz w:val="20"/>
                <w:szCs w:val="20"/>
              </w:rPr>
            </w:pPr>
            <w:r w:rsidRPr="00C97EB3">
              <w:rPr>
                <w:sz w:val="20"/>
                <w:szCs w:val="20"/>
              </w:rPr>
              <w:t>1005</w:t>
            </w:r>
          </w:p>
        </w:tc>
        <w:tc>
          <w:tcPr>
            <w:tcW w:w="270"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pPr>
              <w:jc w:val="center"/>
              <w:rPr>
                <w:sz w:val="20"/>
                <w:szCs w:val="20"/>
              </w:rPr>
            </w:pPr>
            <w:r w:rsidRPr="00C97EB3">
              <w:rPr>
                <w:sz w:val="20"/>
                <w:szCs w:val="20"/>
              </w:rPr>
              <w:t>150</w:t>
            </w:r>
          </w:p>
        </w:tc>
        <w:tc>
          <w:tcPr>
            <w:tcW w:w="2113"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r w:rsidRPr="00C97EB3">
              <w:t>Дотация на реализацию приоритетных проектов</w:t>
            </w:r>
          </w:p>
        </w:tc>
        <w:tc>
          <w:tcPr>
            <w:tcW w:w="84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right"/>
            </w:pPr>
            <w:r w:rsidRPr="00C97EB3">
              <w:t>17 767 736</w:t>
            </w:r>
          </w:p>
        </w:tc>
      </w:tr>
      <w:tr w:rsidR="00C97EB3" w:rsidRPr="00C97EB3" w:rsidTr="00751B99">
        <w:trPr>
          <w:trHeight w:val="56"/>
        </w:trPr>
        <w:tc>
          <w:tcPr>
            <w:tcW w:w="270" w:type="pct"/>
            <w:tcBorders>
              <w:top w:val="nil"/>
              <w:left w:val="single" w:sz="4" w:space="0" w:color="auto"/>
              <w:bottom w:val="single" w:sz="4" w:space="0" w:color="auto"/>
              <w:right w:val="single" w:sz="4" w:space="0" w:color="auto"/>
            </w:tcBorders>
            <w:shd w:val="clear" w:color="auto" w:fill="auto"/>
            <w:noWrap/>
            <w:vAlign w:val="center"/>
            <w:hideMark/>
          </w:tcPr>
          <w:p w:rsidR="00C97EB3" w:rsidRPr="00C97EB3" w:rsidRDefault="00C97EB3" w:rsidP="00C97EB3">
            <w:pPr>
              <w:jc w:val="center"/>
              <w:rPr>
                <w:i/>
                <w:iCs/>
                <w:sz w:val="20"/>
                <w:szCs w:val="20"/>
              </w:rPr>
            </w:pPr>
            <w:r w:rsidRPr="00C97EB3">
              <w:rPr>
                <w:i/>
                <w:iCs/>
                <w:sz w:val="20"/>
                <w:szCs w:val="20"/>
              </w:rPr>
              <w:t>000</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i/>
                <w:iCs/>
                <w:sz w:val="20"/>
                <w:szCs w:val="20"/>
              </w:rPr>
            </w:pPr>
            <w:r w:rsidRPr="00C97EB3">
              <w:rPr>
                <w:i/>
                <w:iCs/>
                <w:sz w:val="20"/>
                <w:szCs w:val="20"/>
              </w:rPr>
              <w:t>2</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i/>
                <w:iCs/>
                <w:sz w:val="20"/>
                <w:szCs w:val="20"/>
              </w:rPr>
            </w:pPr>
            <w:r w:rsidRPr="00C97EB3">
              <w:rPr>
                <w:i/>
                <w:iCs/>
                <w:sz w:val="20"/>
                <w:szCs w:val="20"/>
              </w:rPr>
              <w:t>02</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i/>
                <w:iCs/>
                <w:sz w:val="20"/>
                <w:szCs w:val="20"/>
              </w:rPr>
            </w:pPr>
            <w:r w:rsidRPr="00C97EB3">
              <w:rPr>
                <w:i/>
                <w:iCs/>
                <w:sz w:val="20"/>
                <w:szCs w:val="20"/>
              </w:rPr>
              <w:t>20</w:t>
            </w:r>
          </w:p>
        </w:tc>
        <w:tc>
          <w:tcPr>
            <w:tcW w:w="270"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i/>
                <w:iCs/>
                <w:sz w:val="20"/>
                <w:szCs w:val="20"/>
              </w:rPr>
            </w:pPr>
            <w:r w:rsidRPr="00C97EB3">
              <w:rPr>
                <w:i/>
                <w:iCs/>
                <w:sz w:val="20"/>
                <w:szCs w:val="20"/>
              </w:rPr>
              <w:t>000</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i/>
                <w:iCs/>
                <w:sz w:val="20"/>
                <w:szCs w:val="20"/>
              </w:rPr>
            </w:pPr>
            <w:r w:rsidRPr="00C97EB3">
              <w:rPr>
                <w:i/>
                <w:iCs/>
                <w:sz w:val="20"/>
                <w:szCs w:val="20"/>
              </w:rPr>
              <w:t>00</w:t>
            </w:r>
          </w:p>
        </w:tc>
        <w:tc>
          <w:tcPr>
            <w:tcW w:w="322"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pPr>
              <w:jc w:val="center"/>
              <w:rPr>
                <w:i/>
                <w:iCs/>
                <w:sz w:val="20"/>
                <w:szCs w:val="20"/>
              </w:rPr>
            </w:pPr>
            <w:r w:rsidRPr="00C97EB3">
              <w:rPr>
                <w:i/>
                <w:iCs/>
                <w:sz w:val="20"/>
                <w:szCs w:val="20"/>
              </w:rPr>
              <w:t>0000</w:t>
            </w:r>
          </w:p>
        </w:tc>
        <w:tc>
          <w:tcPr>
            <w:tcW w:w="270"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pPr>
              <w:jc w:val="center"/>
              <w:rPr>
                <w:i/>
                <w:iCs/>
                <w:sz w:val="20"/>
                <w:szCs w:val="20"/>
              </w:rPr>
            </w:pPr>
            <w:r w:rsidRPr="00C97EB3">
              <w:rPr>
                <w:i/>
                <w:iCs/>
                <w:sz w:val="20"/>
                <w:szCs w:val="20"/>
              </w:rPr>
              <w:t>150</w:t>
            </w:r>
          </w:p>
        </w:tc>
        <w:tc>
          <w:tcPr>
            <w:tcW w:w="2113"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pPr>
              <w:rPr>
                <w:i/>
                <w:iCs/>
              </w:rPr>
            </w:pPr>
            <w:r w:rsidRPr="00C97EB3">
              <w:rPr>
                <w:i/>
                <w:iCs/>
              </w:rPr>
              <w:t>Субсидии бюджетам бюджетной системы Российской Федерации (межбюджетные субсидии)</w:t>
            </w:r>
          </w:p>
        </w:tc>
        <w:tc>
          <w:tcPr>
            <w:tcW w:w="84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right"/>
              <w:rPr>
                <w:i/>
                <w:iCs/>
              </w:rPr>
            </w:pPr>
            <w:r w:rsidRPr="00C97EB3">
              <w:rPr>
                <w:i/>
                <w:iCs/>
              </w:rPr>
              <w:t>138 370 550</w:t>
            </w:r>
          </w:p>
        </w:tc>
      </w:tr>
      <w:tr w:rsidR="00C97EB3" w:rsidRPr="00C97EB3" w:rsidTr="00751B99">
        <w:trPr>
          <w:trHeight w:val="1890"/>
        </w:trPr>
        <w:tc>
          <w:tcPr>
            <w:tcW w:w="270" w:type="pct"/>
            <w:tcBorders>
              <w:top w:val="nil"/>
              <w:left w:val="single" w:sz="4" w:space="0" w:color="auto"/>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000</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2</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02</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20</w:t>
            </w:r>
          </w:p>
        </w:tc>
        <w:tc>
          <w:tcPr>
            <w:tcW w:w="270"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041</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00</w:t>
            </w:r>
          </w:p>
        </w:tc>
        <w:tc>
          <w:tcPr>
            <w:tcW w:w="322"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pPr>
              <w:jc w:val="center"/>
              <w:rPr>
                <w:sz w:val="20"/>
                <w:szCs w:val="20"/>
              </w:rPr>
            </w:pPr>
            <w:r w:rsidRPr="00C97EB3">
              <w:rPr>
                <w:sz w:val="20"/>
                <w:szCs w:val="20"/>
              </w:rPr>
              <w:t>0000</w:t>
            </w:r>
          </w:p>
        </w:tc>
        <w:tc>
          <w:tcPr>
            <w:tcW w:w="270"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pPr>
              <w:jc w:val="center"/>
              <w:rPr>
                <w:sz w:val="20"/>
                <w:szCs w:val="20"/>
              </w:rPr>
            </w:pPr>
            <w:r w:rsidRPr="00C97EB3">
              <w:rPr>
                <w:sz w:val="20"/>
                <w:szCs w:val="20"/>
              </w:rPr>
              <w:t>150</w:t>
            </w:r>
          </w:p>
        </w:tc>
        <w:tc>
          <w:tcPr>
            <w:tcW w:w="2113"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r w:rsidRPr="00C97EB3">
              <w:t>Субсидии бюджетам городских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84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right"/>
            </w:pPr>
            <w:r w:rsidRPr="00C97EB3">
              <w:t>13 901 864</w:t>
            </w:r>
          </w:p>
        </w:tc>
      </w:tr>
      <w:tr w:rsidR="00C97EB3" w:rsidRPr="00C97EB3" w:rsidTr="00751B99">
        <w:trPr>
          <w:trHeight w:val="1890"/>
        </w:trPr>
        <w:tc>
          <w:tcPr>
            <w:tcW w:w="270" w:type="pct"/>
            <w:tcBorders>
              <w:top w:val="nil"/>
              <w:left w:val="single" w:sz="4" w:space="0" w:color="auto"/>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950</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2</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02</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20</w:t>
            </w:r>
          </w:p>
        </w:tc>
        <w:tc>
          <w:tcPr>
            <w:tcW w:w="270"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041</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13</w:t>
            </w:r>
          </w:p>
        </w:tc>
        <w:tc>
          <w:tcPr>
            <w:tcW w:w="322"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pPr>
              <w:jc w:val="center"/>
              <w:rPr>
                <w:sz w:val="20"/>
                <w:szCs w:val="20"/>
              </w:rPr>
            </w:pPr>
            <w:r w:rsidRPr="00C97EB3">
              <w:rPr>
                <w:sz w:val="20"/>
                <w:szCs w:val="20"/>
              </w:rPr>
              <w:t>0000</w:t>
            </w:r>
          </w:p>
        </w:tc>
        <w:tc>
          <w:tcPr>
            <w:tcW w:w="270"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pPr>
              <w:jc w:val="center"/>
              <w:rPr>
                <w:sz w:val="20"/>
                <w:szCs w:val="20"/>
              </w:rPr>
            </w:pPr>
            <w:r w:rsidRPr="00C97EB3">
              <w:rPr>
                <w:sz w:val="20"/>
                <w:szCs w:val="20"/>
              </w:rPr>
              <w:t>150</w:t>
            </w:r>
          </w:p>
        </w:tc>
        <w:tc>
          <w:tcPr>
            <w:tcW w:w="2113"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r w:rsidRPr="00C97EB3">
              <w:t>Субсидии бюджетам городских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84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right"/>
            </w:pPr>
            <w:r w:rsidRPr="00C97EB3">
              <w:t>13 901 864</w:t>
            </w:r>
          </w:p>
        </w:tc>
      </w:tr>
      <w:tr w:rsidR="00C97EB3" w:rsidRPr="00C97EB3" w:rsidTr="00751B99">
        <w:trPr>
          <w:trHeight w:val="1890"/>
        </w:trPr>
        <w:tc>
          <w:tcPr>
            <w:tcW w:w="270" w:type="pct"/>
            <w:tcBorders>
              <w:top w:val="nil"/>
              <w:left w:val="single" w:sz="4" w:space="0" w:color="auto"/>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000</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2</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02</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20</w:t>
            </w:r>
          </w:p>
        </w:tc>
        <w:tc>
          <w:tcPr>
            <w:tcW w:w="270"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229</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00</w:t>
            </w:r>
          </w:p>
        </w:tc>
        <w:tc>
          <w:tcPr>
            <w:tcW w:w="322"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pPr>
              <w:jc w:val="center"/>
              <w:rPr>
                <w:sz w:val="20"/>
                <w:szCs w:val="20"/>
              </w:rPr>
            </w:pPr>
            <w:r w:rsidRPr="00C97EB3">
              <w:rPr>
                <w:sz w:val="20"/>
                <w:szCs w:val="20"/>
              </w:rPr>
              <w:t>0000</w:t>
            </w:r>
          </w:p>
        </w:tc>
        <w:tc>
          <w:tcPr>
            <w:tcW w:w="270"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pPr>
              <w:jc w:val="center"/>
              <w:rPr>
                <w:sz w:val="20"/>
                <w:szCs w:val="20"/>
              </w:rPr>
            </w:pPr>
            <w:r w:rsidRPr="00C97EB3">
              <w:rPr>
                <w:sz w:val="20"/>
                <w:szCs w:val="20"/>
              </w:rPr>
              <w:t>150</w:t>
            </w:r>
          </w:p>
        </w:tc>
        <w:tc>
          <w:tcPr>
            <w:tcW w:w="2113"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r w:rsidRPr="00C97EB3">
              <w:t>Субсидии бюджетам на строительство и (или) реконструкцию объектов инфраструктуры, необходимых для осуществления физическими и юридическими лицами инвестиционных проектов в моногородах</w:t>
            </w:r>
          </w:p>
        </w:tc>
        <w:tc>
          <w:tcPr>
            <w:tcW w:w="84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right"/>
            </w:pPr>
            <w:r w:rsidRPr="00C97EB3">
              <w:t>22 569 076</w:t>
            </w:r>
          </w:p>
        </w:tc>
      </w:tr>
      <w:tr w:rsidR="00C97EB3" w:rsidRPr="00C97EB3" w:rsidTr="00751B99">
        <w:trPr>
          <w:trHeight w:val="56"/>
        </w:trPr>
        <w:tc>
          <w:tcPr>
            <w:tcW w:w="270" w:type="pct"/>
            <w:tcBorders>
              <w:top w:val="nil"/>
              <w:left w:val="single" w:sz="4" w:space="0" w:color="auto"/>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950</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2</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02</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20</w:t>
            </w:r>
          </w:p>
        </w:tc>
        <w:tc>
          <w:tcPr>
            <w:tcW w:w="270"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229</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13</w:t>
            </w:r>
          </w:p>
        </w:tc>
        <w:tc>
          <w:tcPr>
            <w:tcW w:w="322"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pPr>
              <w:jc w:val="center"/>
              <w:rPr>
                <w:sz w:val="20"/>
                <w:szCs w:val="20"/>
              </w:rPr>
            </w:pPr>
            <w:r w:rsidRPr="00C97EB3">
              <w:rPr>
                <w:sz w:val="20"/>
                <w:szCs w:val="20"/>
              </w:rPr>
              <w:t>0000</w:t>
            </w:r>
          </w:p>
        </w:tc>
        <w:tc>
          <w:tcPr>
            <w:tcW w:w="270"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pPr>
              <w:jc w:val="center"/>
              <w:rPr>
                <w:sz w:val="20"/>
                <w:szCs w:val="20"/>
              </w:rPr>
            </w:pPr>
            <w:r w:rsidRPr="00C97EB3">
              <w:rPr>
                <w:sz w:val="20"/>
                <w:szCs w:val="20"/>
              </w:rPr>
              <w:t>150</w:t>
            </w:r>
          </w:p>
        </w:tc>
        <w:tc>
          <w:tcPr>
            <w:tcW w:w="2113"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r w:rsidRPr="00C97EB3">
              <w:t xml:space="preserve">Субсидии бюджетам городских поселений на строительство и (или) реконструкцию объектов инфраструктуры, необходимых для осуществления физическими и </w:t>
            </w:r>
            <w:r w:rsidRPr="00C97EB3">
              <w:lastRenderedPageBreak/>
              <w:t>юридическими лицами инвестиционных проектов в моногородах</w:t>
            </w:r>
          </w:p>
        </w:tc>
        <w:tc>
          <w:tcPr>
            <w:tcW w:w="84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right"/>
            </w:pPr>
            <w:r w:rsidRPr="00C97EB3">
              <w:lastRenderedPageBreak/>
              <w:t>22 569 076</w:t>
            </w:r>
          </w:p>
        </w:tc>
      </w:tr>
      <w:tr w:rsidR="00C97EB3" w:rsidRPr="00C97EB3" w:rsidTr="00751B99">
        <w:trPr>
          <w:trHeight w:val="3465"/>
        </w:trPr>
        <w:tc>
          <w:tcPr>
            <w:tcW w:w="270" w:type="pct"/>
            <w:tcBorders>
              <w:top w:val="nil"/>
              <w:left w:val="single" w:sz="4" w:space="0" w:color="auto"/>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lastRenderedPageBreak/>
              <w:t>000</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2</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02</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20</w:t>
            </w:r>
          </w:p>
        </w:tc>
        <w:tc>
          <w:tcPr>
            <w:tcW w:w="270"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299</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00</w:t>
            </w:r>
          </w:p>
        </w:tc>
        <w:tc>
          <w:tcPr>
            <w:tcW w:w="322"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pPr>
              <w:jc w:val="center"/>
              <w:rPr>
                <w:sz w:val="20"/>
                <w:szCs w:val="20"/>
              </w:rPr>
            </w:pPr>
            <w:r w:rsidRPr="00C97EB3">
              <w:rPr>
                <w:sz w:val="20"/>
                <w:szCs w:val="20"/>
              </w:rPr>
              <w:t>0000</w:t>
            </w:r>
          </w:p>
        </w:tc>
        <w:tc>
          <w:tcPr>
            <w:tcW w:w="270"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pPr>
              <w:jc w:val="center"/>
              <w:rPr>
                <w:sz w:val="20"/>
                <w:szCs w:val="20"/>
              </w:rPr>
            </w:pPr>
            <w:r w:rsidRPr="00C97EB3">
              <w:rPr>
                <w:sz w:val="20"/>
                <w:szCs w:val="20"/>
              </w:rPr>
              <w:t>150</w:t>
            </w:r>
          </w:p>
        </w:tc>
        <w:tc>
          <w:tcPr>
            <w:tcW w:w="2113"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r w:rsidRPr="00C97EB3">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84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right"/>
            </w:pPr>
            <w:r w:rsidRPr="00C97EB3">
              <w:t>34 086 140</w:t>
            </w:r>
          </w:p>
        </w:tc>
      </w:tr>
      <w:tr w:rsidR="00C97EB3" w:rsidRPr="00C97EB3" w:rsidTr="00751B99">
        <w:trPr>
          <w:trHeight w:val="3465"/>
        </w:trPr>
        <w:tc>
          <w:tcPr>
            <w:tcW w:w="270" w:type="pct"/>
            <w:tcBorders>
              <w:top w:val="nil"/>
              <w:left w:val="single" w:sz="4" w:space="0" w:color="auto"/>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950</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2</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02</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20</w:t>
            </w:r>
          </w:p>
        </w:tc>
        <w:tc>
          <w:tcPr>
            <w:tcW w:w="270"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299</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13</w:t>
            </w:r>
          </w:p>
        </w:tc>
        <w:tc>
          <w:tcPr>
            <w:tcW w:w="322"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pPr>
              <w:jc w:val="center"/>
              <w:rPr>
                <w:sz w:val="20"/>
                <w:szCs w:val="20"/>
              </w:rPr>
            </w:pPr>
            <w:r w:rsidRPr="00C97EB3">
              <w:rPr>
                <w:sz w:val="20"/>
                <w:szCs w:val="20"/>
              </w:rPr>
              <w:t>0000</w:t>
            </w:r>
          </w:p>
        </w:tc>
        <w:tc>
          <w:tcPr>
            <w:tcW w:w="270"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pPr>
              <w:jc w:val="center"/>
              <w:rPr>
                <w:sz w:val="20"/>
                <w:szCs w:val="20"/>
              </w:rPr>
            </w:pPr>
            <w:r w:rsidRPr="00C97EB3">
              <w:rPr>
                <w:sz w:val="20"/>
                <w:szCs w:val="20"/>
              </w:rPr>
              <w:t>150</w:t>
            </w:r>
          </w:p>
        </w:tc>
        <w:tc>
          <w:tcPr>
            <w:tcW w:w="2113"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r w:rsidRPr="00C97EB3">
              <w:t>Субсидии бюджетам городских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84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right"/>
            </w:pPr>
            <w:r w:rsidRPr="00C97EB3">
              <w:t>34 086 140</w:t>
            </w:r>
          </w:p>
        </w:tc>
      </w:tr>
      <w:tr w:rsidR="00C97EB3" w:rsidRPr="00C97EB3" w:rsidTr="00751B99">
        <w:trPr>
          <w:trHeight w:val="2520"/>
        </w:trPr>
        <w:tc>
          <w:tcPr>
            <w:tcW w:w="270" w:type="pct"/>
            <w:tcBorders>
              <w:top w:val="nil"/>
              <w:left w:val="single" w:sz="4" w:space="0" w:color="auto"/>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000</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2</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02</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20</w:t>
            </w:r>
          </w:p>
        </w:tc>
        <w:tc>
          <w:tcPr>
            <w:tcW w:w="270"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302</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00</w:t>
            </w:r>
          </w:p>
        </w:tc>
        <w:tc>
          <w:tcPr>
            <w:tcW w:w="322"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pPr>
              <w:jc w:val="center"/>
              <w:rPr>
                <w:sz w:val="20"/>
                <w:szCs w:val="20"/>
              </w:rPr>
            </w:pPr>
            <w:r w:rsidRPr="00C97EB3">
              <w:rPr>
                <w:sz w:val="20"/>
                <w:szCs w:val="20"/>
              </w:rPr>
              <w:t>0000</w:t>
            </w:r>
          </w:p>
        </w:tc>
        <w:tc>
          <w:tcPr>
            <w:tcW w:w="270"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pPr>
              <w:jc w:val="center"/>
              <w:rPr>
                <w:sz w:val="20"/>
                <w:szCs w:val="20"/>
              </w:rPr>
            </w:pPr>
            <w:r w:rsidRPr="00C97EB3">
              <w:rPr>
                <w:sz w:val="20"/>
                <w:szCs w:val="20"/>
              </w:rPr>
              <w:t>150</w:t>
            </w:r>
          </w:p>
        </w:tc>
        <w:tc>
          <w:tcPr>
            <w:tcW w:w="2113"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r w:rsidRPr="00C97EB3">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84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right"/>
            </w:pPr>
            <w:r w:rsidRPr="00C97EB3">
              <w:t>2 520 795</w:t>
            </w:r>
          </w:p>
        </w:tc>
      </w:tr>
      <w:tr w:rsidR="00C97EB3" w:rsidRPr="00C97EB3" w:rsidTr="00751B99">
        <w:trPr>
          <w:trHeight w:val="2520"/>
        </w:trPr>
        <w:tc>
          <w:tcPr>
            <w:tcW w:w="270" w:type="pct"/>
            <w:tcBorders>
              <w:top w:val="nil"/>
              <w:left w:val="single" w:sz="4" w:space="0" w:color="auto"/>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950</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2</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02</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20</w:t>
            </w:r>
          </w:p>
        </w:tc>
        <w:tc>
          <w:tcPr>
            <w:tcW w:w="270"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302</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13</w:t>
            </w:r>
          </w:p>
        </w:tc>
        <w:tc>
          <w:tcPr>
            <w:tcW w:w="322"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pPr>
              <w:jc w:val="center"/>
              <w:rPr>
                <w:sz w:val="20"/>
                <w:szCs w:val="20"/>
              </w:rPr>
            </w:pPr>
            <w:r w:rsidRPr="00C97EB3">
              <w:rPr>
                <w:sz w:val="20"/>
                <w:szCs w:val="20"/>
              </w:rPr>
              <w:t>0000</w:t>
            </w:r>
          </w:p>
        </w:tc>
        <w:tc>
          <w:tcPr>
            <w:tcW w:w="270"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pPr>
              <w:jc w:val="center"/>
              <w:rPr>
                <w:sz w:val="20"/>
                <w:szCs w:val="20"/>
              </w:rPr>
            </w:pPr>
            <w:r w:rsidRPr="00C97EB3">
              <w:rPr>
                <w:sz w:val="20"/>
                <w:szCs w:val="20"/>
              </w:rPr>
              <w:t>150</w:t>
            </w:r>
          </w:p>
        </w:tc>
        <w:tc>
          <w:tcPr>
            <w:tcW w:w="2113"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r w:rsidRPr="00C97EB3">
              <w:t>Субсидии бюджетам городских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84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right"/>
            </w:pPr>
            <w:r w:rsidRPr="00C97EB3">
              <w:t>2 520 795</w:t>
            </w:r>
          </w:p>
        </w:tc>
      </w:tr>
      <w:tr w:rsidR="00C97EB3" w:rsidRPr="00C97EB3" w:rsidTr="00751B99">
        <w:trPr>
          <w:trHeight w:val="56"/>
        </w:trPr>
        <w:tc>
          <w:tcPr>
            <w:tcW w:w="270" w:type="pct"/>
            <w:tcBorders>
              <w:top w:val="nil"/>
              <w:left w:val="single" w:sz="4" w:space="0" w:color="auto"/>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000</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2</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02</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25</w:t>
            </w:r>
          </w:p>
        </w:tc>
        <w:tc>
          <w:tcPr>
            <w:tcW w:w="270"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013</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00</w:t>
            </w:r>
          </w:p>
        </w:tc>
        <w:tc>
          <w:tcPr>
            <w:tcW w:w="322"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pPr>
              <w:jc w:val="center"/>
              <w:rPr>
                <w:sz w:val="20"/>
                <w:szCs w:val="20"/>
              </w:rPr>
            </w:pPr>
            <w:r w:rsidRPr="00C97EB3">
              <w:rPr>
                <w:sz w:val="20"/>
                <w:szCs w:val="20"/>
              </w:rPr>
              <w:t>0000</w:t>
            </w:r>
          </w:p>
        </w:tc>
        <w:tc>
          <w:tcPr>
            <w:tcW w:w="270"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pPr>
              <w:jc w:val="center"/>
              <w:rPr>
                <w:sz w:val="20"/>
                <w:szCs w:val="20"/>
              </w:rPr>
            </w:pPr>
            <w:r w:rsidRPr="00C97EB3">
              <w:rPr>
                <w:sz w:val="20"/>
                <w:szCs w:val="20"/>
              </w:rPr>
              <w:t>150</w:t>
            </w:r>
          </w:p>
        </w:tc>
        <w:tc>
          <w:tcPr>
            <w:tcW w:w="2113"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r w:rsidRPr="00C97EB3">
              <w:t xml:space="preserve">Субсидии бюджетам на сокращение </w:t>
            </w:r>
            <w:r w:rsidRPr="00C97EB3">
              <w:lastRenderedPageBreak/>
              <w:t>доли загрязненных сточных вод</w:t>
            </w:r>
          </w:p>
        </w:tc>
        <w:tc>
          <w:tcPr>
            <w:tcW w:w="84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right"/>
            </w:pPr>
            <w:r w:rsidRPr="00C97EB3">
              <w:lastRenderedPageBreak/>
              <w:t>0</w:t>
            </w:r>
          </w:p>
        </w:tc>
      </w:tr>
      <w:tr w:rsidR="00C97EB3" w:rsidRPr="00C97EB3" w:rsidTr="00751B99">
        <w:trPr>
          <w:trHeight w:val="56"/>
        </w:trPr>
        <w:tc>
          <w:tcPr>
            <w:tcW w:w="270" w:type="pct"/>
            <w:tcBorders>
              <w:top w:val="nil"/>
              <w:left w:val="single" w:sz="4" w:space="0" w:color="auto"/>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lastRenderedPageBreak/>
              <w:t>950</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2</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02</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25</w:t>
            </w:r>
          </w:p>
        </w:tc>
        <w:tc>
          <w:tcPr>
            <w:tcW w:w="270"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013</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13</w:t>
            </w:r>
          </w:p>
        </w:tc>
        <w:tc>
          <w:tcPr>
            <w:tcW w:w="322"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pPr>
              <w:jc w:val="center"/>
              <w:rPr>
                <w:sz w:val="20"/>
                <w:szCs w:val="20"/>
              </w:rPr>
            </w:pPr>
            <w:r w:rsidRPr="00C97EB3">
              <w:rPr>
                <w:sz w:val="20"/>
                <w:szCs w:val="20"/>
              </w:rPr>
              <w:t>0000</w:t>
            </w:r>
          </w:p>
        </w:tc>
        <w:tc>
          <w:tcPr>
            <w:tcW w:w="270"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pPr>
              <w:jc w:val="center"/>
              <w:rPr>
                <w:sz w:val="20"/>
                <w:szCs w:val="20"/>
              </w:rPr>
            </w:pPr>
            <w:r w:rsidRPr="00C97EB3">
              <w:rPr>
                <w:sz w:val="20"/>
                <w:szCs w:val="20"/>
              </w:rPr>
              <w:t>150</w:t>
            </w:r>
          </w:p>
        </w:tc>
        <w:tc>
          <w:tcPr>
            <w:tcW w:w="2113"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r w:rsidRPr="00C97EB3">
              <w:t>Субсидии бюджетам городских поселений на сокращение доли загрязненных сточных вод</w:t>
            </w:r>
          </w:p>
        </w:tc>
        <w:tc>
          <w:tcPr>
            <w:tcW w:w="84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right"/>
            </w:pPr>
            <w:r w:rsidRPr="00C97EB3">
              <w:t>0</w:t>
            </w:r>
          </w:p>
        </w:tc>
      </w:tr>
      <w:tr w:rsidR="00C97EB3" w:rsidRPr="00C97EB3" w:rsidTr="00751B99">
        <w:trPr>
          <w:trHeight w:val="1575"/>
        </w:trPr>
        <w:tc>
          <w:tcPr>
            <w:tcW w:w="270" w:type="pct"/>
            <w:tcBorders>
              <w:top w:val="nil"/>
              <w:left w:val="single" w:sz="4" w:space="0" w:color="auto"/>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000</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2</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02</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25</w:t>
            </w:r>
          </w:p>
        </w:tc>
        <w:tc>
          <w:tcPr>
            <w:tcW w:w="270"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393</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00</w:t>
            </w:r>
          </w:p>
        </w:tc>
        <w:tc>
          <w:tcPr>
            <w:tcW w:w="322"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pPr>
              <w:jc w:val="center"/>
              <w:rPr>
                <w:sz w:val="20"/>
                <w:szCs w:val="20"/>
              </w:rPr>
            </w:pPr>
            <w:r w:rsidRPr="00C97EB3">
              <w:rPr>
                <w:sz w:val="20"/>
                <w:szCs w:val="20"/>
              </w:rPr>
              <w:t>0000</w:t>
            </w:r>
          </w:p>
        </w:tc>
        <w:tc>
          <w:tcPr>
            <w:tcW w:w="270"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pPr>
              <w:jc w:val="center"/>
              <w:rPr>
                <w:sz w:val="20"/>
                <w:szCs w:val="20"/>
              </w:rPr>
            </w:pPr>
            <w:r w:rsidRPr="00C97EB3">
              <w:rPr>
                <w:sz w:val="20"/>
                <w:szCs w:val="20"/>
              </w:rPr>
              <w:t>150</w:t>
            </w:r>
          </w:p>
        </w:tc>
        <w:tc>
          <w:tcPr>
            <w:tcW w:w="2113"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r w:rsidRPr="00C97EB3">
              <w:t>Субсидии бюджетам на 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84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right"/>
            </w:pPr>
            <w:r w:rsidRPr="00C97EB3">
              <w:t>37 847 877</w:t>
            </w:r>
          </w:p>
        </w:tc>
      </w:tr>
      <w:tr w:rsidR="00C97EB3" w:rsidRPr="00C97EB3" w:rsidTr="00751B99">
        <w:trPr>
          <w:trHeight w:val="1575"/>
        </w:trPr>
        <w:tc>
          <w:tcPr>
            <w:tcW w:w="270" w:type="pct"/>
            <w:tcBorders>
              <w:top w:val="nil"/>
              <w:left w:val="single" w:sz="4" w:space="0" w:color="auto"/>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950</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2</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02</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25</w:t>
            </w:r>
          </w:p>
        </w:tc>
        <w:tc>
          <w:tcPr>
            <w:tcW w:w="270"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393</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13</w:t>
            </w:r>
          </w:p>
        </w:tc>
        <w:tc>
          <w:tcPr>
            <w:tcW w:w="322"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pPr>
              <w:jc w:val="center"/>
              <w:rPr>
                <w:sz w:val="20"/>
                <w:szCs w:val="20"/>
              </w:rPr>
            </w:pPr>
            <w:r w:rsidRPr="00C97EB3">
              <w:rPr>
                <w:sz w:val="20"/>
                <w:szCs w:val="20"/>
              </w:rPr>
              <w:t>0000</w:t>
            </w:r>
          </w:p>
        </w:tc>
        <w:tc>
          <w:tcPr>
            <w:tcW w:w="270"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pPr>
              <w:jc w:val="center"/>
              <w:rPr>
                <w:sz w:val="20"/>
                <w:szCs w:val="20"/>
              </w:rPr>
            </w:pPr>
            <w:r w:rsidRPr="00C97EB3">
              <w:rPr>
                <w:sz w:val="20"/>
                <w:szCs w:val="20"/>
              </w:rPr>
              <w:t>150</w:t>
            </w:r>
          </w:p>
        </w:tc>
        <w:tc>
          <w:tcPr>
            <w:tcW w:w="2113"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r w:rsidRPr="00C97EB3">
              <w:t>Субсидии бюджетам городских поселений на 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84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right"/>
            </w:pPr>
            <w:r w:rsidRPr="00C97EB3">
              <w:t>37 847 877</w:t>
            </w:r>
          </w:p>
        </w:tc>
      </w:tr>
      <w:tr w:rsidR="00C97EB3" w:rsidRPr="00C97EB3" w:rsidTr="00751B99">
        <w:trPr>
          <w:trHeight w:val="56"/>
        </w:trPr>
        <w:tc>
          <w:tcPr>
            <w:tcW w:w="270" w:type="pct"/>
            <w:tcBorders>
              <w:top w:val="nil"/>
              <w:left w:val="single" w:sz="4" w:space="0" w:color="auto"/>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000</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2</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02</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25</w:t>
            </w:r>
          </w:p>
        </w:tc>
        <w:tc>
          <w:tcPr>
            <w:tcW w:w="270"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497</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00</w:t>
            </w:r>
          </w:p>
        </w:tc>
        <w:tc>
          <w:tcPr>
            <w:tcW w:w="322"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pPr>
              <w:jc w:val="center"/>
              <w:rPr>
                <w:sz w:val="20"/>
                <w:szCs w:val="20"/>
              </w:rPr>
            </w:pPr>
            <w:r w:rsidRPr="00C97EB3">
              <w:rPr>
                <w:sz w:val="20"/>
                <w:szCs w:val="20"/>
              </w:rPr>
              <w:t>0000</w:t>
            </w:r>
          </w:p>
        </w:tc>
        <w:tc>
          <w:tcPr>
            <w:tcW w:w="270"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pPr>
              <w:jc w:val="center"/>
              <w:rPr>
                <w:sz w:val="20"/>
                <w:szCs w:val="20"/>
              </w:rPr>
            </w:pPr>
            <w:r w:rsidRPr="00C97EB3">
              <w:rPr>
                <w:sz w:val="20"/>
                <w:szCs w:val="20"/>
              </w:rPr>
              <w:t>150</w:t>
            </w:r>
          </w:p>
        </w:tc>
        <w:tc>
          <w:tcPr>
            <w:tcW w:w="2113"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r w:rsidRPr="00C97EB3">
              <w:t>Субсидии бюджетам на реализацию мероприятий по обеспечению жильем молодых семей</w:t>
            </w:r>
          </w:p>
        </w:tc>
        <w:tc>
          <w:tcPr>
            <w:tcW w:w="84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right"/>
            </w:pPr>
            <w:r w:rsidRPr="00C97EB3">
              <w:t>2 362 481</w:t>
            </w:r>
          </w:p>
        </w:tc>
      </w:tr>
      <w:tr w:rsidR="00C97EB3" w:rsidRPr="00C97EB3" w:rsidTr="00751B99">
        <w:trPr>
          <w:trHeight w:val="945"/>
        </w:trPr>
        <w:tc>
          <w:tcPr>
            <w:tcW w:w="270" w:type="pct"/>
            <w:tcBorders>
              <w:top w:val="nil"/>
              <w:left w:val="single" w:sz="4" w:space="0" w:color="auto"/>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950</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2</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02</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25</w:t>
            </w:r>
          </w:p>
        </w:tc>
        <w:tc>
          <w:tcPr>
            <w:tcW w:w="270"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497</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13</w:t>
            </w:r>
          </w:p>
        </w:tc>
        <w:tc>
          <w:tcPr>
            <w:tcW w:w="322"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pPr>
              <w:jc w:val="center"/>
              <w:rPr>
                <w:sz w:val="20"/>
                <w:szCs w:val="20"/>
              </w:rPr>
            </w:pPr>
            <w:r w:rsidRPr="00C97EB3">
              <w:rPr>
                <w:sz w:val="20"/>
                <w:szCs w:val="20"/>
              </w:rPr>
              <w:t>0000</w:t>
            </w:r>
          </w:p>
        </w:tc>
        <w:tc>
          <w:tcPr>
            <w:tcW w:w="270"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pPr>
              <w:jc w:val="center"/>
              <w:rPr>
                <w:sz w:val="20"/>
                <w:szCs w:val="20"/>
              </w:rPr>
            </w:pPr>
            <w:r w:rsidRPr="00C97EB3">
              <w:rPr>
                <w:sz w:val="20"/>
                <w:szCs w:val="20"/>
              </w:rPr>
              <w:t>150</w:t>
            </w:r>
          </w:p>
        </w:tc>
        <w:tc>
          <w:tcPr>
            <w:tcW w:w="2113"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r w:rsidRPr="00C97EB3">
              <w:t>Субсидии бюджетам городских поселений на реализацию мероприятий по обеспечению жильем молодых семей</w:t>
            </w:r>
          </w:p>
        </w:tc>
        <w:tc>
          <w:tcPr>
            <w:tcW w:w="84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right"/>
            </w:pPr>
            <w:r w:rsidRPr="00C97EB3">
              <w:t>2 362 481</w:t>
            </w:r>
          </w:p>
        </w:tc>
      </w:tr>
      <w:tr w:rsidR="00C97EB3" w:rsidRPr="00C97EB3" w:rsidTr="00751B99">
        <w:trPr>
          <w:trHeight w:val="56"/>
        </w:trPr>
        <w:tc>
          <w:tcPr>
            <w:tcW w:w="270" w:type="pct"/>
            <w:tcBorders>
              <w:top w:val="nil"/>
              <w:left w:val="single" w:sz="4" w:space="0" w:color="auto"/>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000</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2</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02</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25</w:t>
            </w:r>
          </w:p>
        </w:tc>
        <w:tc>
          <w:tcPr>
            <w:tcW w:w="270"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555</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00</w:t>
            </w:r>
          </w:p>
        </w:tc>
        <w:tc>
          <w:tcPr>
            <w:tcW w:w="322"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pPr>
              <w:jc w:val="center"/>
              <w:rPr>
                <w:sz w:val="20"/>
                <w:szCs w:val="20"/>
              </w:rPr>
            </w:pPr>
            <w:r w:rsidRPr="00C97EB3">
              <w:rPr>
                <w:sz w:val="20"/>
                <w:szCs w:val="20"/>
              </w:rPr>
              <w:t>0000</w:t>
            </w:r>
          </w:p>
        </w:tc>
        <w:tc>
          <w:tcPr>
            <w:tcW w:w="270"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pPr>
              <w:jc w:val="center"/>
              <w:rPr>
                <w:sz w:val="20"/>
                <w:szCs w:val="20"/>
              </w:rPr>
            </w:pPr>
            <w:r w:rsidRPr="00C97EB3">
              <w:rPr>
                <w:sz w:val="20"/>
                <w:szCs w:val="20"/>
              </w:rPr>
              <w:t>150</w:t>
            </w:r>
          </w:p>
        </w:tc>
        <w:tc>
          <w:tcPr>
            <w:tcW w:w="2113"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r w:rsidRPr="00C97EB3">
              <w:t>Субсидии бюджетам на реализацию программ формирования современной городской среды</w:t>
            </w:r>
          </w:p>
        </w:tc>
        <w:tc>
          <w:tcPr>
            <w:tcW w:w="84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right"/>
            </w:pPr>
            <w:r w:rsidRPr="00C97EB3">
              <w:t>17 278 476</w:t>
            </w:r>
          </w:p>
        </w:tc>
      </w:tr>
      <w:tr w:rsidR="00C97EB3" w:rsidRPr="00C97EB3" w:rsidTr="00751B99">
        <w:trPr>
          <w:trHeight w:val="945"/>
        </w:trPr>
        <w:tc>
          <w:tcPr>
            <w:tcW w:w="270" w:type="pct"/>
            <w:tcBorders>
              <w:top w:val="nil"/>
              <w:left w:val="single" w:sz="4" w:space="0" w:color="auto"/>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950</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2</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02</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25</w:t>
            </w:r>
          </w:p>
        </w:tc>
        <w:tc>
          <w:tcPr>
            <w:tcW w:w="270"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555</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13</w:t>
            </w:r>
          </w:p>
        </w:tc>
        <w:tc>
          <w:tcPr>
            <w:tcW w:w="322"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pPr>
              <w:jc w:val="center"/>
              <w:rPr>
                <w:sz w:val="20"/>
                <w:szCs w:val="20"/>
              </w:rPr>
            </w:pPr>
            <w:r w:rsidRPr="00C97EB3">
              <w:rPr>
                <w:sz w:val="20"/>
                <w:szCs w:val="20"/>
              </w:rPr>
              <w:t>0000</w:t>
            </w:r>
          </w:p>
        </w:tc>
        <w:tc>
          <w:tcPr>
            <w:tcW w:w="270"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pPr>
              <w:jc w:val="center"/>
              <w:rPr>
                <w:sz w:val="20"/>
                <w:szCs w:val="20"/>
              </w:rPr>
            </w:pPr>
            <w:r w:rsidRPr="00C97EB3">
              <w:rPr>
                <w:sz w:val="20"/>
                <w:szCs w:val="20"/>
              </w:rPr>
              <w:t>150</w:t>
            </w:r>
          </w:p>
        </w:tc>
        <w:tc>
          <w:tcPr>
            <w:tcW w:w="2113"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r w:rsidRPr="00C97EB3">
              <w:t>Субсидии бюджетам городских поселений на реализацию программ формирования современной городской среды</w:t>
            </w:r>
          </w:p>
        </w:tc>
        <w:tc>
          <w:tcPr>
            <w:tcW w:w="84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right"/>
            </w:pPr>
            <w:r w:rsidRPr="00C97EB3">
              <w:t>17 278 476</w:t>
            </w:r>
          </w:p>
        </w:tc>
      </w:tr>
      <w:tr w:rsidR="00C97EB3" w:rsidRPr="00C97EB3" w:rsidTr="00751B99">
        <w:trPr>
          <w:trHeight w:val="56"/>
        </w:trPr>
        <w:tc>
          <w:tcPr>
            <w:tcW w:w="270" w:type="pct"/>
            <w:tcBorders>
              <w:top w:val="nil"/>
              <w:left w:val="single" w:sz="4" w:space="0" w:color="auto"/>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000</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2</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02</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29</w:t>
            </w:r>
          </w:p>
        </w:tc>
        <w:tc>
          <w:tcPr>
            <w:tcW w:w="270"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999</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00</w:t>
            </w:r>
          </w:p>
        </w:tc>
        <w:tc>
          <w:tcPr>
            <w:tcW w:w="322"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pPr>
              <w:jc w:val="center"/>
              <w:rPr>
                <w:sz w:val="20"/>
                <w:szCs w:val="20"/>
              </w:rPr>
            </w:pPr>
            <w:r w:rsidRPr="00C97EB3">
              <w:rPr>
                <w:sz w:val="20"/>
                <w:szCs w:val="20"/>
              </w:rPr>
              <w:t>0000</w:t>
            </w:r>
          </w:p>
        </w:tc>
        <w:tc>
          <w:tcPr>
            <w:tcW w:w="270"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pPr>
              <w:jc w:val="center"/>
              <w:rPr>
                <w:sz w:val="20"/>
                <w:szCs w:val="20"/>
              </w:rPr>
            </w:pPr>
            <w:r w:rsidRPr="00C97EB3">
              <w:rPr>
                <w:sz w:val="20"/>
                <w:szCs w:val="20"/>
              </w:rPr>
              <w:t>150</w:t>
            </w:r>
          </w:p>
        </w:tc>
        <w:tc>
          <w:tcPr>
            <w:tcW w:w="2113"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r w:rsidRPr="00C97EB3">
              <w:t>Прочие субсидии</w:t>
            </w:r>
          </w:p>
        </w:tc>
        <w:tc>
          <w:tcPr>
            <w:tcW w:w="84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right"/>
            </w:pPr>
            <w:r w:rsidRPr="00C97EB3">
              <w:t>7 803 841</w:t>
            </w:r>
          </w:p>
        </w:tc>
      </w:tr>
      <w:tr w:rsidR="00C97EB3" w:rsidRPr="00C97EB3" w:rsidTr="00751B99">
        <w:trPr>
          <w:trHeight w:val="1575"/>
        </w:trPr>
        <w:tc>
          <w:tcPr>
            <w:tcW w:w="270" w:type="pct"/>
            <w:tcBorders>
              <w:top w:val="nil"/>
              <w:left w:val="single" w:sz="4" w:space="0" w:color="auto"/>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950</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2</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02</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29</w:t>
            </w:r>
          </w:p>
        </w:tc>
        <w:tc>
          <w:tcPr>
            <w:tcW w:w="270"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999</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13</w:t>
            </w:r>
          </w:p>
        </w:tc>
        <w:tc>
          <w:tcPr>
            <w:tcW w:w="322"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pPr>
              <w:jc w:val="center"/>
              <w:rPr>
                <w:sz w:val="20"/>
                <w:szCs w:val="20"/>
              </w:rPr>
            </w:pPr>
            <w:r w:rsidRPr="00C97EB3">
              <w:rPr>
                <w:sz w:val="20"/>
                <w:szCs w:val="20"/>
              </w:rPr>
              <w:t>2005</w:t>
            </w:r>
          </w:p>
        </w:tc>
        <w:tc>
          <w:tcPr>
            <w:tcW w:w="270"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pPr>
              <w:jc w:val="center"/>
              <w:rPr>
                <w:sz w:val="20"/>
                <w:szCs w:val="20"/>
              </w:rPr>
            </w:pPr>
            <w:r w:rsidRPr="00C97EB3">
              <w:rPr>
                <w:sz w:val="20"/>
                <w:szCs w:val="20"/>
              </w:rPr>
              <w:t>150</w:t>
            </w:r>
          </w:p>
        </w:tc>
        <w:tc>
          <w:tcPr>
            <w:tcW w:w="2113"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r w:rsidRPr="00C97EB3">
              <w:t>Субсидия на реализацию задачи по государственной поддержке граждан, проживающих на территории Ярославской области, в сфере ипотечного жилищного кредитования</w:t>
            </w:r>
          </w:p>
        </w:tc>
        <w:tc>
          <w:tcPr>
            <w:tcW w:w="84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right"/>
            </w:pPr>
            <w:r w:rsidRPr="00C97EB3">
              <w:t>32 868</w:t>
            </w:r>
          </w:p>
        </w:tc>
      </w:tr>
      <w:tr w:rsidR="00C97EB3" w:rsidRPr="00C97EB3" w:rsidTr="00751B99">
        <w:trPr>
          <w:trHeight w:val="945"/>
        </w:trPr>
        <w:tc>
          <w:tcPr>
            <w:tcW w:w="270" w:type="pct"/>
            <w:tcBorders>
              <w:top w:val="nil"/>
              <w:left w:val="single" w:sz="4" w:space="0" w:color="auto"/>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950</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2</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02</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29</w:t>
            </w:r>
          </w:p>
        </w:tc>
        <w:tc>
          <w:tcPr>
            <w:tcW w:w="270"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999</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13</w:t>
            </w:r>
          </w:p>
        </w:tc>
        <w:tc>
          <w:tcPr>
            <w:tcW w:w="322"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pPr>
              <w:jc w:val="center"/>
              <w:rPr>
                <w:sz w:val="20"/>
                <w:szCs w:val="20"/>
              </w:rPr>
            </w:pPr>
            <w:r w:rsidRPr="00C97EB3">
              <w:rPr>
                <w:sz w:val="20"/>
                <w:szCs w:val="20"/>
              </w:rPr>
              <w:t>2021</w:t>
            </w:r>
          </w:p>
        </w:tc>
        <w:tc>
          <w:tcPr>
            <w:tcW w:w="270"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pPr>
              <w:jc w:val="center"/>
              <w:rPr>
                <w:sz w:val="20"/>
                <w:szCs w:val="20"/>
              </w:rPr>
            </w:pPr>
            <w:r w:rsidRPr="00C97EB3">
              <w:rPr>
                <w:sz w:val="20"/>
                <w:szCs w:val="20"/>
              </w:rPr>
              <w:t>150</w:t>
            </w:r>
          </w:p>
        </w:tc>
        <w:tc>
          <w:tcPr>
            <w:tcW w:w="2113"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r w:rsidRPr="00C97EB3">
              <w:t>Субсидия на реализацию мероприятий по обеспечению безопасности граждан на водных объектах</w:t>
            </w:r>
          </w:p>
        </w:tc>
        <w:tc>
          <w:tcPr>
            <w:tcW w:w="84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right"/>
            </w:pPr>
            <w:r w:rsidRPr="00C97EB3">
              <w:t>70 000</w:t>
            </w:r>
          </w:p>
        </w:tc>
      </w:tr>
      <w:tr w:rsidR="00C97EB3" w:rsidRPr="00C97EB3" w:rsidTr="00751B99">
        <w:trPr>
          <w:trHeight w:val="1260"/>
        </w:trPr>
        <w:tc>
          <w:tcPr>
            <w:tcW w:w="270" w:type="pct"/>
            <w:tcBorders>
              <w:top w:val="nil"/>
              <w:left w:val="single" w:sz="4" w:space="0" w:color="auto"/>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950</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2</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02</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29</w:t>
            </w:r>
          </w:p>
        </w:tc>
        <w:tc>
          <w:tcPr>
            <w:tcW w:w="270"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999</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13</w:t>
            </w:r>
          </w:p>
        </w:tc>
        <w:tc>
          <w:tcPr>
            <w:tcW w:w="322"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pPr>
              <w:jc w:val="center"/>
              <w:rPr>
                <w:sz w:val="20"/>
                <w:szCs w:val="20"/>
              </w:rPr>
            </w:pPr>
            <w:r w:rsidRPr="00C97EB3">
              <w:rPr>
                <w:sz w:val="20"/>
                <w:szCs w:val="20"/>
              </w:rPr>
              <w:t>2032</w:t>
            </w:r>
          </w:p>
        </w:tc>
        <w:tc>
          <w:tcPr>
            <w:tcW w:w="270"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pPr>
              <w:jc w:val="center"/>
              <w:rPr>
                <w:sz w:val="20"/>
                <w:szCs w:val="20"/>
              </w:rPr>
            </w:pPr>
            <w:r w:rsidRPr="00C97EB3">
              <w:rPr>
                <w:sz w:val="20"/>
                <w:szCs w:val="20"/>
              </w:rPr>
              <w:t>150</w:t>
            </w:r>
          </w:p>
        </w:tc>
        <w:tc>
          <w:tcPr>
            <w:tcW w:w="2113"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r w:rsidRPr="00C97EB3">
              <w:t xml:space="preserve">Субсидия на реализацию мероприятий </w:t>
            </w:r>
            <w:proofErr w:type="gramStart"/>
            <w:r w:rsidRPr="00C97EB3">
              <w:t>инициативного</w:t>
            </w:r>
            <w:proofErr w:type="gramEnd"/>
            <w:r w:rsidRPr="00C97EB3">
              <w:t xml:space="preserve"> бюджетирования на территории Ярославской области (поддержка местных инициатив)</w:t>
            </w:r>
          </w:p>
        </w:tc>
        <w:tc>
          <w:tcPr>
            <w:tcW w:w="84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right"/>
            </w:pPr>
            <w:r w:rsidRPr="00C97EB3">
              <w:t>7 700 972</w:t>
            </w:r>
          </w:p>
        </w:tc>
      </w:tr>
      <w:tr w:rsidR="00C97EB3" w:rsidRPr="00C97EB3" w:rsidTr="00751B99">
        <w:trPr>
          <w:trHeight w:val="315"/>
        </w:trPr>
        <w:tc>
          <w:tcPr>
            <w:tcW w:w="270" w:type="pct"/>
            <w:tcBorders>
              <w:top w:val="nil"/>
              <w:left w:val="single" w:sz="4" w:space="0" w:color="auto"/>
              <w:bottom w:val="single" w:sz="4" w:space="0" w:color="auto"/>
              <w:right w:val="single" w:sz="4" w:space="0" w:color="auto"/>
            </w:tcBorders>
            <w:shd w:val="clear" w:color="auto" w:fill="auto"/>
            <w:noWrap/>
            <w:vAlign w:val="center"/>
            <w:hideMark/>
          </w:tcPr>
          <w:p w:rsidR="00C97EB3" w:rsidRPr="00C97EB3" w:rsidRDefault="00C97EB3" w:rsidP="00C97EB3">
            <w:pPr>
              <w:jc w:val="center"/>
              <w:rPr>
                <w:i/>
                <w:iCs/>
                <w:sz w:val="20"/>
                <w:szCs w:val="20"/>
              </w:rPr>
            </w:pPr>
            <w:r w:rsidRPr="00C97EB3">
              <w:rPr>
                <w:i/>
                <w:iCs/>
                <w:sz w:val="20"/>
                <w:szCs w:val="20"/>
              </w:rPr>
              <w:t>000</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i/>
                <w:iCs/>
                <w:sz w:val="20"/>
                <w:szCs w:val="20"/>
              </w:rPr>
            </w:pPr>
            <w:r w:rsidRPr="00C97EB3">
              <w:rPr>
                <w:i/>
                <w:iCs/>
                <w:sz w:val="20"/>
                <w:szCs w:val="20"/>
              </w:rPr>
              <w:t>2</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i/>
                <w:iCs/>
                <w:sz w:val="20"/>
                <w:szCs w:val="20"/>
              </w:rPr>
            </w:pPr>
            <w:r w:rsidRPr="00C97EB3">
              <w:rPr>
                <w:i/>
                <w:iCs/>
                <w:sz w:val="20"/>
                <w:szCs w:val="20"/>
              </w:rPr>
              <w:t>02</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i/>
                <w:iCs/>
                <w:sz w:val="20"/>
                <w:szCs w:val="20"/>
              </w:rPr>
            </w:pPr>
            <w:r w:rsidRPr="00C97EB3">
              <w:rPr>
                <w:i/>
                <w:iCs/>
                <w:sz w:val="20"/>
                <w:szCs w:val="20"/>
              </w:rPr>
              <w:t>40</w:t>
            </w:r>
          </w:p>
        </w:tc>
        <w:tc>
          <w:tcPr>
            <w:tcW w:w="270"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i/>
                <w:iCs/>
                <w:sz w:val="20"/>
                <w:szCs w:val="20"/>
              </w:rPr>
            </w:pPr>
            <w:r w:rsidRPr="00C97EB3">
              <w:rPr>
                <w:i/>
                <w:iCs/>
                <w:sz w:val="20"/>
                <w:szCs w:val="20"/>
              </w:rPr>
              <w:t>000</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i/>
                <w:iCs/>
                <w:sz w:val="20"/>
                <w:szCs w:val="20"/>
              </w:rPr>
            </w:pPr>
            <w:r w:rsidRPr="00C97EB3">
              <w:rPr>
                <w:i/>
                <w:iCs/>
                <w:sz w:val="20"/>
                <w:szCs w:val="20"/>
              </w:rPr>
              <w:t>00</w:t>
            </w:r>
          </w:p>
        </w:tc>
        <w:tc>
          <w:tcPr>
            <w:tcW w:w="322"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pPr>
              <w:jc w:val="center"/>
              <w:rPr>
                <w:i/>
                <w:iCs/>
                <w:sz w:val="20"/>
                <w:szCs w:val="20"/>
              </w:rPr>
            </w:pPr>
            <w:r w:rsidRPr="00C97EB3">
              <w:rPr>
                <w:i/>
                <w:iCs/>
                <w:sz w:val="20"/>
                <w:szCs w:val="20"/>
              </w:rPr>
              <w:t>0000</w:t>
            </w:r>
          </w:p>
        </w:tc>
        <w:tc>
          <w:tcPr>
            <w:tcW w:w="270"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pPr>
              <w:jc w:val="center"/>
              <w:rPr>
                <w:i/>
                <w:iCs/>
                <w:sz w:val="20"/>
                <w:szCs w:val="20"/>
              </w:rPr>
            </w:pPr>
            <w:r w:rsidRPr="00C97EB3">
              <w:rPr>
                <w:i/>
                <w:iCs/>
                <w:sz w:val="20"/>
                <w:szCs w:val="20"/>
              </w:rPr>
              <w:t>150</w:t>
            </w:r>
          </w:p>
        </w:tc>
        <w:tc>
          <w:tcPr>
            <w:tcW w:w="2113"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pPr>
              <w:rPr>
                <w:i/>
                <w:iCs/>
              </w:rPr>
            </w:pPr>
            <w:r w:rsidRPr="00C97EB3">
              <w:rPr>
                <w:i/>
                <w:iCs/>
              </w:rPr>
              <w:t>Иные межбюджетные трансферты</w:t>
            </w:r>
          </w:p>
        </w:tc>
        <w:tc>
          <w:tcPr>
            <w:tcW w:w="84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right"/>
              <w:rPr>
                <w:i/>
                <w:iCs/>
              </w:rPr>
            </w:pPr>
            <w:r w:rsidRPr="00C97EB3">
              <w:rPr>
                <w:i/>
                <w:iCs/>
              </w:rPr>
              <w:t>83 125 000</w:t>
            </w:r>
          </w:p>
        </w:tc>
      </w:tr>
      <w:tr w:rsidR="00C97EB3" w:rsidRPr="00C97EB3" w:rsidTr="00751B99">
        <w:trPr>
          <w:trHeight w:val="856"/>
        </w:trPr>
        <w:tc>
          <w:tcPr>
            <w:tcW w:w="270" w:type="pct"/>
            <w:tcBorders>
              <w:top w:val="nil"/>
              <w:left w:val="single" w:sz="4" w:space="0" w:color="auto"/>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lastRenderedPageBreak/>
              <w:t>950</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2</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02</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45</w:t>
            </w:r>
          </w:p>
        </w:tc>
        <w:tc>
          <w:tcPr>
            <w:tcW w:w="270"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393</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00</w:t>
            </w:r>
          </w:p>
        </w:tc>
        <w:tc>
          <w:tcPr>
            <w:tcW w:w="322"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pPr>
              <w:jc w:val="center"/>
              <w:rPr>
                <w:sz w:val="20"/>
                <w:szCs w:val="20"/>
              </w:rPr>
            </w:pPr>
            <w:r w:rsidRPr="00C97EB3">
              <w:rPr>
                <w:sz w:val="20"/>
                <w:szCs w:val="20"/>
              </w:rPr>
              <w:t>0000</w:t>
            </w:r>
          </w:p>
        </w:tc>
        <w:tc>
          <w:tcPr>
            <w:tcW w:w="270"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pPr>
              <w:jc w:val="center"/>
              <w:rPr>
                <w:sz w:val="20"/>
                <w:szCs w:val="20"/>
              </w:rPr>
            </w:pPr>
            <w:r w:rsidRPr="00C97EB3">
              <w:rPr>
                <w:sz w:val="20"/>
                <w:szCs w:val="20"/>
              </w:rPr>
              <w:t>150</w:t>
            </w:r>
          </w:p>
        </w:tc>
        <w:tc>
          <w:tcPr>
            <w:tcW w:w="2113"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r w:rsidRPr="00C97EB3">
              <w:t>Межбюджетные трансферты, передаваемые бюджетам на 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84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right"/>
            </w:pPr>
            <w:r w:rsidRPr="00C97EB3">
              <w:t>0</w:t>
            </w:r>
          </w:p>
        </w:tc>
      </w:tr>
      <w:tr w:rsidR="00C97EB3" w:rsidRPr="00C97EB3" w:rsidTr="00751B99">
        <w:trPr>
          <w:trHeight w:val="1890"/>
        </w:trPr>
        <w:tc>
          <w:tcPr>
            <w:tcW w:w="270" w:type="pct"/>
            <w:tcBorders>
              <w:top w:val="nil"/>
              <w:left w:val="single" w:sz="4" w:space="0" w:color="auto"/>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950</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2</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02</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45</w:t>
            </w:r>
          </w:p>
        </w:tc>
        <w:tc>
          <w:tcPr>
            <w:tcW w:w="270"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424</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00</w:t>
            </w:r>
          </w:p>
        </w:tc>
        <w:tc>
          <w:tcPr>
            <w:tcW w:w="322"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pPr>
              <w:jc w:val="center"/>
              <w:rPr>
                <w:sz w:val="20"/>
                <w:szCs w:val="20"/>
              </w:rPr>
            </w:pPr>
            <w:r w:rsidRPr="00C97EB3">
              <w:rPr>
                <w:sz w:val="20"/>
                <w:szCs w:val="20"/>
              </w:rPr>
              <w:t>0000</w:t>
            </w:r>
          </w:p>
        </w:tc>
        <w:tc>
          <w:tcPr>
            <w:tcW w:w="270"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pPr>
              <w:jc w:val="center"/>
              <w:rPr>
                <w:sz w:val="20"/>
                <w:szCs w:val="20"/>
              </w:rPr>
            </w:pPr>
            <w:r w:rsidRPr="00C97EB3">
              <w:rPr>
                <w:sz w:val="20"/>
                <w:szCs w:val="20"/>
              </w:rPr>
              <w:t>150</w:t>
            </w:r>
          </w:p>
        </w:tc>
        <w:tc>
          <w:tcPr>
            <w:tcW w:w="2113"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r w:rsidRPr="00C97EB3">
              <w:t>Межбюджетные трансферты, передаваемые бюджетам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84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right"/>
            </w:pPr>
            <w:r w:rsidRPr="00C97EB3">
              <w:t>83 125 000</w:t>
            </w:r>
          </w:p>
        </w:tc>
      </w:tr>
      <w:tr w:rsidR="00C97EB3" w:rsidRPr="00C97EB3" w:rsidTr="00751B99">
        <w:trPr>
          <w:trHeight w:val="2205"/>
        </w:trPr>
        <w:tc>
          <w:tcPr>
            <w:tcW w:w="270" w:type="pct"/>
            <w:tcBorders>
              <w:top w:val="nil"/>
              <w:left w:val="single" w:sz="4" w:space="0" w:color="auto"/>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950</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2</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02</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45</w:t>
            </w:r>
          </w:p>
        </w:tc>
        <w:tc>
          <w:tcPr>
            <w:tcW w:w="270"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424</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13</w:t>
            </w:r>
          </w:p>
        </w:tc>
        <w:tc>
          <w:tcPr>
            <w:tcW w:w="322"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pPr>
              <w:jc w:val="center"/>
              <w:rPr>
                <w:sz w:val="20"/>
                <w:szCs w:val="20"/>
              </w:rPr>
            </w:pPr>
            <w:r w:rsidRPr="00C97EB3">
              <w:rPr>
                <w:sz w:val="20"/>
                <w:szCs w:val="20"/>
              </w:rPr>
              <w:t>0000</w:t>
            </w:r>
          </w:p>
        </w:tc>
        <w:tc>
          <w:tcPr>
            <w:tcW w:w="270"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pPr>
              <w:jc w:val="center"/>
              <w:rPr>
                <w:sz w:val="20"/>
                <w:szCs w:val="20"/>
              </w:rPr>
            </w:pPr>
            <w:r w:rsidRPr="00C97EB3">
              <w:rPr>
                <w:sz w:val="20"/>
                <w:szCs w:val="20"/>
              </w:rPr>
              <w:t>150</w:t>
            </w:r>
          </w:p>
        </w:tc>
        <w:tc>
          <w:tcPr>
            <w:tcW w:w="2113"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r w:rsidRPr="00C97EB3">
              <w:t>Межбюджетные трансферты, передаваемые бюджетам городских поселений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84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right"/>
            </w:pPr>
            <w:r w:rsidRPr="00C97EB3">
              <w:t>83 125 000</w:t>
            </w:r>
          </w:p>
        </w:tc>
      </w:tr>
      <w:tr w:rsidR="00C97EB3" w:rsidRPr="00C97EB3" w:rsidTr="00751B99">
        <w:trPr>
          <w:trHeight w:val="315"/>
        </w:trPr>
        <w:tc>
          <w:tcPr>
            <w:tcW w:w="270" w:type="pct"/>
            <w:tcBorders>
              <w:top w:val="nil"/>
              <w:left w:val="single" w:sz="4" w:space="0" w:color="auto"/>
              <w:bottom w:val="single" w:sz="4" w:space="0" w:color="auto"/>
              <w:right w:val="single" w:sz="4" w:space="0" w:color="auto"/>
            </w:tcBorders>
            <w:shd w:val="clear" w:color="auto" w:fill="auto"/>
            <w:noWrap/>
            <w:vAlign w:val="center"/>
            <w:hideMark/>
          </w:tcPr>
          <w:p w:rsidR="00C97EB3" w:rsidRPr="00C97EB3" w:rsidRDefault="00C97EB3" w:rsidP="00C97EB3">
            <w:pPr>
              <w:jc w:val="center"/>
              <w:rPr>
                <w:b/>
                <w:bCs/>
                <w:sz w:val="20"/>
                <w:szCs w:val="20"/>
              </w:rPr>
            </w:pPr>
            <w:r w:rsidRPr="00C97EB3">
              <w:rPr>
                <w:b/>
                <w:bCs/>
                <w:sz w:val="20"/>
                <w:szCs w:val="20"/>
              </w:rPr>
              <w:t>000</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b/>
                <w:bCs/>
                <w:sz w:val="20"/>
                <w:szCs w:val="20"/>
              </w:rPr>
            </w:pPr>
            <w:r w:rsidRPr="00C97EB3">
              <w:rPr>
                <w:b/>
                <w:bCs/>
                <w:sz w:val="20"/>
                <w:szCs w:val="20"/>
              </w:rPr>
              <w:t>2</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b/>
                <w:bCs/>
                <w:sz w:val="20"/>
                <w:szCs w:val="20"/>
              </w:rPr>
            </w:pPr>
            <w:r w:rsidRPr="00C97EB3">
              <w:rPr>
                <w:b/>
                <w:bCs/>
                <w:sz w:val="20"/>
                <w:szCs w:val="20"/>
              </w:rPr>
              <w:t>07</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b/>
                <w:bCs/>
                <w:sz w:val="20"/>
                <w:szCs w:val="20"/>
              </w:rPr>
            </w:pPr>
            <w:r w:rsidRPr="00C97EB3">
              <w:rPr>
                <w:b/>
                <w:bCs/>
                <w:sz w:val="20"/>
                <w:szCs w:val="20"/>
              </w:rPr>
              <w:t>00</w:t>
            </w:r>
          </w:p>
        </w:tc>
        <w:tc>
          <w:tcPr>
            <w:tcW w:w="270"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b/>
                <w:bCs/>
                <w:sz w:val="20"/>
                <w:szCs w:val="20"/>
              </w:rPr>
            </w:pPr>
            <w:r w:rsidRPr="00C97EB3">
              <w:rPr>
                <w:b/>
                <w:bCs/>
                <w:sz w:val="20"/>
                <w:szCs w:val="20"/>
              </w:rPr>
              <w:t>000</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b/>
                <w:bCs/>
                <w:sz w:val="20"/>
                <w:szCs w:val="20"/>
              </w:rPr>
            </w:pPr>
            <w:r w:rsidRPr="00C97EB3">
              <w:rPr>
                <w:b/>
                <w:bCs/>
                <w:sz w:val="20"/>
                <w:szCs w:val="20"/>
              </w:rPr>
              <w:t>00</w:t>
            </w:r>
          </w:p>
        </w:tc>
        <w:tc>
          <w:tcPr>
            <w:tcW w:w="322"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pPr>
              <w:jc w:val="center"/>
              <w:rPr>
                <w:b/>
                <w:bCs/>
                <w:sz w:val="20"/>
                <w:szCs w:val="20"/>
              </w:rPr>
            </w:pPr>
            <w:r w:rsidRPr="00C97EB3">
              <w:rPr>
                <w:b/>
                <w:bCs/>
                <w:sz w:val="20"/>
                <w:szCs w:val="20"/>
              </w:rPr>
              <w:t>0000</w:t>
            </w:r>
          </w:p>
        </w:tc>
        <w:tc>
          <w:tcPr>
            <w:tcW w:w="270"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pPr>
              <w:jc w:val="center"/>
              <w:rPr>
                <w:b/>
                <w:bCs/>
                <w:sz w:val="20"/>
                <w:szCs w:val="20"/>
              </w:rPr>
            </w:pPr>
            <w:r w:rsidRPr="00C97EB3">
              <w:rPr>
                <w:b/>
                <w:bCs/>
                <w:sz w:val="20"/>
                <w:szCs w:val="20"/>
              </w:rPr>
              <w:t>000</w:t>
            </w:r>
          </w:p>
        </w:tc>
        <w:tc>
          <w:tcPr>
            <w:tcW w:w="2113"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pPr>
              <w:rPr>
                <w:b/>
                <w:bCs/>
              </w:rPr>
            </w:pPr>
            <w:r w:rsidRPr="00C97EB3">
              <w:rPr>
                <w:b/>
                <w:bCs/>
              </w:rPr>
              <w:t>Прочие безвозмездные поступления</w:t>
            </w:r>
          </w:p>
        </w:tc>
        <w:tc>
          <w:tcPr>
            <w:tcW w:w="84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right"/>
              <w:rPr>
                <w:b/>
                <w:bCs/>
              </w:rPr>
            </w:pPr>
            <w:r w:rsidRPr="00C97EB3">
              <w:rPr>
                <w:b/>
                <w:bCs/>
              </w:rPr>
              <w:t>964 940</w:t>
            </w:r>
          </w:p>
        </w:tc>
      </w:tr>
      <w:tr w:rsidR="00C97EB3" w:rsidRPr="00C97EB3" w:rsidTr="00751B99">
        <w:trPr>
          <w:trHeight w:val="56"/>
        </w:trPr>
        <w:tc>
          <w:tcPr>
            <w:tcW w:w="270" w:type="pct"/>
            <w:tcBorders>
              <w:top w:val="nil"/>
              <w:left w:val="single" w:sz="4" w:space="0" w:color="auto"/>
              <w:bottom w:val="single" w:sz="4" w:space="0" w:color="auto"/>
              <w:right w:val="single" w:sz="4" w:space="0" w:color="auto"/>
            </w:tcBorders>
            <w:shd w:val="clear" w:color="auto" w:fill="auto"/>
            <w:noWrap/>
            <w:vAlign w:val="center"/>
            <w:hideMark/>
          </w:tcPr>
          <w:p w:rsidR="00C97EB3" w:rsidRPr="00C97EB3" w:rsidRDefault="00C97EB3" w:rsidP="00C97EB3">
            <w:pPr>
              <w:jc w:val="center"/>
              <w:rPr>
                <w:i/>
                <w:iCs/>
                <w:sz w:val="20"/>
                <w:szCs w:val="20"/>
              </w:rPr>
            </w:pPr>
            <w:r w:rsidRPr="00C97EB3">
              <w:rPr>
                <w:i/>
                <w:iCs/>
                <w:sz w:val="20"/>
                <w:szCs w:val="20"/>
              </w:rPr>
              <w:t>000</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i/>
                <w:iCs/>
                <w:sz w:val="20"/>
                <w:szCs w:val="20"/>
              </w:rPr>
            </w:pPr>
            <w:r w:rsidRPr="00C97EB3">
              <w:rPr>
                <w:i/>
                <w:iCs/>
                <w:sz w:val="20"/>
                <w:szCs w:val="20"/>
              </w:rPr>
              <w:t>2</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i/>
                <w:iCs/>
                <w:sz w:val="20"/>
                <w:szCs w:val="20"/>
              </w:rPr>
            </w:pPr>
            <w:r w:rsidRPr="00C97EB3">
              <w:rPr>
                <w:i/>
                <w:iCs/>
                <w:sz w:val="20"/>
                <w:szCs w:val="20"/>
              </w:rPr>
              <w:t>07</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i/>
                <w:iCs/>
                <w:sz w:val="20"/>
                <w:szCs w:val="20"/>
              </w:rPr>
            </w:pPr>
            <w:r w:rsidRPr="00C97EB3">
              <w:rPr>
                <w:i/>
                <w:iCs/>
                <w:sz w:val="20"/>
                <w:szCs w:val="20"/>
              </w:rPr>
              <w:t>05</w:t>
            </w:r>
          </w:p>
        </w:tc>
        <w:tc>
          <w:tcPr>
            <w:tcW w:w="270"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i/>
                <w:iCs/>
                <w:sz w:val="20"/>
                <w:szCs w:val="20"/>
              </w:rPr>
            </w:pPr>
            <w:r w:rsidRPr="00C97EB3">
              <w:rPr>
                <w:i/>
                <w:iCs/>
                <w:sz w:val="20"/>
                <w:szCs w:val="20"/>
              </w:rPr>
              <w:t>000</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i/>
                <w:iCs/>
                <w:sz w:val="20"/>
                <w:szCs w:val="20"/>
              </w:rPr>
            </w:pPr>
            <w:r w:rsidRPr="00C97EB3">
              <w:rPr>
                <w:i/>
                <w:iCs/>
                <w:sz w:val="20"/>
                <w:szCs w:val="20"/>
              </w:rPr>
              <w:t>13</w:t>
            </w:r>
          </w:p>
        </w:tc>
        <w:tc>
          <w:tcPr>
            <w:tcW w:w="322"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pPr>
              <w:jc w:val="center"/>
              <w:rPr>
                <w:i/>
                <w:iCs/>
                <w:sz w:val="20"/>
                <w:szCs w:val="20"/>
              </w:rPr>
            </w:pPr>
            <w:r w:rsidRPr="00C97EB3">
              <w:rPr>
                <w:i/>
                <w:iCs/>
                <w:sz w:val="20"/>
                <w:szCs w:val="20"/>
              </w:rPr>
              <w:t>0000</w:t>
            </w:r>
          </w:p>
        </w:tc>
        <w:tc>
          <w:tcPr>
            <w:tcW w:w="270"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pPr>
              <w:jc w:val="center"/>
              <w:rPr>
                <w:i/>
                <w:iCs/>
                <w:sz w:val="20"/>
                <w:szCs w:val="20"/>
              </w:rPr>
            </w:pPr>
            <w:r w:rsidRPr="00C97EB3">
              <w:rPr>
                <w:i/>
                <w:iCs/>
                <w:sz w:val="20"/>
                <w:szCs w:val="20"/>
              </w:rPr>
              <w:t>150</w:t>
            </w:r>
          </w:p>
        </w:tc>
        <w:tc>
          <w:tcPr>
            <w:tcW w:w="2113"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pPr>
              <w:rPr>
                <w:i/>
                <w:iCs/>
              </w:rPr>
            </w:pPr>
            <w:r w:rsidRPr="00C97EB3">
              <w:rPr>
                <w:i/>
                <w:iCs/>
              </w:rPr>
              <w:t>Прочие безвозмездные поступления в бюджеты городских поселений</w:t>
            </w:r>
          </w:p>
        </w:tc>
        <w:tc>
          <w:tcPr>
            <w:tcW w:w="84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right"/>
              <w:rPr>
                <w:i/>
                <w:iCs/>
              </w:rPr>
            </w:pPr>
            <w:r w:rsidRPr="00C97EB3">
              <w:rPr>
                <w:i/>
                <w:iCs/>
              </w:rPr>
              <w:t>964 940</w:t>
            </w:r>
          </w:p>
        </w:tc>
      </w:tr>
      <w:tr w:rsidR="00C97EB3" w:rsidRPr="00C97EB3" w:rsidTr="00751B99">
        <w:trPr>
          <w:trHeight w:val="56"/>
        </w:trPr>
        <w:tc>
          <w:tcPr>
            <w:tcW w:w="270" w:type="pct"/>
            <w:tcBorders>
              <w:top w:val="nil"/>
              <w:left w:val="single" w:sz="4" w:space="0" w:color="auto"/>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000</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2</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07</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05</w:t>
            </w:r>
          </w:p>
        </w:tc>
        <w:tc>
          <w:tcPr>
            <w:tcW w:w="270"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030</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13</w:t>
            </w:r>
          </w:p>
        </w:tc>
        <w:tc>
          <w:tcPr>
            <w:tcW w:w="322"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pPr>
              <w:jc w:val="center"/>
              <w:rPr>
                <w:sz w:val="20"/>
                <w:szCs w:val="20"/>
              </w:rPr>
            </w:pPr>
            <w:r w:rsidRPr="00C97EB3">
              <w:rPr>
                <w:sz w:val="20"/>
                <w:szCs w:val="20"/>
              </w:rPr>
              <w:t>0000</w:t>
            </w:r>
          </w:p>
        </w:tc>
        <w:tc>
          <w:tcPr>
            <w:tcW w:w="270"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pPr>
              <w:jc w:val="center"/>
              <w:rPr>
                <w:sz w:val="20"/>
                <w:szCs w:val="20"/>
              </w:rPr>
            </w:pPr>
            <w:r w:rsidRPr="00C97EB3">
              <w:rPr>
                <w:sz w:val="20"/>
                <w:szCs w:val="20"/>
              </w:rPr>
              <w:t>150</w:t>
            </w:r>
          </w:p>
        </w:tc>
        <w:tc>
          <w:tcPr>
            <w:tcW w:w="2113"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r w:rsidRPr="00C97EB3">
              <w:t>Прочие безвозмездные поступления в бюджеты городских поселений</w:t>
            </w:r>
          </w:p>
        </w:tc>
        <w:tc>
          <w:tcPr>
            <w:tcW w:w="84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right"/>
            </w:pPr>
            <w:r w:rsidRPr="00C97EB3">
              <w:t>964 940</w:t>
            </w:r>
          </w:p>
        </w:tc>
      </w:tr>
      <w:tr w:rsidR="00C97EB3" w:rsidRPr="00C97EB3" w:rsidTr="00751B99">
        <w:trPr>
          <w:trHeight w:val="1260"/>
        </w:trPr>
        <w:tc>
          <w:tcPr>
            <w:tcW w:w="270" w:type="pct"/>
            <w:tcBorders>
              <w:top w:val="nil"/>
              <w:left w:val="single" w:sz="4" w:space="0" w:color="auto"/>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950</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2</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07</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05</w:t>
            </w:r>
          </w:p>
        </w:tc>
        <w:tc>
          <w:tcPr>
            <w:tcW w:w="270"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030</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13</w:t>
            </w:r>
          </w:p>
        </w:tc>
        <w:tc>
          <w:tcPr>
            <w:tcW w:w="322"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pPr>
              <w:jc w:val="center"/>
              <w:rPr>
                <w:sz w:val="20"/>
                <w:szCs w:val="20"/>
              </w:rPr>
            </w:pPr>
            <w:r w:rsidRPr="00C97EB3">
              <w:rPr>
                <w:sz w:val="20"/>
                <w:szCs w:val="20"/>
              </w:rPr>
              <w:t>001</w:t>
            </w:r>
          </w:p>
        </w:tc>
        <w:tc>
          <w:tcPr>
            <w:tcW w:w="270"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pPr>
              <w:jc w:val="center"/>
              <w:rPr>
                <w:sz w:val="20"/>
                <w:szCs w:val="20"/>
              </w:rPr>
            </w:pPr>
            <w:r w:rsidRPr="00C97EB3">
              <w:rPr>
                <w:sz w:val="20"/>
                <w:szCs w:val="20"/>
              </w:rPr>
              <w:t>150</w:t>
            </w:r>
          </w:p>
        </w:tc>
        <w:tc>
          <w:tcPr>
            <w:tcW w:w="2113"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r w:rsidRPr="00C97EB3">
              <w:t>Безвозмездные поступления на комплексное благоустройство дворовой территории многоквартирного дома г. Тутаев, ул. Розы Люксембург, д. 58</w:t>
            </w:r>
          </w:p>
        </w:tc>
        <w:tc>
          <w:tcPr>
            <w:tcW w:w="84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right"/>
            </w:pPr>
            <w:r w:rsidRPr="00C97EB3">
              <w:t>364 634</w:t>
            </w:r>
          </w:p>
        </w:tc>
      </w:tr>
      <w:tr w:rsidR="00C97EB3" w:rsidRPr="00C97EB3" w:rsidTr="00751B99">
        <w:trPr>
          <w:trHeight w:val="1260"/>
        </w:trPr>
        <w:tc>
          <w:tcPr>
            <w:tcW w:w="270" w:type="pct"/>
            <w:tcBorders>
              <w:top w:val="nil"/>
              <w:left w:val="single" w:sz="4" w:space="0" w:color="auto"/>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950</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2</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07</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05</w:t>
            </w:r>
          </w:p>
        </w:tc>
        <w:tc>
          <w:tcPr>
            <w:tcW w:w="270"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030</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13</w:t>
            </w:r>
          </w:p>
        </w:tc>
        <w:tc>
          <w:tcPr>
            <w:tcW w:w="322"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pPr>
              <w:jc w:val="center"/>
              <w:rPr>
                <w:sz w:val="20"/>
                <w:szCs w:val="20"/>
              </w:rPr>
            </w:pPr>
            <w:r w:rsidRPr="00C97EB3">
              <w:rPr>
                <w:sz w:val="20"/>
                <w:szCs w:val="20"/>
              </w:rPr>
              <w:t>002</w:t>
            </w:r>
          </w:p>
        </w:tc>
        <w:tc>
          <w:tcPr>
            <w:tcW w:w="270"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pPr>
              <w:jc w:val="center"/>
              <w:rPr>
                <w:sz w:val="20"/>
                <w:szCs w:val="20"/>
              </w:rPr>
            </w:pPr>
            <w:r w:rsidRPr="00C97EB3">
              <w:rPr>
                <w:sz w:val="20"/>
                <w:szCs w:val="20"/>
              </w:rPr>
              <w:t>150</w:t>
            </w:r>
          </w:p>
        </w:tc>
        <w:tc>
          <w:tcPr>
            <w:tcW w:w="2113"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r w:rsidRPr="00C97EB3">
              <w:t>Безвозмездные поступления на комплексное благоустройство дворовой территории многоквартирного дома г. Тутаев, ул. Розы Люксембург, д. 60</w:t>
            </w:r>
          </w:p>
        </w:tc>
        <w:tc>
          <w:tcPr>
            <w:tcW w:w="84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right"/>
            </w:pPr>
            <w:r w:rsidRPr="00C97EB3">
              <w:t>100 000</w:t>
            </w:r>
          </w:p>
        </w:tc>
      </w:tr>
      <w:tr w:rsidR="00C97EB3" w:rsidRPr="00C97EB3" w:rsidTr="00751B99">
        <w:trPr>
          <w:trHeight w:val="1260"/>
        </w:trPr>
        <w:tc>
          <w:tcPr>
            <w:tcW w:w="270" w:type="pct"/>
            <w:tcBorders>
              <w:top w:val="nil"/>
              <w:left w:val="single" w:sz="4" w:space="0" w:color="auto"/>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950</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2</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07</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05</w:t>
            </w:r>
          </w:p>
        </w:tc>
        <w:tc>
          <w:tcPr>
            <w:tcW w:w="270"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030</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13</w:t>
            </w:r>
          </w:p>
        </w:tc>
        <w:tc>
          <w:tcPr>
            <w:tcW w:w="322"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pPr>
              <w:jc w:val="center"/>
              <w:rPr>
                <w:sz w:val="20"/>
                <w:szCs w:val="20"/>
              </w:rPr>
            </w:pPr>
            <w:r w:rsidRPr="00C97EB3">
              <w:rPr>
                <w:sz w:val="20"/>
                <w:szCs w:val="20"/>
              </w:rPr>
              <w:t>003</w:t>
            </w:r>
          </w:p>
        </w:tc>
        <w:tc>
          <w:tcPr>
            <w:tcW w:w="270"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pPr>
              <w:jc w:val="center"/>
              <w:rPr>
                <w:sz w:val="20"/>
                <w:szCs w:val="20"/>
              </w:rPr>
            </w:pPr>
            <w:r w:rsidRPr="00C97EB3">
              <w:rPr>
                <w:sz w:val="20"/>
                <w:szCs w:val="20"/>
              </w:rPr>
              <w:t>150</w:t>
            </w:r>
          </w:p>
        </w:tc>
        <w:tc>
          <w:tcPr>
            <w:tcW w:w="2113"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r w:rsidRPr="00C97EB3">
              <w:t xml:space="preserve">Безвозмездные поступления на комплексное благоустройство дворовой территории многоквартирного дома г. Тутаев, ул. </w:t>
            </w:r>
            <w:proofErr w:type="gramStart"/>
            <w:r w:rsidRPr="00C97EB3">
              <w:t>Советская</w:t>
            </w:r>
            <w:proofErr w:type="gramEnd"/>
            <w:r w:rsidRPr="00C97EB3">
              <w:t>, д. 20</w:t>
            </w:r>
          </w:p>
        </w:tc>
        <w:tc>
          <w:tcPr>
            <w:tcW w:w="84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right"/>
            </w:pPr>
            <w:r w:rsidRPr="00C97EB3">
              <w:t> </w:t>
            </w:r>
          </w:p>
        </w:tc>
      </w:tr>
      <w:tr w:rsidR="00C97EB3" w:rsidRPr="00C97EB3" w:rsidTr="00751B99">
        <w:trPr>
          <w:trHeight w:val="1260"/>
        </w:trPr>
        <w:tc>
          <w:tcPr>
            <w:tcW w:w="270" w:type="pct"/>
            <w:tcBorders>
              <w:top w:val="nil"/>
              <w:left w:val="single" w:sz="4" w:space="0" w:color="auto"/>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950</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2</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07</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05</w:t>
            </w:r>
          </w:p>
        </w:tc>
        <w:tc>
          <w:tcPr>
            <w:tcW w:w="270"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030</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13</w:t>
            </w:r>
          </w:p>
        </w:tc>
        <w:tc>
          <w:tcPr>
            <w:tcW w:w="322"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pPr>
              <w:jc w:val="center"/>
              <w:rPr>
                <w:sz w:val="20"/>
                <w:szCs w:val="20"/>
              </w:rPr>
            </w:pPr>
            <w:r w:rsidRPr="00C97EB3">
              <w:rPr>
                <w:sz w:val="20"/>
                <w:szCs w:val="20"/>
              </w:rPr>
              <w:t>004</w:t>
            </w:r>
          </w:p>
        </w:tc>
        <w:tc>
          <w:tcPr>
            <w:tcW w:w="270"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pPr>
              <w:jc w:val="center"/>
              <w:rPr>
                <w:sz w:val="20"/>
                <w:szCs w:val="20"/>
              </w:rPr>
            </w:pPr>
            <w:r w:rsidRPr="00C97EB3">
              <w:rPr>
                <w:sz w:val="20"/>
                <w:szCs w:val="20"/>
              </w:rPr>
              <w:t>150</w:t>
            </w:r>
          </w:p>
        </w:tc>
        <w:tc>
          <w:tcPr>
            <w:tcW w:w="2113"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r w:rsidRPr="00C97EB3">
              <w:t xml:space="preserve">Безвозмездные поступления на комплексное благоустройство дворовой территории многоквартирного дома г. Тутаев, ул. </w:t>
            </w:r>
            <w:proofErr w:type="gramStart"/>
            <w:r w:rsidRPr="00C97EB3">
              <w:t>Комсомольская</w:t>
            </w:r>
            <w:proofErr w:type="gramEnd"/>
            <w:r w:rsidRPr="00C97EB3">
              <w:t>, д. 121</w:t>
            </w:r>
          </w:p>
        </w:tc>
        <w:tc>
          <w:tcPr>
            <w:tcW w:w="84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right"/>
            </w:pPr>
            <w:r w:rsidRPr="00C97EB3">
              <w:t>88 759</w:t>
            </w:r>
          </w:p>
        </w:tc>
      </w:tr>
      <w:tr w:rsidR="00C97EB3" w:rsidRPr="00C97EB3" w:rsidTr="00751B99">
        <w:trPr>
          <w:trHeight w:val="431"/>
        </w:trPr>
        <w:tc>
          <w:tcPr>
            <w:tcW w:w="270" w:type="pct"/>
            <w:tcBorders>
              <w:top w:val="nil"/>
              <w:left w:val="single" w:sz="4" w:space="0" w:color="auto"/>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lastRenderedPageBreak/>
              <w:t>950</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2</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07</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05</w:t>
            </w:r>
          </w:p>
        </w:tc>
        <w:tc>
          <w:tcPr>
            <w:tcW w:w="270"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030</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13</w:t>
            </w:r>
          </w:p>
        </w:tc>
        <w:tc>
          <w:tcPr>
            <w:tcW w:w="322"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pPr>
              <w:jc w:val="center"/>
              <w:rPr>
                <w:sz w:val="20"/>
                <w:szCs w:val="20"/>
              </w:rPr>
            </w:pPr>
            <w:r w:rsidRPr="00C97EB3">
              <w:rPr>
                <w:sz w:val="20"/>
                <w:szCs w:val="20"/>
              </w:rPr>
              <w:t>005</w:t>
            </w:r>
          </w:p>
        </w:tc>
        <w:tc>
          <w:tcPr>
            <w:tcW w:w="270"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pPr>
              <w:jc w:val="center"/>
              <w:rPr>
                <w:sz w:val="20"/>
                <w:szCs w:val="20"/>
              </w:rPr>
            </w:pPr>
            <w:r w:rsidRPr="00C97EB3">
              <w:rPr>
                <w:sz w:val="20"/>
                <w:szCs w:val="20"/>
              </w:rPr>
              <w:t>150</w:t>
            </w:r>
          </w:p>
        </w:tc>
        <w:tc>
          <w:tcPr>
            <w:tcW w:w="2113"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r w:rsidRPr="00C97EB3">
              <w:t xml:space="preserve">Безвозмездные поступления на комплексное благоустройство дворовой территории многоквартирного дома г. Тутаев, ул. </w:t>
            </w:r>
            <w:proofErr w:type="gramStart"/>
            <w:r w:rsidRPr="00C97EB3">
              <w:t>Комсомольская</w:t>
            </w:r>
            <w:proofErr w:type="gramEnd"/>
            <w:r w:rsidRPr="00C97EB3">
              <w:t>, д. 87</w:t>
            </w:r>
          </w:p>
        </w:tc>
        <w:tc>
          <w:tcPr>
            <w:tcW w:w="84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right"/>
            </w:pPr>
            <w:r w:rsidRPr="00C97EB3">
              <w:t>274 943</w:t>
            </w:r>
          </w:p>
        </w:tc>
      </w:tr>
      <w:tr w:rsidR="00C97EB3" w:rsidRPr="00C97EB3" w:rsidTr="00751B99">
        <w:trPr>
          <w:trHeight w:val="1260"/>
        </w:trPr>
        <w:tc>
          <w:tcPr>
            <w:tcW w:w="270" w:type="pct"/>
            <w:tcBorders>
              <w:top w:val="nil"/>
              <w:left w:val="single" w:sz="4" w:space="0" w:color="auto"/>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950</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2</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07</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05</w:t>
            </w:r>
          </w:p>
        </w:tc>
        <w:tc>
          <w:tcPr>
            <w:tcW w:w="270"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030</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13</w:t>
            </w:r>
          </w:p>
        </w:tc>
        <w:tc>
          <w:tcPr>
            <w:tcW w:w="322"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pPr>
              <w:jc w:val="center"/>
              <w:rPr>
                <w:sz w:val="20"/>
                <w:szCs w:val="20"/>
              </w:rPr>
            </w:pPr>
            <w:r w:rsidRPr="00C97EB3">
              <w:rPr>
                <w:sz w:val="20"/>
                <w:szCs w:val="20"/>
              </w:rPr>
              <w:t>006</w:t>
            </w:r>
          </w:p>
        </w:tc>
        <w:tc>
          <w:tcPr>
            <w:tcW w:w="270"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pPr>
              <w:jc w:val="center"/>
              <w:rPr>
                <w:sz w:val="20"/>
                <w:szCs w:val="20"/>
              </w:rPr>
            </w:pPr>
            <w:r w:rsidRPr="00C97EB3">
              <w:rPr>
                <w:sz w:val="20"/>
                <w:szCs w:val="20"/>
              </w:rPr>
              <w:t>150</w:t>
            </w:r>
          </w:p>
        </w:tc>
        <w:tc>
          <w:tcPr>
            <w:tcW w:w="2113"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r w:rsidRPr="00C97EB3">
              <w:t>Безвозмездные поступления на комплексное благоустройство дворовой территории многоквартирного дома г. Тутаев, пр-т 50-летия Победы, д. 28</w:t>
            </w:r>
          </w:p>
        </w:tc>
        <w:tc>
          <w:tcPr>
            <w:tcW w:w="84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right"/>
            </w:pPr>
            <w:r w:rsidRPr="00C97EB3">
              <w:t>136 604</w:t>
            </w:r>
          </w:p>
        </w:tc>
      </w:tr>
      <w:tr w:rsidR="00C97EB3" w:rsidRPr="00C97EB3" w:rsidTr="00751B99">
        <w:trPr>
          <w:trHeight w:val="56"/>
        </w:trPr>
        <w:tc>
          <w:tcPr>
            <w:tcW w:w="270" w:type="pct"/>
            <w:tcBorders>
              <w:top w:val="nil"/>
              <w:left w:val="single" w:sz="4" w:space="0" w:color="auto"/>
              <w:bottom w:val="single" w:sz="4" w:space="0" w:color="auto"/>
              <w:right w:val="single" w:sz="4" w:space="0" w:color="auto"/>
            </w:tcBorders>
            <w:shd w:val="clear" w:color="auto" w:fill="auto"/>
            <w:noWrap/>
            <w:vAlign w:val="center"/>
            <w:hideMark/>
          </w:tcPr>
          <w:p w:rsidR="00C97EB3" w:rsidRPr="00C97EB3" w:rsidRDefault="00C97EB3" w:rsidP="00C97EB3">
            <w:pPr>
              <w:jc w:val="center"/>
              <w:rPr>
                <w:b/>
                <w:bCs/>
                <w:sz w:val="20"/>
                <w:szCs w:val="20"/>
              </w:rPr>
            </w:pPr>
            <w:r w:rsidRPr="00C97EB3">
              <w:rPr>
                <w:b/>
                <w:bCs/>
                <w:sz w:val="20"/>
                <w:szCs w:val="20"/>
              </w:rPr>
              <w:t>000</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b/>
                <w:bCs/>
                <w:sz w:val="20"/>
                <w:szCs w:val="20"/>
              </w:rPr>
            </w:pPr>
            <w:r w:rsidRPr="00C97EB3">
              <w:rPr>
                <w:b/>
                <w:bCs/>
                <w:sz w:val="20"/>
                <w:szCs w:val="20"/>
              </w:rPr>
              <w:t>2</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b/>
                <w:bCs/>
                <w:sz w:val="20"/>
                <w:szCs w:val="20"/>
              </w:rPr>
            </w:pPr>
            <w:r w:rsidRPr="00C97EB3">
              <w:rPr>
                <w:b/>
                <w:bCs/>
                <w:sz w:val="20"/>
                <w:szCs w:val="20"/>
              </w:rPr>
              <w:t>19</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b/>
                <w:bCs/>
                <w:sz w:val="20"/>
                <w:szCs w:val="20"/>
              </w:rPr>
            </w:pPr>
            <w:r w:rsidRPr="00C97EB3">
              <w:rPr>
                <w:b/>
                <w:bCs/>
                <w:sz w:val="20"/>
                <w:szCs w:val="20"/>
              </w:rPr>
              <w:t>00</w:t>
            </w:r>
          </w:p>
        </w:tc>
        <w:tc>
          <w:tcPr>
            <w:tcW w:w="270"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b/>
                <w:bCs/>
                <w:sz w:val="20"/>
                <w:szCs w:val="20"/>
              </w:rPr>
            </w:pPr>
            <w:r w:rsidRPr="00C97EB3">
              <w:rPr>
                <w:b/>
                <w:bCs/>
                <w:sz w:val="20"/>
                <w:szCs w:val="20"/>
              </w:rPr>
              <w:t>000</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b/>
                <w:bCs/>
                <w:sz w:val="20"/>
                <w:szCs w:val="20"/>
              </w:rPr>
            </w:pPr>
            <w:r w:rsidRPr="00C97EB3">
              <w:rPr>
                <w:b/>
                <w:bCs/>
                <w:sz w:val="20"/>
                <w:szCs w:val="20"/>
              </w:rPr>
              <w:t>00</w:t>
            </w:r>
          </w:p>
        </w:tc>
        <w:tc>
          <w:tcPr>
            <w:tcW w:w="322"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pPr>
              <w:jc w:val="center"/>
              <w:rPr>
                <w:b/>
                <w:bCs/>
                <w:sz w:val="20"/>
                <w:szCs w:val="20"/>
              </w:rPr>
            </w:pPr>
            <w:r w:rsidRPr="00C97EB3">
              <w:rPr>
                <w:b/>
                <w:bCs/>
                <w:sz w:val="20"/>
                <w:szCs w:val="20"/>
              </w:rPr>
              <w:t>000</w:t>
            </w:r>
          </w:p>
        </w:tc>
        <w:tc>
          <w:tcPr>
            <w:tcW w:w="270"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pPr>
              <w:jc w:val="center"/>
              <w:rPr>
                <w:b/>
                <w:bCs/>
                <w:sz w:val="20"/>
                <w:szCs w:val="20"/>
              </w:rPr>
            </w:pPr>
            <w:r w:rsidRPr="00C97EB3">
              <w:rPr>
                <w:b/>
                <w:bCs/>
                <w:sz w:val="20"/>
                <w:szCs w:val="20"/>
              </w:rPr>
              <w:t>000</w:t>
            </w:r>
          </w:p>
        </w:tc>
        <w:tc>
          <w:tcPr>
            <w:tcW w:w="2113"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751B99">
            <w:pPr>
              <w:rPr>
                <w:b/>
                <w:bCs/>
              </w:rPr>
            </w:pPr>
            <w:r w:rsidRPr="00C97EB3">
              <w:rPr>
                <w:b/>
                <w:bCs/>
              </w:rPr>
              <w:t>Возврат остатков субсидий, субвенций и ины</w:t>
            </w:r>
            <w:r w:rsidR="00751B99">
              <w:rPr>
                <w:b/>
                <w:bCs/>
              </w:rPr>
              <w:t xml:space="preserve">х межбюджетных </w:t>
            </w:r>
            <w:proofErr w:type="spellStart"/>
            <w:r w:rsidR="00751B99">
              <w:rPr>
                <w:b/>
                <w:bCs/>
              </w:rPr>
              <w:t>транфертов</w:t>
            </w:r>
            <w:proofErr w:type="spellEnd"/>
            <w:r w:rsidR="00751B99">
              <w:rPr>
                <w:b/>
                <w:bCs/>
              </w:rPr>
              <w:t>, имеющ</w:t>
            </w:r>
            <w:r w:rsidRPr="00C97EB3">
              <w:rPr>
                <w:b/>
                <w:bCs/>
              </w:rPr>
              <w:t>их целевое назначение, прошлых лет</w:t>
            </w:r>
          </w:p>
        </w:tc>
        <w:tc>
          <w:tcPr>
            <w:tcW w:w="84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right"/>
              <w:rPr>
                <w:b/>
                <w:bCs/>
              </w:rPr>
            </w:pPr>
            <w:r w:rsidRPr="00C97EB3">
              <w:rPr>
                <w:b/>
                <w:bCs/>
              </w:rPr>
              <w:t>0</w:t>
            </w:r>
          </w:p>
        </w:tc>
      </w:tr>
      <w:tr w:rsidR="00C97EB3" w:rsidRPr="00C97EB3" w:rsidTr="00751B99">
        <w:trPr>
          <w:trHeight w:val="56"/>
        </w:trPr>
        <w:tc>
          <w:tcPr>
            <w:tcW w:w="270" w:type="pct"/>
            <w:tcBorders>
              <w:top w:val="nil"/>
              <w:left w:val="single" w:sz="4" w:space="0" w:color="auto"/>
              <w:bottom w:val="single" w:sz="4" w:space="0" w:color="auto"/>
              <w:right w:val="single" w:sz="4" w:space="0" w:color="auto"/>
            </w:tcBorders>
            <w:shd w:val="clear" w:color="auto" w:fill="auto"/>
            <w:noWrap/>
            <w:vAlign w:val="center"/>
            <w:hideMark/>
          </w:tcPr>
          <w:p w:rsidR="00C97EB3" w:rsidRPr="00C97EB3" w:rsidRDefault="00C97EB3" w:rsidP="00C97EB3">
            <w:pPr>
              <w:jc w:val="center"/>
              <w:rPr>
                <w:i/>
                <w:iCs/>
                <w:sz w:val="20"/>
                <w:szCs w:val="20"/>
              </w:rPr>
            </w:pPr>
            <w:r w:rsidRPr="00C97EB3">
              <w:rPr>
                <w:i/>
                <w:iCs/>
                <w:sz w:val="20"/>
                <w:szCs w:val="20"/>
              </w:rPr>
              <w:t>000</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i/>
                <w:iCs/>
                <w:sz w:val="20"/>
                <w:szCs w:val="20"/>
              </w:rPr>
            </w:pPr>
            <w:r w:rsidRPr="00C97EB3">
              <w:rPr>
                <w:i/>
                <w:iCs/>
                <w:sz w:val="20"/>
                <w:szCs w:val="20"/>
              </w:rPr>
              <w:t>2</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i/>
                <w:iCs/>
                <w:sz w:val="20"/>
                <w:szCs w:val="20"/>
              </w:rPr>
            </w:pPr>
            <w:r w:rsidRPr="00C97EB3">
              <w:rPr>
                <w:i/>
                <w:iCs/>
                <w:sz w:val="20"/>
                <w:szCs w:val="20"/>
              </w:rPr>
              <w:t>19</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i/>
                <w:iCs/>
                <w:sz w:val="20"/>
                <w:szCs w:val="20"/>
              </w:rPr>
            </w:pPr>
            <w:r w:rsidRPr="00C97EB3">
              <w:rPr>
                <w:i/>
                <w:iCs/>
                <w:sz w:val="20"/>
                <w:szCs w:val="20"/>
              </w:rPr>
              <w:t>00</w:t>
            </w:r>
          </w:p>
        </w:tc>
        <w:tc>
          <w:tcPr>
            <w:tcW w:w="270"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i/>
                <w:iCs/>
                <w:sz w:val="20"/>
                <w:szCs w:val="20"/>
              </w:rPr>
            </w:pPr>
            <w:r w:rsidRPr="00C97EB3">
              <w:rPr>
                <w:i/>
                <w:iCs/>
                <w:sz w:val="20"/>
                <w:szCs w:val="20"/>
              </w:rPr>
              <w:t>000</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i/>
                <w:iCs/>
                <w:sz w:val="20"/>
                <w:szCs w:val="20"/>
              </w:rPr>
            </w:pPr>
            <w:r w:rsidRPr="00C97EB3">
              <w:rPr>
                <w:i/>
                <w:iCs/>
                <w:sz w:val="20"/>
                <w:szCs w:val="20"/>
              </w:rPr>
              <w:t>13</w:t>
            </w:r>
          </w:p>
        </w:tc>
        <w:tc>
          <w:tcPr>
            <w:tcW w:w="322"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pPr>
              <w:jc w:val="center"/>
              <w:rPr>
                <w:i/>
                <w:iCs/>
                <w:sz w:val="20"/>
                <w:szCs w:val="20"/>
              </w:rPr>
            </w:pPr>
            <w:r w:rsidRPr="00C97EB3">
              <w:rPr>
                <w:i/>
                <w:iCs/>
                <w:sz w:val="20"/>
                <w:szCs w:val="20"/>
              </w:rPr>
              <w:t>0000</w:t>
            </w:r>
          </w:p>
        </w:tc>
        <w:tc>
          <w:tcPr>
            <w:tcW w:w="270"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pPr>
              <w:jc w:val="center"/>
              <w:rPr>
                <w:i/>
                <w:iCs/>
                <w:sz w:val="20"/>
                <w:szCs w:val="20"/>
              </w:rPr>
            </w:pPr>
            <w:r w:rsidRPr="00C97EB3">
              <w:rPr>
                <w:i/>
                <w:iCs/>
                <w:sz w:val="20"/>
                <w:szCs w:val="20"/>
              </w:rPr>
              <w:t>150</w:t>
            </w:r>
          </w:p>
        </w:tc>
        <w:tc>
          <w:tcPr>
            <w:tcW w:w="2113"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pPr>
              <w:rPr>
                <w:i/>
                <w:iCs/>
              </w:rPr>
            </w:pPr>
            <w:r w:rsidRPr="00C97EB3">
              <w:rPr>
                <w:i/>
                <w:iCs/>
              </w:rPr>
              <w:t>Возврат остатков субсидий, субвенций и иных межбюджетных трансфертов, имеющих целевое назначение, прошлых лет из бюджетов городских поселений</w:t>
            </w:r>
          </w:p>
        </w:tc>
        <w:tc>
          <w:tcPr>
            <w:tcW w:w="84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right"/>
              <w:rPr>
                <w:i/>
                <w:iCs/>
              </w:rPr>
            </w:pPr>
            <w:r w:rsidRPr="00C97EB3">
              <w:rPr>
                <w:i/>
                <w:iCs/>
              </w:rPr>
              <w:t>0</w:t>
            </w:r>
          </w:p>
        </w:tc>
      </w:tr>
      <w:tr w:rsidR="00C97EB3" w:rsidRPr="00C97EB3" w:rsidTr="00751B99">
        <w:trPr>
          <w:trHeight w:val="80"/>
        </w:trPr>
        <w:tc>
          <w:tcPr>
            <w:tcW w:w="270" w:type="pct"/>
            <w:tcBorders>
              <w:top w:val="nil"/>
              <w:left w:val="single" w:sz="4" w:space="0" w:color="auto"/>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950</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2</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19</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60</w:t>
            </w:r>
          </w:p>
        </w:tc>
        <w:tc>
          <w:tcPr>
            <w:tcW w:w="270"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010</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13</w:t>
            </w:r>
          </w:p>
        </w:tc>
        <w:tc>
          <w:tcPr>
            <w:tcW w:w="322"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pPr>
              <w:jc w:val="center"/>
              <w:rPr>
                <w:sz w:val="20"/>
                <w:szCs w:val="20"/>
              </w:rPr>
            </w:pPr>
            <w:r w:rsidRPr="00C97EB3">
              <w:rPr>
                <w:sz w:val="20"/>
                <w:szCs w:val="20"/>
              </w:rPr>
              <w:t>0000</w:t>
            </w:r>
          </w:p>
        </w:tc>
        <w:tc>
          <w:tcPr>
            <w:tcW w:w="270"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pPr>
              <w:jc w:val="center"/>
              <w:rPr>
                <w:sz w:val="20"/>
                <w:szCs w:val="20"/>
              </w:rPr>
            </w:pPr>
            <w:r w:rsidRPr="00C97EB3">
              <w:rPr>
                <w:sz w:val="20"/>
                <w:szCs w:val="20"/>
              </w:rPr>
              <w:t>150</w:t>
            </w:r>
          </w:p>
        </w:tc>
        <w:tc>
          <w:tcPr>
            <w:tcW w:w="2113"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r w:rsidRPr="00C97EB3">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c>
          <w:tcPr>
            <w:tcW w:w="84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right"/>
            </w:pPr>
            <w:r w:rsidRPr="00C97EB3">
              <w:t>0</w:t>
            </w:r>
          </w:p>
        </w:tc>
      </w:tr>
      <w:tr w:rsidR="00C97EB3" w:rsidRPr="00C97EB3" w:rsidTr="00751B99">
        <w:trPr>
          <w:trHeight w:val="56"/>
        </w:trPr>
        <w:tc>
          <w:tcPr>
            <w:tcW w:w="270" w:type="pct"/>
            <w:tcBorders>
              <w:top w:val="nil"/>
              <w:left w:val="single" w:sz="4" w:space="0" w:color="auto"/>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 </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 </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 </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 </w:t>
            </w:r>
          </w:p>
        </w:tc>
        <w:tc>
          <w:tcPr>
            <w:tcW w:w="270"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 </w:t>
            </w:r>
          </w:p>
        </w:tc>
        <w:tc>
          <w:tcPr>
            <w:tcW w:w="22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center"/>
              <w:rPr>
                <w:sz w:val="20"/>
                <w:szCs w:val="20"/>
              </w:rPr>
            </w:pPr>
            <w:r w:rsidRPr="00C97EB3">
              <w:rPr>
                <w:sz w:val="20"/>
                <w:szCs w:val="20"/>
              </w:rPr>
              <w:t> </w:t>
            </w:r>
          </w:p>
        </w:tc>
        <w:tc>
          <w:tcPr>
            <w:tcW w:w="322"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pPr>
              <w:jc w:val="center"/>
              <w:rPr>
                <w:sz w:val="20"/>
                <w:szCs w:val="20"/>
              </w:rPr>
            </w:pPr>
            <w:r w:rsidRPr="00C97EB3">
              <w:rPr>
                <w:sz w:val="20"/>
                <w:szCs w:val="20"/>
              </w:rPr>
              <w:t> </w:t>
            </w:r>
          </w:p>
        </w:tc>
        <w:tc>
          <w:tcPr>
            <w:tcW w:w="270"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pPr>
              <w:jc w:val="center"/>
              <w:rPr>
                <w:sz w:val="20"/>
                <w:szCs w:val="20"/>
              </w:rPr>
            </w:pPr>
            <w:r w:rsidRPr="00C97EB3">
              <w:rPr>
                <w:sz w:val="20"/>
                <w:szCs w:val="20"/>
              </w:rPr>
              <w:t> </w:t>
            </w:r>
          </w:p>
        </w:tc>
        <w:tc>
          <w:tcPr>
            <w:tcW w:w="2113" w:type="pct"/>
            <w:tcBorders>
              <w:top w:val="nil"/>
              <w:left w:val="nil"/>
              <w:bottom w:val="single" w:sz="4" w:space="0" w:color="auto"/>
              <w:right w:val="single" w:sz="4" w:space="0" w:color="auto"/>
            </w:tcBorders>
            <w:shd w:val="clear" w:color="auto" w:fill="auto"/>
            <w:vAlign w:val="center"/>
            <w:hideMark/>
          </w:tcPr>
          <w:p w:rsidR="00C97EB3" w:rsidRPr="00C97EB3" w:rsidRDefault="00C97EB3" w:rsidP="00C97EB3">
            <w:pPr>
              <w:rPr>
                <w:b/>
                <w:bCs/>
              </w:rPr>
            </w:pPr>
            <w:r w:rsidRPr="00C97EB3">
              <w:rPr>
                <w:b/>
                <w:bCs/>
              </w:rPr>
              <w:t>ИТОГО</w:t>
            </w:r>
          </w:p>
        </w:tc>
        <w:tc>
          <w:tcPr>
            <w:tcW w:w="847" w:type="pct"/>
            <w:tcBorders>
              <w:top w:val="nil"/>
              <w:left w:val="nil"/>
              <w:bottom w:val="single" w:sz="4" w:space="0" w:color="auto"/>
              <w:right w:val="single" w:sz="4" w:space="0" w:color="auto"/>
            </w:tcBorders>
            <w:shd w:val="clear" w:color="auto" w:fill="auto"/>
            <w:noWrap/>
            <w:vAlign w:val="center"/>
            <w:hideMark/>
          </w:tcPr>
          <w:p w:rsidR="00C97EB3" w:rsidRPr="00C97EB3" w:rsidRDefault="00C97EB3" w:rsidP="00C97EB3">
            <w:pPr>
              <w:jc w:val="right"/>
              <w:rPr>
                <w:b/>
                <w:bCs/>
              </w:rPr>
            </w:pPr>
            <w:r w:rsidRPr="00C97EB3">
              <w:rPr>
                <w:b/>
                <w:bCs/>
              </w:rPr>
              <w:t>396 272 593</w:t>
            </w:r>
          </w:p>
        </w:tc>
      </w:tr>
    </w:tbl>
    <w:p w:rsidR="00E437D7" w:rsidRDefault="00E437D7" w:rsidP="00735DC3">
      <w:pPr>
        <w:widowControl w:val="0"/>
        <w:jc w:val="both"/>
        <w:rPr>
          <w:sz w:val="28"/>
          <w:szCs w:val="28"/>
        </w:rPr>
      </w:pPr>
    </w:p>
    <w:p w:rsidR="00E437D7" w:rsidRDefault="00E437D7" w:rsidP="00735DC3">
      <w:pPr>
        <w:widowControl w:val="0"/>
        <w:jc w:val="both"/>
        <w:rPr>
          <w:sz w:val="28"/>
          <w:szCs w:val="28"/>
        </w:rPr>
      </w:pPr>
    </w:p>
    <w:p w:rsidR="00E437D7" w:rsidRDefault="00E437D7" w:rsidP="00735DC3">
      <w:pPr>
        <w:widowControl w:val="0"/>
        <w:jc w:val="both"/>
        <w:rPr>
          <w:sz w:val="28"/>
          <w:szCs w:val="28"/>
        </w:rPr>
      </w:pPr>
    </w:p>
    <w:p w:rsidR="00E437D7" w:rsidRDefault="00E437D7" w:rsidP="00735DC3">
      <w:pPr>
        <w:widowControl w:val="0"/>
        <w:jc w:val="both"/>
        <w:rPr>
          <w:sz w:val="28"/>
          <w:szCs w:val="28"/>
        </w:rPr>
      </w:pPr>
    </w:p>
    <w:p w:rsidR="00E437D7" w:rsidRDefault="00E437D7" w:rsidP="00735DC3">
      <w:pPr>
        <w:widowControl w:val="0"/>
        <w:jc w:val="both"/>
        <w:rPr>
          <w:sz w:val="28"/>
          <w:szCs w:val="28"/>
        </w:rPr>
      </w:pPr>
    </w:p>
    <w:p w:rsidR="00E437D7" w:rsidRDefault="00E437D7" w:rsidP="00735DC3">
      <w:pPr>
        <w:widowControl w:val="0"/>
        <w:jc w:val="both"/>
        <w:rPr>
          <w:sz w:val="28"/>
          <w:szCs w:val="28"/>
        </w:rPr>
      </w:pPr>
    </w:p>
    <w:p w:rsidR="00E437D7" w:rsidRDefault="00E437D7" w:rsidP="00735DC3">
      <w:pPr>
        <w:widowControl w:val="0"/>
        <w:jc w:val="both"/>
        <w:rPr>
          <w:sz w:val="28"/>
          <w:szCs w:val="28"/>
        </w:rPr>
      </w:pPr>
    </w:p>
    <w:p w:rsidR="00E437D7" w:rsidRDefault="00E437D7" w:rsidP="00735DC3">
      <w:pPr>
        <w:widowControl w:val="0"/>
        <w:jc w:val="both"/>
        <w:rPr>
          <w:sz w:val="28"/>
          <w:szCs w:val="28"/>
        </w:rPr>
      </w:pPr>
    </w:p>
    <w:p w:rsidR="00751B99" w:rsidRDefault="00751B99" w:rsidP="00735DC3">
      <w:pPr>
        <w:widowControl w:val="0"/>
        <w:jc w:val="both"/>
        <w:rPr>
          <w:sz w:val="28"/>
          <w:szCs w:val="28"/>
        </w:rPr>
      </w:pPr>
    </w:p>
    <w:p w:rsidR="00751B99" w:rsidRDefault="00751B99" w:rsidP="00735DC3">
      <w:pPr>
        <w:widowControl w:val="0"/>
        <w:jc w:val="both"/>
        <w:rPr>
          <w:sz w:val="28"/>
          <w:szCs w:val="28"/>
        </w:rPr>
      </w:pPr>
    </w:p>
    <w:p w:rsidR="00751B99" w:rsidRDefault="00751B99" w:rsidP="00735DC3">
      <w:pPr>
        <w:widowControl w:val="0"/>
        <w:jc w:val="both"/>
        <w:rPr>
          <w:sz w:val="28"/>
          <w:szCs w:val="28"/>
        </w:rPr>
      </w:pPr>
    </w:p>
    <w:p w:rsidR="00751B99" w:rsidRDefault="00751B99" w:rsidP="00735DC3">
      <w:pPr>
        <w:widowControl w:val="0"/>
        <w:jc w:val="both"/>
        <w:rPr>
          <w:sz w:val="28"/>
          <w:szCs w:val="28"/>
        </w:rPr>
      </w:pPr>
    </w:p>
    <w:p w:rsidR="00751B99" w:rsidRDefault="00751B99" w:rsidP="00735DC3">
      <w:pPr>
        <w:widowControl w:val="0"/>
        <w:jc w:val="both"/>
        <w:rPr>
          <w:sz w:val="28"/>
          <w:szCs w:val="28"/>
        </w:rPr>
      </w:pPr>
    </w:p>
    <w:p w:rsidR="00751B99" w:rsidRDefault="00751B99" w:rsidP="00735DC3">
      <w:pPr>
        <w:widowControl w:val="0"/>
        <w:jc w:val="both"/>
        <w:rPr>
          <w:sz w:val="28"/>
          <w:szCs w:val="28"/>
        </w:rPr>
      </w:pPr>
    </w:p>
    <w:p w:rsidR="00751B99" w:rsidRDefault="00751B99" w:rsidP="00735DC3">
      <w:pPr>
        <w:widowControl w:val="0"/>
        <w:jc w:val="both"/>
        <w:rPr>
          <w:sz w:val="28"/>
          <w:szCs w:val="28"/>
        </w:rPr>
      </w:pPr>
    </w:p>
    <w:p w:rsidR="00751B99" w:rsidRDefault="00751B99" w:rsidP="00735DC3">
      <w:pPr>
        <w:widowControl w:val="0"/>
        <w:jc w:val="both"/>
        <w:rPr>
          <w:sz w:val="28"/>
          <w:szCs w:val="28"/>
        </w:rPr>
      </w:pPr>
    </w:p>
    <w:p w:rsidR="00751B99" w:rsidRDefault="00751B99" w:rsidP="00735DC3">
      <w:pPr>
        <w:widowControl w:val="0"/>
        <w:jc w:val="both"/>
        <w:rPr>
          <w:sz w:val="28"/>
          <w:szCs w:val="28"/>
        </w:rPr>
      </w:pPr>
    </w:p>
    <w:p w:rsidR="00751B99" w:rsidRDefault="00751B99" w:rsidP="00735DC3">
      <w:pPr>
        <w:widowControl w:val="0"/>
        <w:jc w:val="both"/>
        <w:rPr>
          <w:sz w:val="28"/>
          <w:szCs w:val="28"/>
        </w:rPr>
      </w:pPr>
    </w:p>
    <w:p w:rsidR="00751B99" w:rsidRDefault="00751B99" w:rsidP="00735DC3">
      <w:pPr>
        <w:widowControl w:val="0"/>
        <w:jc w:val="both"/>
        <w:rPr>
          <w:sz w:val="28"/>
          <w:szCs w:val="28"/>
        </w:rPr>
      </w:pPr>
    </w:p>
    <w:p w:rsidR="00751B99" w:rsidRDefault="00751B99" w:rsidP="00735DC3">
      <w:pPr>
        <w:widowControl w:val="0"/>
        <w:jc w:val="both"/>
        <w:rPr>
          <w:sz w:val="28"/>
          <w:szCs w:val="28"/>
        </w:rPr>
      </w:pPr>
    </w:p>
    <w:p w:rsidR="00751B99" w:rsidRDefault="00751B99" w:rsidP="00735DC3">
      <w:pPr>
        <w:widowControl w:val="0"/>
        <w:jc w:val="both"/>
        <w:rPr>
          <w:sz w:val="28"/>
          <w:szCs w:val="28"/>
        </w:rPr>
      </w:pPr>
    </w:p>
    <w:p w:rsidR="00751B99" w:rsidRDefault="00751B99" w:rsidP="00735DC3">
      <w:pPr>
        <w:widowControl w:val="0"/>
        <w:jc w:val="both"/>
        <w:rPr>
          <w:sz w:val="28"/>
          <w:szCs w:val="28"/>
        </w:rPr>
      </w:pPr>
    </w:p>
    <w:p w:rsidR="00751B99" w:rsidRDefault="00751B99" w:rsidP="00735DC3">
      <w:pPr>
        <w:widowControl w:val="0"/>
        <w:jc w:val="both"/>
        <w:rPr>
          <w:sz w:val="28"/>
          <w:szCs w:val="28"/>
        </w:rPr>
      </w:pPr>
    </w:p>
    <w:tbl>
      <w:tblPr>
        <w:tblW w:w="5000" w:type="pct"/>
        <w:tblLook w:val="04A0" w:firstRow="1" w:lastRow="0" w:firstColumn="1" w:lastColumn="0" w:noHBand="0" w:noVBand="1"/>
      </w:tblPr>
      <w:tblGrid>
        <w:gridCol w:w="771"/>
        <w:gridCol w:w="6895"/>
        <w:gridCol w:w="1905"/>
      </w:tblGrid>
      <w:tr w:rsidR="00751B99" w:rsidRPr="00751B99" w:rsidTr="00751B99">
        <w:trPr>
          <w:trHeight w:val="66"/>
        </w:trPr>
        <w:tc>
          <w:tcPr>
            <w:tcW w:w="5000" w:type="pct"/>
            <w:gridSpan w:val="3"/>
            <w:tcBorders>
              <w:top w:val="nil"/>
              <w:left w:val="nil"/>
              <w:bottom w:val="nil"/>
              <w:right w:val="nil"/>
            </w:tcBorders>
            <w:shd w:val="clear" w:color="auto" w:fill="auto"/>
            <w:noWrap/>
            <w:vAlign w:val="center"/>
            <w:hideMark/>
          </w:tcPr>
          <w:p w:rsidR="00751B99" w:rsidRPr="00751B99" w:rsidRDefault="00751B99" w:rsidP="00751B99">
            <w:pPr>
              <w:jc w:val="right"/>
              <w:rPr>
                <w:color w:val="000000"/>
              </w:rPr>
            </w:pPr>
            <w:bookmarkStart w:id="2" w:name="RANGE!A1:B117"/>
            <w:bookmarkStart w:id="3" w:name="RANGE!A1:E119"/>
            <w:bookmarkEnd w:id="3"/>
            <w:r w:rsidRPr="00751B99">
              <w:rPr>
                <w:color w:val="000000"/>
              </w:rPr>
              <w:lastRenderedPageBreak/>
              <w:t>Приложение 3</w:t>
            </w:r>
            <w:bookmarkEnd w:id="2"/>
          </w:p>
        </w:tc>
      </w:tr>
      <w:tr w:rsidR="00751B99" w:rsidRPr="00751B99" w:rsidTr="00751B99">
        <w:trPr>
          <w:trHeight w:val="66"/>
        </w:trPr>
        <w:tc>
          <w:tcPr>
            <w:tcW w:w="5000" w:type="pct"/>
            <w:gridSpan w:val="3"/>
            <w:tcBorders>
              <w:top w:val="nil"/>
              <w:left w:val="nil"/>
              <w:bottom w:val="nil"/>
              <w:right w:val="nil"/>
            </w:tcBorders>
            <w:shd w:val="clear" w:color="auto" w:fill="auto"/>
            <w:noWrap/>
            <w:vAlign w:val="center"/>
            <w:hideMark/>
          </w:tcPr>
          <w:p w:rsidR="00751B99" w:rsidRPr="00751B99" w:rsidRDefault="00751B99" w:rsidP="00751B99">
            <w:pPr>
              <w:jc w:val="right"/>
              <w:rPr>
                <w:color w:val="000000"/>
              </w:rPr>
            </w:pPr>
            <w:r w:rsidRPr="00751B99">
              <w:rPr>
                <w:color w:val="000000"/>
              </w:rPr>
              <w:t xml:space="preserve"> к решению Муниципального Совета</w:t>
            </w:r>
          </w:p>
        </w:tc>
      </w:tr>
      <w:tr w:rsidR="00751B99" w:rsidRPr="00751B99" w:rsidTr="00751B99">
        <w:trPr>
          <w:trHeight w:val="66"/>
        </w:trPr>
        <w:tc>
          <w:tcPr>
            <w:tcW w:w="5000" w:type="pct"/>
            <w:gridSpan w:val="3"/>
            <w:tcBorders>
              <w:top w:val="nil"/>
              <w:left w:val="nil"/>
              <w:bottom w:val="nil"/>
              <w:right w:val="nil"/>
            </w:tcBorders>
            <w:shd w:val="clear" w:color="auto" w:fill="auto"/>
            <w:noWrap/>
            <w:vAlign w:val="center"/>
            <w:hideMark/>
          </w:tcPr>
          <w:p w:rsidR="00751B99" w:rsidRPr="00751B99" w:rsidRDefault="00751B99" w:rsidP="00751B99">
            <w:pPr>
              <w:jc w:val="right"/>
              <w:rPr>
                <w:color w:val="000000"/>
              </w:rPr>
            </w:pPr>
            <w:r w:rsidRPr="00751B99">
              <w:rPr>
                <w:color w:val="000000"/>
              </w:rPr>
              <w:t>городского поселения Тутаев</w:t>
            </w:r>
          </w:p>
        </w:tc>
      </w:tr>
      <w:tr w:rsidR="00751B99" w:rsidRPr="00751B99" w:rsidTr="00751B99">
        <w:trPr>
          <w:trHeight w:val="66"/>
        </w:trPr>
        <w:tc>
          <w:tcPr>
            <w:tcW w:w="5000" w:type="pct"/>
            <w:gridSpan w:val="3"/>
            <w:tcBorders>
              <w:top w:val="nil"/>
              <w:left w:val="nil"/>
              <w:bottom w:val="nil"/>
              <w:right w:val="nil"/>
            </w:tcBorders>
            <w:shd w:val="clear" w:color="auto" w:fill="auto"/>
            <w:noWrap/>
            <w:vAlign w:val="center"/>
            <w:hideMark/>
          </w:tcPr>
          <w:p w:rsidR="00751B99" w:rsidRPr="00751B99" w:rsidRDefault="00751B99" w:rsidP="00751B99">
            <w:pPr>
              <w:jc w:val="right"/>
            </w:pPr>
            <w:r w:rsidRPr="00751B99">
              <w:t xml:space="preserve">от </w:t>
            </w:r>
            <w:r>
              <w:t xml:space="preserve">19.05.2022 </w:t>
            </w:r>
            <w:r w:rsidRPr="00751B99">
              <w:t xml:space="preserve">№ </w:t>
            </w:r>
            <w:r>
              <w:t>137</w:t>
            </w:r>
          </w:p>
        </w:tc>
      </w:tr>
      <w:tr w:rsidR="00751B99" w:rsidRPr="00751B99" w:rsidTr="00751B99">
        <w:trPr>
          <w:trHeight w:val="960"/>
        </w:trPr>
        <w:tc>
          <w:tcPr>
            <w:tcW w:w="5000" w:type="pct"/>
            <w:gridSpan w:val="3"/>
            <w:tcBorders>
              <w:top w:val="nil"/>
              <w:left w:val="nil"/>
              <w:bottom w:val="nil"/>
              <w:right w:val="nil"/>
            </w:tcBorders>
            <w:shd w:val="clear" w:color="auto" w:fill="auto"/>
            <w:vAlign w:val="center"/>
            <w:hideMark/>
          </w:tcPr>
          <w:p w:rsidR="00751B99" w:rsidRDefault="00751B99" w:rsidP="00751B99">
            <w:pPr>
              <w:jc w:val="center"/>
              <w:rPr>
                <w:b/>
                <w:bCs/>
                <w:color w:val="000000"/>
              </w:rPr>
            </w:pPr>
          </w:p>
          <w:p w:rsidR="00751B99" w:rsidRDefault="00751B99" w:rsidP="00751B99">
            <w:pPr>
              <w:jc w:val="center"/>
              <w:rPr>
                <w:b/>
                <w:bCs/>
                <w:color w:val="000000"/>
              </w:rPr>
            </w:pPr>
            <w:r w:rsidRPr="00751B99">
              <w:rPr>
                <w:b/>
                <w:bCs/>
                <w:color w:val="000000"/>
              </w:rPr>
              <w:t>Исполнение расходов бюджета  городского поселения Тутаев по разделам и подразделам классификации расходов бюджетов Российской Федерации за 2021 год</w:t>
            </w:r>
          </w:p>
          <w:p w:rsidR="00751B99" w:rsidRPr="00751B99" w:rsidRDefault="00751B99" w:rsidP="00751B99">
            <w:pPr>
              <w:jc w:val="center"/>
              <w:rPr>
                <w:b/>
                <w:bCs/>
                <w:color w:val="000000"/>
              </w:rPr>
            </w:pPr>
          </w:p>
        </w:tc>
      </w:tr>
      <w:tr w:rsidR="00751B99" w:rsidRPr="00751B99" w:rsidTr="00751B99">
        <w:trPr>
          <w:trHeight w:val="348"/>
        </w:trPr>
        <w:tc>
          <w:tcPr>
            <w:tcW w:w="4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51B99" w:rsidRPr="00751B99" w:rsidRDefault="00751B99" w:rsidP="00751B99">
            <w:pPr>
              <w:jc w:val="center"/>
              <w:rPr>
                <w:b/>
                <w:bCs/>
                <w:color w:val="000000"/>
                <w:sz w:val="20"/>
                <w:szCs w:val="20"/>
              </w:rPr>
            </w:pPr>
            <w:r w:rsidRPr="00751B99">
              <w:rPr>
                <w:b/>
                <w:bCs/>
                <w:color w:val="000000"/>
                <w:sz w:val="20"/>
                <w:szCs w:val="20"/>
              </w:rPr>
              <w:t>Код</w:t>
            </w:r>
          </w:p>
        </w:tc>
        <w:tc>
          <w:tcPr>
            <w:tcW w:w="3602" w:type="pct"/>
            <w:tcBorders>
              <w:top w:val="single" w:sz="4" w:space="0" w:color="auto"/>
              <w:left w:val="nil"/>
              <w:bottom w:val="single" w:sz="4" w:space="0" w:color="auto"/>
              <w:right w:val="single" w:sz="4" w:space="0" w:color="auto"/>
            </w:tcBorders>
            <w:shd w:val="clear" w:color="auto" w:fill="auto"/>
            <w:vAlign w:val="center"/>
            <w:hideMark/>
          </w:tcPr>
          <w:p w:rsidR="00751B99" w:rsidRPr="00751B99" w:rsidRDefault="00751B99" w:rsidP="00751B99">
            <w:pPr>
              <w:jc w:val="center"/>
              <w:rPr>
                <w:b/>
                <w:bCs/>
                <w:color w:val="000000"/>
                <w:sz w:val="20"/>
                <w:szCs w:val="20"/>
              </w:rPr>
            </w:pPr>
            <w:r w:rsidRPr="00751B99">
              <w:rPr>
                <w:b/>
                <w:bCs/>
                <w:color w:val="000000"/>
                <w:sz w:val="20"/>
                <w:szCs w:val="20"/>
              </w:rPr>
              <w:t>Наименование</w:t>
            </w:r>
          </w:p>
        </w:tc>
        <w:tc>
          <w:tcPr>
            <w:tcW w:w="995" w:type="pct"/>
            <w:tcBorders>
              <w:top w:val="single" w:sz="4" w:space="0" w:color="auto"/>
              <w:left w:val="nil"/>
              <w:bottom w:val="single" w:sz="4" w:space="0" w:color="auto"/>
              <w:right w:val="single" w:sz="4" w:space="0" w:color="auto"/>
            </w:tcBorders>
            <w:shd w:val="clear" w:color="auto" w:fill="auto"/>
            <w:vAlign w:val="center"/>
            <w:hideMark/>
          </w:tcPr>
          <w:p w:rsidR="00751B99" w:rsidRPr="00751B99" w:rsidRDefault="00751B99" w:rsidP="00751B99">
            <w:pPr>
              <w:jc w:val="center"/>
              <w:rPr>
                <w:b/>
                <w:bCs/>
                <w:color w:val="000000"/>
                <w:sz w:val="20"/>
                <w:szCs w:val="20"/>
              </w:rPr>
            </w:pPr>
            <w:r w:rsidRPr="00751B99">
              <w:rPr>
                <w:b/>
                <w:bCs/>
                <w:color w:val="000000"/>
                <w:sz w:val="20"/>
                <w:szCs w:val="20"/>
              </w:rPr>
              <w:t>Фактическое исполнение, рублей</w:t>
            </w:r>
          </w:p>
        </w:tc>
      </w:tr>
      <w:tr w:rsidR="00751B99" w:rsidRPr="00751B99" w:rsidTr="00751B99">
        <w:trPr>
          <w:trHeight w:val="74"/>
        </w:trPr>
        <w:tc>
          <w:tcPr>
            <w:tcW w:w="403" w:type="pct"/>
            <w:tcBorders>
              <w:top w:val="nil"/>
              <w:left w:val="single" w:sz="4" w:space="0" w:color="auto"/>
              <w:bottom w:val="single" w:sz="4" w:space="0" w:color="auto"/>
              <w:right w:val="single" w:sz="4" w:space="0" w:color="auto"/>
            </w:tcBorders>
            <w:shd w:val="clear" w:color="000000" w:fill="EEECE1"/>
            <w:vAlign w:val="center"/>
            <w:hideMark/>
          </w:tcPr>
          <w:p w:rsidR="00751B99" w:rsidRPr="00751B99" w:rsidRDefault="00751B99" w:rsidP="00751B99">
            <w:pPr>
              <w:rPr>
                <w:b/>
                <w:bCs/>
                <w:color w:val="000000"/>
              </w:rPr>
            </w:pPr>
            <w:r w:rsidRPr="00751B99">
              <w:rPr>
                <w:b/>
                <w:bCs/>
                <w:color w:val="000000"/>
              </w:rPr>
              <w:t>0100</w:t>
            </w:r>
          </w:p>
        </w:tc>
        <w:tc>
          <w:tcPr>
            <w:tcW w:w="3602" w:type="pct"/>
            <w:tcBorders>
              <w:top w:val="nil"/>
              <w:left w:val="nil"/>
              <w:bottom w:val="single" w:sz="4" w:space="0" w:color="auto"/>
              <w:right w:val="single" w:sz="4" w:space="0" w:color="auto"/>
            </w:tcBorders>
            <w:shd w:val="clear" w:color="000000" w:fill="EEECE1"/>
            <w:vAlign w:val="center"/>
            <w:hideMark/>
          </w:tcPr>
          <w:p w:rsidR="00751B99" w:rsidRPr="00751B99" w:rsidRDefault="00751B99" w:rsidP="00751B99">
            <w:pPr>
              <w:rPr>
                <w:b/>
                <w:bCs/>
                <w:color w:val="000000"/>
              </w:rPr>
            </w:pPr>
            <w:r w:rsidRPr="00751B99">
              <w:rPr>
                <w:b/>
                <w:bCs/>
                <w:color w:val="000000"/>
              </w:rPr>
              <w:t>ОБЩЕГОСУДАРСТВЕННЫЕ ВОПРОСЫ</w:t>
            </w:r>
          </w:p>
        </w:tc>
        <w:tc>
          <w:tcPr>
            <w:tcW w:w="995" w:type="pct"/>
            <w:tcBorders>
              <w:top w:val="nil"/>
              <w:left w:val="nil"/>
              <w:bottom w:val="single" w:sz="4" w:space="0" w:color="auto"/>
              <w:right w:val="single" w:sz="4" w:space="0" w:color="auto"/>
            </w:tcBorders>
            <w:shd w:val="clear" w:color="000000" w:fill="EEECE1"/>
            <w:noWrap/>
            <w:vAlign w:val="center"/>
            <w:hideMark/>
          </w:tcPr>
          <w:p w:rsidR="00751B99" w:rsidRPr="00751B99" w:rsidRDefault="00751B99" w:rsidP="00751B99">
            <w:pPr>
              <w:jc w:val="right"/>
              <w:rPr>
                <w:b/>
                <w:bCs/>
                <w:color w:val="000000"/>
              </w:rPr>
            </w:pPr>
            <w:r w:rsidRPr="00751B99">
              <w:rPr>
                <w:b/>
                <w:bCs/>
                <w:color w:val="000000"/>
              </w:rPr>
              <w:t>30 681 782</w:t>
            </w:r>
          </w:p>
        </w:tc>
      </w:tr>
      <w:tr w:rsidR="00751B99" w:rsidRPr="00751B99" w:rsidTr="00751B99">
        <w:trPr>
          <w:trHeight w:val="602"/>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751B99" w:rsidRPr="00751B99" w:rsidRDefault="00751B99" w:rsidP="00751B99">
            <w:pPr>
              <w:jc w:val="center"/>
              <w:rPr>
                <w:color w:val="000000"/>
              </w:rPr>
            </w:pPr>
            <w:r w:rsidRPr="00751B99">
              <w:rPr>
                <w:color w:val="000000"/>
              </w:rPr>
              <w:t>0103</w:t>
            </w:r>
          </w:p>
        </w:tc>
        <w:tc>
          <w:tcPr>
            <w:tcW w:w="3602" w:type="pct"/>
            <w:tcBorders>
              <w:top w:val="nil"/>
              <w:left w:val="nil"/>
              <w:bottom w:val="single" w:sz="4" w:space="0" w:color="auto"/>
              <w:right w:val="single" w:sz="4" w:space="0" w:color="auto"/>
            </w:tcBorders>
            <w:shd w:val="clear" w:color="auto" w:fill="auto"/>
            <w:vAlign w:val="center"/>
            <w:hideMark/>
          </w:tcPr>
          <w:p w:rsidR="00751B99" w:rsidRPr="00751B99" w:rsidRDefault="00751B99" w:rsidP="00751B99">
            <w:pPr>
              <w:rPr>
                <w:color w:val="000000"/>
              </w:rPr>
            </w:pPr>
            <w:r w:rsidRPr="00751B99">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5" w:type="pct"/>
            <w:tcBorders>
              <w:top w:val="nil"/>
              <w:left w:val="nil"/>
              <w:bottom w:val="single" w:sz="4" w:space="0" w:color="auto"/>
              <w:right w:val="single" w:sz="4" w:space="0" w:color="auto"/>
            </w:tcBorders>
            <w:shd w:val="clear" w:color="auto" w:fill="auto"/>
            <w:noWrap/>
            <w:vAlign w:val="center"/>
            <w:hideMark/>
          </w:tcPr>
          <w:p w:rsidR="00751B99" w:rsidRPr="00751B99" w:rsidRDefault="00751B99" w:rsidP="00751B99">
            <w:pPr>
              <w:jc w:val="right"/>
              <w:rPr>
                <w:color w:val="000000"/>
              </w:rPr>
            </w:pPr>
            <w:r w:rsidRPr="00751B99">
              <w:rPr>
                <w:color w:val="000000"/>
              </w:rPr>
              <w:t>1 024 715</w:t>
            </w:r>
          </w:p>
        </w:tc>
      </w:tr>
      <w:tr w:rsidR="00751B99" w:rsidRPr="00751B99" w:rsidTr="00751B99">
        <w:trPr>
          <w:trHeight w:val="675"/>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751B99" w:rsidRPr="00751B99" w:rsidRDefault="00751B99" w:rsidP="00751B99">
            <w:pPr>
              <w:jc w:val="center"/>
              <w:rPr>
                <w:color w:val="000000"/>
              </w:rPr>
            </w:pPr>
            <w:r w:rsidRPr="00751B99">
              <w:rPr>
                <w:color w:val="000000"/>
              </w:rPr>
              <w:t>0106</w:t>
            </w:r>
          </w:p>
        </w:tc>
        <w:tc>
          <w:tcPr>
            <w:tcW w:w="3602" w:type="pct"/>
            <w:tcBorders>
              <w:top w:val="nil"/>
              <w:left w:val="nil"/>
              <w:bottom w:val="single" w:sz="4" w:space="0" w:color="auto"/>
              <w:right w:val="single" w:sz="4" w:space="0" w:color="auto"/>
            </w:tcBorders>
            <w:shd w:val="clear" w:color="auto" w:fill="auto"/>
            <w:vAlign w:val="center"/>
            <w:hideMark/>
          </w:tcPr>
          <w:p w:rsidR="00751B99" w:rsidRPr="00751B99" w:rsidRDefault="00751B99" w:rsidP="00751B99">
            <w:pPr>
              <w:rPr>
                <w:color w:val="000000"/>
              </w:rPr>
            </w:pPr>
            <w:r w:rsidRPr="00751B99">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995" w:type="pct"/>
            <w:tcBorders>
              <w:top w:val="nil"/>
              <w:left w:val="nil"/>
              <w:bottom w:val="single" w:sz="4" w:space="0" w:color="auto"/>
              <w:right w:val="single" w:sz="4" w:space="0" w:color="auto"/>
            </w:tcBorders>
            <w:shd w:val="clear" w:color="auto" w:fill="auto"/>
            <w:noWrap/>
            <w:vAlign w:val="center"/>
            <w:hideMark/>
          </w:tcPr>
          <w:p w:rsidR="00751B99" w:rsidRPr="00751B99" w:rsidRDefault="00751B99" w:rsidP="00751B99">
            <w:pPr>
              <w:jc w:val="right"/>
              <w:rPr>
                <w:color w:val="000000"/>
              </w:rPr>
            </w:pPr>
            <w:r w:rsidRPr="00751B99">
              <w:rPr>
                <w:color w:val="000000"/>
              </w:rPr>
              <w:t>53 095</w:t>
            </w:r>
          </w:p>
        </w:tc>
      </w:tr>
      <w:tr w:rsidR="00751B99" w:rsidRPr="00751B99" w:rsidTr="00751B99">
        <w:trPr>
          <w:trHeight w:val="56"/>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751B99" w:rsidRPr="00751B99" w:rsidRDefault="00751B99" w:rsidP="00751B99">
            <w:pPr>
              <w:jc w:val="center"/>
              <w:rPr>
                <w:color w:val="000000"/>
              </w:rPr>
            </w:pPr>
            <w:r w:rsidRPr="00751B99">
              <w:rPr>
                <w:color w:val="000000"/>
              </w:rPr>
              <w:t>0113</w:t>
            </w:r>
          </w:p>
        </w:tc>
        <w:tc>
          <w:tcPr>
            <w:tcW w:w="3602" w:type="pct"/>
            <w:tcBorders>
              <w:top w:val="nil"/>
              <w:left w:val="nil"/>
              <w:bottom w:val="single" w:sz="4" w:space="0" w:color="auto"/>
              <w:right w:val="single" w:sz="4" w:space="0" w:color="auto"/>
            </w:tcBorders>
            <w:shd w:val="clear" w:color="auto" w:fill="auto"/>
            <w:vAlign w:val="center"/>
            <w:hideMark/>
          </w:tcPr>
          <w:p w:rsidR="00751B99" w:rsidRPr="00751B99" w:rsidRDefault="00751B99" w:rsidP="00751B99">
            <w:pPr>
              <w:rPr>
                <w:color w:val="000000"/>
              </w:rPr>
            </w:pPr>
            <w:r w:rsidRPr="00751B99">
              <w:rPr>
                <w:color w:val="000000"/>
              </w:rPr>
              <w:t>Другие общегосударственные вопросы</w:t>
            </w:r>
          </w:p>
        </w:tc>
        <w:tc>
          <w:tcPr>
            <w:tcW w:w="995" w:type="pct"/>
            <w:tcBorders>
              <w:top w:val="nil"/>
              <w:left w:val="nil"/>
              <w:bottom w:val="single" w:sz="4" w:space="0" w:color="auto"/>
              <w:right w:val="single" w:sz="4" w:space="0" w:color="auto"/>
            </w:tcBorders>
            <w:shd w:val="clear" w:color="auto" w:fill="auto"/>
            <w:noWrap/>
            <w:vAlign w:val="center"/>
            <w:hideMark/>
          </w:tcPr>
          <w:p w:rsidR="00751B99" w:rsidRPr="00751B99" w:rsidRDefault="00751B99" w:rsidP="00751B99">
            <w:pPr>
              <w:jc w:val="right"/>
              <w:rPr>
                <w:color w:val="000000"/>
              </w:rPr>
            </w:pPr>
            <w:r w:rsidRPr="00751B99">
              <w:rPr>
                <w:color w:val="000000"/>
              </w:rPr>
              <w:t>29 603 972</w:t>
            </w:r>
          </w:p>
        </w:tc>
      </w:tr>
      <w:tr w:rsidR="00751B99" w:rsidRPr="00751B99" w:rsidTr="00751B99">
        <w:trPr>
          <w:trHeight w:val="206"/>
        </w:trPr>
        <w:tc>
          <w:tcPr>
            <w:tcW w:w="403" w:type="pct"/>
            <w:tcBorders>
              <w:top w:val="nil"/>
              <w:left w:val="single" w:sz="4" w:space="0" w:color="auto"/>
              <w:bottom w:val="single" w:sz="4" w:space="0" w:color="auto"/>
              <w:right w:val="single" w:sz="4" w:space="0" w:color="auto"/>
            </w:tcBorders>
            <w:shd w:val="clear" w:color="000000" w:fill="EEECE1"/>
            <w:vAlign w:val="center"/>
            <w:hideMark/>
          </w:tcPr>
          <w:p w:rsidR="00751B99" w:rsidRPr="00751B99" w:rsidRDefault="00751B99" w:rsidP="00751B99">
            <w:pPr>
              <w:rPr>
                <w:b/>
                <w:bCs/>
                <w:color w:val="000000"/>
              </w:rPr>
            </w:pPr>
            <w:r w:rsidRPr="00751B99">
              <w:rPr>
                <w:b/>
                <w:bCs/>
                <w:color w:val="000000"/>
              </w:rPr>
              <w:t>0300</w:t>
            </w:r>
          </w:p>
        </w:tc>
        <w:tc>
          <w:tcPr>
            <w:tcW w:w="3602" w:type="pct"/>
            <w:tcBorders>
              <w:top w:val="nil"/>
              <w:left w:val="nil"/>
              <w:bottom w:val="single" w:sz="4" w:space="0" w:color="auto"/>
              <w:right w:val="single" w:sz="4" w:space="0" w:color="auto"/>
            </w:tcBorders>
            <w:shd w:val="clear" w:color="000000" w:fill="EEECE1"/>
            <w:vAlign w:val="center"/>
            <w:hideMark/>
          </w:tcPr>
          <w:p w:rsidR="00751B99" w:rsidRPr="00751B99" w:rsidRDefault="00751B99" w:rsidP="00751B99">
            <w:pPr>
              <w:rPr>
                <w:b/>
                <w:bCs/>
                <w:color w:val="000000"/>
              </w:rPr>
            </w:pPr>
            <w:r w:rsidRPr="00751B99">
              <w:rPr>
                <w:b/>
                <w:bCs/>
                <w:color w:val="000000"/>
              </w:rPr>
              <w:t>НАЦИОНАЛЬНАЯ БЕЗОПАСНОСТЬ И ПРАВООХРАНИТЕЛЬНАЯ ДЕЯТЕЛЬНОСТЬ</w:t>
            </w:r>
          </w:p>
        </w:tc>
        <w:tc>
          <w:tcPr>
            <w:tcW w:w="995" w:type="pct"/>
            <w:tcBorders>
              <w:top w:val="nil"/>
              <w:left w:val="nil"/>
              <w:bottom w:val="single" w:sz="4" w:space="0" w:color="auto"/>
              <w:right w:val="single" w:sz="4" w:space="0" w:color="auto"/>
            </w:tcBorders>
            <w:shd w:val="clear" w:color="000000" w:fill="EEECE1"/>
            <w:noWrap/>
            <w:vAlign w:val="center"/>
            <w:hideMark/>
          </w:tcPr>
          <w:p w:rsidR="00751B99" w:rsidRPr="00751B99" w:rsidRDefault="00751B99" w:rsidP="00751B99">
            <w:pPr>
              <w:jc w:val="right"/>
              <w:rPr>
                <w:b/>
                <w:bCs/>
                <w:color w:val="000000"/>
              </w:rPr>
            </w:pPr>
            <w:r w:rsidRPr="00751B99">
              <w:rPr>
                <w:b/>
                <w:bCs/>
                <w:color w:val="000000"/>
              </w:rPr>
              <w:t>2 725 883</w:t>
            </w:r>
          </w:p>
        </w:tc>
      </w:tr>
      <w:tr w:rsidR="00751B99" w:rsidRPr="00751B99" w:rsidTr="00751B99">
        <w:trPr>
          <w:trHeight w:val="56"/>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751B99" w:rsidRPr="00751B99" w:rsidRDefault="00751B99" w:rsidP="00751B99">
            <w:pPr>
              <w:jc w:val="center"/>
              <w:rPr>
                <w:color w:val="000000"/>
              </w:rPr>
            </w:pPr>
            <w:r w:rsidRPr="00751B99">
              <w:rPr>
                <w:color w:val="000000"/>
              </w:rPr>
              <w:t>0310</w:t>
            </w:r>
          </w:p>
        </w:tc>
        <w:tc>
          <w:tcPr>
            <w:tcW w:w="3602" w:type="pct"/>
            <w:tcBorders>
              <w:top w:val="nil"/>
              <w:left w:val="nil"/>
              <w:bottom w:val="single" w:sz="4" w:space="0" w:color="auto"/>
              <w:right w:val="single" w:sz="4" w:space="0" w:color="auto"/>
            </w:tcBorders>
            <w:shd w:val="clear" w:color="auto" w:fill="auto"/>
            <w:vAlign w:val="center"/>
            <w:hideMark/>
          </w:tcPr>
          <w:p w:rsidR="00751B99" w:rsidRPr="00751B99" w:rsidRDefault="00751B99" w:rsidP="00751B99">
            <w:pPr>
              <w:rPr>
                <w:color w:val="000000"/>
              </w:rPr>
            </w:pPr>
            <w:r w:rsidRPr="00751B99">
              <w:rPr>
                <w:color w:val="000000"/>
              </w:rPr>
              <w:t>Защита населения и территории от чрезвычайных ситуаций природного и техногенного характера, пожарная безопасность</w:t>
            </w:r>
          </w:p>
        </w:tc>
        <w:tc>
          <w:tcPr>
            <w:tcW w:w="995" w:type="pct"/>
            <w:tcBorders>
              <w:top w:val="nil"/>
              <w:left w:val="nil"/>
              <w:bottom w:val="single" w:sz="4" w:space="0" w:color="auto"/>
              <w:right w:val="single" w:sz="4" w:space="0" w:color="auto"/>
            </w:tcBorders>
            <w:shd w:val="clear" w:color="auto" w:fill="auto"/>
            <w:noWrap/>
            <w:vAlign w:val="center"/>
            <w:hideMark/>
          </w:tcPr>
          <w:p w:rsidR="00751B99" w:rsidRPr="00751B99" w:rsidRDefault="00751B99" w:rsidP="00751B99">
            <w:pPr>
              <w:jc w:val="right"/>
              <w:rPr>
                <w:color w:val="000000"/>
              </w:rPr>
            </w:pPr>
            <w:r w:rsidRPr="00751B99">
              <w:rPr>
                <w:color w:val="000000"/>
              </w:rPr>
              <w:t>2 545 883</w:t>
            </w:r>
          </w:p>
        </w:tc>
      </w:tr>
      <w:tr w:rsidR="00751B99" w:rsidRPr="00751B99" w:rsidTr="00751B99">
        <w:trPr>
          <w:trHeight w:val="56"/>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751B99" w:rsidRPr="00751B99" w:rsidRDefault="00751B99" w:rsidP="00751B99">
            <w:pPr>
              <w:jc w:val="center"/>
              <w:rPr>
                <w:color w:val="000000"/>
              </w:rPr>
            </w:pPr>
            <w:r w:rsidRPr="00751B99">
              <w:rPr>
                <w:color w:val="000000"/>
              </w:rPr>
              <w:t>0314</w:t>
            </w:r>
          </w:p>
        </w:tc>
        <w:tc>
          <w:tcPr>
            <w:tcW w:w="3602" w:type="pct"/>
            <w:tcBorders>
              <w:top w:val="nil"/>
              <w:left w:val="nil"/>
              <w:bottom w:val="single" w:sz="4" w:space="0" w:color="auto"/>
              <w:right w:val="single" w:sz="4" w:space="0" w:color="auto"/>
            </w:tcBorders>
            <w:shd w:val="clear" w:color="auto" w:fill="auto"/>
            <w:vAlign w:val="center"/>
            <w:hideMark/>
          </w:tcPr>
          <w:p w:rsidR="00751B99" w:rsidRPr="00751B99" w:rsidRDefault="00751B99" w:rsidP="00751B99">
            <w:pPr>
              <w:rPr>
                <w:color w:val="000000"/>
              </w:rPr>
            </w:pPr>
            <w:r w:rsidRPr="00751B99">
              <w:rPr>
                <w:color w:val="000000"/>
              </w:rPr>
              <w:t>Другие вопросы в области национальной безопасности и правоохранительной деятельности</w:t>
            </w:r>
          </w:p>
        </w:tc>
        <w:tc>
          <w:tcPr>
            <w:tcW w:w="995" w:type="pct"/>
            <w:tcBorders>
              <w:top w:val="nil"/>
              <w:left w:val="nil"/>
              <w:bottom w:val="single" w:sz="4" w:space="0" w:color="auto"/>
              <w:right w:val="single" w:sz="4" w:space="0" w:color="auto"/>
            </w:tcBorders>
            <w:shd w:val="clear" w:color="auto" w:fill="auto"/>
            <w:noWrap/>
            <w:vAlign w:val="center"/>
            <w:hideMark/>
          </w:tcPr>
          <w:p w:rsidR="00751B99" w:rsidRPr="00751B99" w:rsidRDefault="00751B99" w:rsidP="00751B99">
            <w:pPr>
              <w:jc w:val="right"/>
              <w:rPr>
                <w:color w:val="000000"/>
              </w:rPr>
            </w:pPr>
            <w:r w:rsidRPr="00751B99">
              <w:rPr>
                <w:color w:val="000000"/>
              </w:rPr>
              <w:t>180 000</w:t>
            </w:r>
          </w:p>
        </w:tc>
      </w:tr>
      <w:tr w:rsidR="00751B99" w:rsidRPr="00751B99" w:rsidTr="00751B99">
        <w:trPr>
          <w:trHeight w:val="56"/>
        </w:trPr>
        <w:tc>
          <w:tcPr>
            <w:tcW w:w="403" w:type="pct"/>
            <w:tcBorders>
              <w:top w:val="nil"/>
              <w:left w:val="single" w:sz="4" w:space="0" w:color="auto"/>
              <w:bottom w:val="single" w:sz="4" w:space="0" w:color="auto"/>
              <w:right w:val="single" w:sz="4" w:space="0" w:color="auto"/>
            </w:tcBorders>
            <w:shd w:val="clear" w:color="000000" w:fill="EEECE1"/>
            <w:vAlign w:val="center"/>
            <w:hideMark/>
          </w:tcPr>
          <w:p w:rsidR="00751B99" w:rsidRPr="00751B99" w:rsidRDefault="00751B99" w:rsidP="00751B99">
            <w:pPr>
              <w:rPr>
                <w:b/>
                <w:bCs/>
                <w:color w:val="000000"/>
              </w:rPr>
            </w:pPr>
            <w:r w:rsidRPr="00751B99">
              <w:rPr>
                <w:b/>
                <w:bCs/>
                <w:color w:val="000000"/>
              </w:rPr>
              <w:t>0400</w:t>
            </w:r>
          </w:p>
        </w:tc>
        <w:tc>
          <w:tcPr>
            <w:tcW w:w="3602" w:type="pct"/>
            <w:tcBorders>
              <w:top w:val="nil"/>
              <w:left w:val="nil"/>
              <w:bottom w:val="single" w:sz="4" w:space="0" w:color="auto"/>
              <w:right w:val="single" w:sz="4" w:space="0" w:color="auto"/>
            </w:tcBorders>
            <w:shd w:val="clear" w:color="000000" w:fill="EEECE1"/>
            <w:vAlign w:val="center"/>
            <w:hideMark/>
          </w:tcPr>
          <w:p w:rsidR="00751B99" w:rsidRPr="00751B99" w:rsidRDefault="00751B99" w:rsidP="00751B99">
            <w:pPr>
              <w:rPr>
                <w:b/>
                <w:bCs/>
                <w:color w:val="000000"/>
              </w:rPr>
            </w:pPr>
            <w:r w:rsidRPr="00751B99">
              <w:rPr>
                <w:b/>
                <w:bCs/>
                <w:color w:val="000000"/>
              </w:rPr>
              <w:t>НАЦИОНАЛЬНАЯ ЭКОНОМИКА</w:t>
            </w:r>
          </w:p>
        </w:tc>
        <w:tc>
          <w:tcPr>
            <w:tcW w:w="995" w:type="pct"/>
            <w:tcBorders>
              <w:top w:val="nil"/>
              <w:left w:val="nil"/>
              <w:bottom w:val="single" w:sz="4" w:space="0" w:color="auto"/>
              <w:right w:val="single" w:sz="4" w:space="0" w:color="auto"/>
            </w:tcBorders>
            <w:shd w:val="clear" w:color="000000" w:fill="EEECE1"/>
            <w:noWrap/>
            <w:vAlign w:val="center"/>
            <w:hideMark/>
          </w:tcPr>
          <w:p w:rsidR="00751B99" w:rsidRPr="00751B99" w:rsidRDefault="00751B99" w:rsidP="00751B99">
            <w:pPr>
              <w:jc w:val="right"/>
              <w:rPr>
                <w:b/>
                <w:bCs/>
                <w:color w:val="000000"/>
              </w:rPr>
            </w:pPr>
            <w:r w:rsidRPr="00751B99">
              <w:rPr>
                <w:b/>
                <w:bCs/>
                <w:color w:val="000000"/>
              </w:rPr>
              <w:t>131 388 028</w:t>
            </w:r>
          </w:p>
        </w:tc>
      </w:tr>
      <w:tr w:rsidR="00751B99" w:rsidRPr="00751B99" w:rsidTr="00751B99">
        <w:trPr>
          <w:trHeight w:val="56"/>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751B99" w:rsidRPr="00751B99" w:rsidRDefault="00751B99" w:rsidP="00751B99">
            <w:pPr>
              <w:jc w:val="center"/>
              <w:rPr>
                <w:color w:val="000000"/>
              </w:rPr>
            </w:pPr>
            <w:r w:rsidRPr="00751B99">
              <w:rPr>
                <w:color w:val="000000"/>
              </w:rPr>
              <w:t>0408</w:t>
            </w:r>
          </w:p>
        </w:tc>
        <w:tc>
          <w:tcPr>
            <w:tcW w:w="3602" w:type="pct"/>
            <w:tcBorders>
              <w:top w:val="nil"/>
              <w:left w:val="nil"/>
              <w:bottom w:val="single" w:sz="4" w:space="0" w:color="auto"/>
              <w:right w:val="single" w:sz="4" w:space="0" w:color="auto"/>
            </w:tcBorders>
            <w:shd w:val="clear" w:color="auto" w:fill="auto"/>
            <w:vAlign w:val="center"/>
            <w:hideMark/>
          </w:tcPr>
          <w:p w:rsidR="00751B99" w:rsidRPr="00751B99" w:rsidRDefault="00751B99" w:rsidP="00751B99">
            <w:pPr>
              <w:rPr>
                <w:color w:val="000000"/>
              </w:rPr>
            </w:pPr>
            <w:r w:rsidRPr="00751B99">
              <w:rPr>
                <w:color w:val="000000"/>
              </w:rPr>
              <w:t>Транспорт</w:t>
            </w:r>
          </w:p>
        </w:tc>
        <w:tc>
          <w:tcPr>
            <w:tcW w:w="995" w:type="pct"/>
            <w:tcBorders>
              <w:top w:val="nil"/>
              <w:left w:val="nil"/>
              <w:bottom w:val="single" w:sz="4" w:space="0" w:color="auto"/>
              <w:right w:val="single" w:sz="4" w:space="0" w:color="auto"/>
            </w:tcBorders>
            <w:shd w:val="clear" w:color="auto" w:fill="auto"/>
            <w:noWrap/>
            <w:vAlign w:val="center"/>
            <w:hideMark/>
          </w:tcPr>
          <w:p w:rsidR="00751B99" w:rsidRPr="00751B99" w:rsidRDefault="00751B99" w:rsidP="00751B99">
            <w:pPr>
              <w:jc w:val="right"/>
              <w:rPr>
                <w:color w:val="000000"/>
              </w:rPr>
            </w:pPr>
            <w:r w:rsidRPr="00751B99">
              <w:rPr>
                <w:color w:val="000000"/>
              </w:rPr>
              <w:t>755 130</w:t>
            </w:r>
          </w:p>
        </w:tc>
      </w:tr>
      <w:tr w:rsidR="00751B99" w:rsidRPr="00751B99" w:rsidTr="00751B99">
        <w:trPr>
          <w:trHeight w:val="56"/>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751B99" w:rsidRPr="00751B99" w:rsidRDefault="00751B99" w:rsidP="00751B99">
            <w:pPr>
              <w:jc w:val="center"/>
              <w:rPr>
                <w:color w:val="000000"/>
              </w:rPr>
            </w:pPr>
            <w:r w:rsidRPr="00751B99">
              <w:rPr>
                <w:color w:val="000000"/>
              </w:rPr>
              <w:t>0409</w:t>
            </w:r>
          </w:p>
        </w:tc>
        <w:tc>
          <w:tcPr>
            <w:tcW w:w="3602" w:type="pct"/>
            <w:tcBorders>
              <w:top w:val="nil"/>
              <w:left w:val="nil"/>
              <w:bottom w:val="single" w:sz="4" w:space="0" w:color="auto"/>
              <w:right w:val="single" w:sz="4" w:space="0" w:color="auto"/>
            </w:tcBorders>
            <w:shd w:val="clear" w:color="auto" w:fill="auto"/>
            <w:vAlign w:val="center"/>
            <w:hideMark/>
          </w:tcPr>
          <w:p w:rsidR="00751B99" w:rsidRPr="00751B99" w:rsidRDefault="00751B99" w:rsidP="00751B99">
            <w:pPr>
              <w:rPr>
                <w:color w:val="000000"/>
              </w:rPr>
            </w:pPr>
            <w:r w:rsidRPr="00751B99">
              <w:rPr>
                <w:color w:val="000000"/>
              </w:rPr>
              <w:t>Дорожное хозяйство</w:t>
            </w:r>
          </w:p>
        </w:tc>
        <w:tc>
          <w:tcPr>
            <w:tcW w:w="995" w:type="pct"/>
            <w:tcBorders>
              <w:top w:val="nil"/>
              <w:left w:val="nil"/>
              <w:bottom w:val="single" w:sz="4" w:space="0" w:color="auto"/>
              <w:right w:val="single" w:sz="4" w:space="0" w:color="auto"/>
            </w:tcBorders>
            <w:shd w:val="clear" w:color="auto" w:fill="auto"/>
            <w:noWrap/>
            <w:vAlign w:val="center"/>
            <w:hideMark/>
          </w:tcPr>
          <w:p w:rsidR="00751B99" w:rsidRPr="00751B99" w:rsidRDefault="00751B99" w:rsidP="00751B99">
            <w:pPr>
              <w:jc w:val="right"/>
              <w:rPr>
                <w:color w:val="000000"/>
              </w:rPr>
            </w:pPr>
            <w:r w:rsidRPr="00751B99">
              <w:rPr>
                <w:color w:val="000000"/>
              </w:rPr>
              <w:t>130 547 020</w:t>
            </w:r>
          </w:p>
        </w:tc>
      </w:tr>
      <w:tr w:rsidR="00751B99" w:rsidRPr="00751B99" w:rsidTr="00751B99">
        <w:trPr>
          <w:trHeight w:val="56"/>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751B99" w:rsidRPr="00751B99" w:rsidRDefault="00751B99" w:rsidP="00751B99">
            <w:pPr>
              <w:jc w:val="center"/>
              <w:rPr>
                <w:color w:val="000000"/>
              </w:rPr>
            </w:pPr>
            <w:r w:rsidRPr="00751B99">
              <w:rPr>
                <w:color w:val="000000"/>
              </w:rPr>
              <w:t>0412</w:t>
            </w:r>
          </w:p>
        </w:tc>
        <w:tc>
          <w:tcPr>
            <w:tcW w:w="3602" w:type="pct"/>
            <w:tcBorders>
              <w:top w:val="nil"/>
              <w:left w:val="nil"/>
              <w:bottom w:val="single" w:sz="4" w:space="0" w:color="auto"/>
              <w:right w:val="single" w:sz="4" w:space="0" w:color="auto"/>
            </w:tcBorders>
            <w:shd w:val="clear" w:color="auto" w:fill="auto"/>
            <w:vAlign w:val="center"/>
            <w:hideMark/>
          </w:tcPr>
          <w:p w:rsidR="00751B99" w:rsidRPr="00751B99" w:rsidRDefault="00751B99" w:rsidP="00751B99">
            <w:pPr>
              <w:rPr>
                <w:color w:val="000000"/>
              </w:rPr>
            </w:pPr>
            <w:r w:rsidRPr="00751B99">
              <w:rPr>
                <w:color w:val="000000"/>
              </w:rPr>
              <w:t>Другие вопросы в области национальной экономики</w:t>
            </w:r>
          </w:p>
        </w:tc>
        <w:tc>
          <w:tcPr>
            <w:tcW w:w="995" w:type="pct"/>
            <w:tcBorders>
              <w:top w:val="nil"/>
              <w:left w:val="nil"/>
              <w:bottom w:val="single" w:sz="4" w:space="0" w:color="auto"/>
              <w:right w:val="single" w:sz="4" w:space="0" w:color="auto"/>
            </w:tcBorders>
            <w:shd w:val="clear" w:color="auto" w:fill="auto"/>
            <w:noWrap/>
            <w:vAlign w:val="center"/>
            <w:hideMark/>
          </w:tcPr>
          <w:p w:rsidR="00751B99" w:rsidRPr="00751B99" w:rsidRDefault="00751B99" w:rsidP="00751B99">
            <w:pPr>
              <w:jc w:val="right"/>
              <w:rPr>
                <w:color w:val="000000"/>
              </w:rPr>
            </w:pPr>
            <w:r w:rsidRPr="00751B99">
              <w:rPr>
                <w:color w:val="000000"/>
              </w:rPr>
              <w:t>85 878</w:t>
            </w:r>
          </w:p>
        </w:tc>
      </w:tr>
      <w:tr w:rsidR="00751B99" w:rsidRPr="00751B99" w:rsidTr="00751B99">
        <w:trPr>
          <w:trHeight w:val="56"/>
        </w:trPr>
        <w:tc>
          <w:tcPr>
            <w:tcW w:w="403" w:type="pct"/>
            <w:tcBorders>
              <w:top w:val="nil"/>
              <w:left w:val="single" w:sz="4" w:space="0" w:color="auto"/>
              <w:bottom w:val="single" w:sz="4" w:space="0" w:color="auto"/>
              <w:right w:val="single" w:sz="4" w:space="0" w:color="auto"/>
            </w:tcBorders>
            <w:shd w:val="clear" w:color="000000" w:fill="EEECE1"/>
            <w:vAlign w:val="center"/>
            <w:hideMark/>
          </w:tcPr>
          <w:p w:rsidR="00751B99" w:rsidRPr="00751B99" w:rsidRDefault="00751B99" w:rsidP="00751B99">
            <w:pPr>
              <w:rPr>
                <w:b/>
                <w:bCs/>
                <w:color w:val="000000"/>
              </w:rPr>
            </w:pPr>
            <w:r w:rsidRPr="00751B99">
              <w:rPr>
                <w:b/>
                <w:bCs/>
                <w:color w:val="000000"/>
              </w:rPr>
              <w:t>0500</w:t>
            </w:r>
          </w:p>
        </w:tc>
        <w:tc>
          <w:tcPr>
            <w:tcW w:w="3602" w:type="pct"/>
            <w:tcBorders>
              <w:top w:val="nil"/>
              <w:left w:val="nil"/>
              <w:bottom w:val="single" w:sz="4" w:space="0" w:color="auto"/>
              <w:right w:val="single" w:sz="4" w:space="0" w:color="auto"/>
            </w:tcBorders>
            <w:shd w:val="clear" w:color="000000" w:fill="EEECE1"/>
            <w:vAlign w:val="center"/>
            <w:hideMark/>
          </w:tcPr>
          <w:p w:rsidR="00751B99" w:rsidRPr="00751B99" w:rsidRDefault="00751B99" w:rsidP="00751B99">
            <w:pPr>
              <w:rPr>
                <w:b/>
                <w:bCs/>
                <w:color w:val="000000"/>
              </w:rPr>
            </w:pPr>
            <w:r w:rsidRPr="00751B99">
              <w:rPr>
                <w:b/>
                <w:bCs/>
                <w:color w:val="000000"/>
              </w:rPr>
              <w:t>ЖИЛИЩНО-КОММУНАЛЬНОЕ ХОЗЯЙСТВО</w:t>
            </w:r>
          </w:p>
        </w:tc>
        <w:tc>
          <w:tcPr>
            <w:tcW w:w="995" w:type="pct"/>
            <w:tcBorders>
              <w:top w:val="nil"/>
              <w:left w:val="nil"/>
              <w:bottom w:val="single" w:sz="4" w:space="0" w:color="auto"/>
              <w:right w:val="single" w:sz="4" w:space="0" w:color="auto"/>
            </w:tcBorders>
            <w:shd w:val="clear" w:color="000000" w:fill="EEECE1"/>
            <w:noWrap/>
            <w:vAlign w:val="center"/>
            <w:hideMark/>
          </w:tcPr>
          <w:p w:rsidR="00751B99" w:rsidRPr="00751B99" w:rsidRDefault="00751B99" w:rsidP="00751B99">
            <w:pPr>
              <w:jc w:val="right"/>
              <w:rPr>
                <w:b/>
                <w:bCs/>
                <w:color w:val="000000"/>
              </w:rPr>
            </w:pPr>
            <w:r w:rsidRPr="00751B99">
              <w:rPr>
                <w:b/>
                <w:bCs/>
                <w:color w:val="000000"/>
              </w:rPr>
              <w:t>260 547 498</w:t>
            </w:r>
          </w:p>
        </w:tc>
      </w:tr>
      <w:tr w:rsidR="00751B99" w:rsidRPr="00751B99" w:rsidTr="00751B99">
        <w:trPr>
          <w:trHeight w:val="56"/>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751B99" w:rsidRPr="00751B99" w:rsidRDefault="00751B99" w:rsidP="00751B99">
            <w:pPr>
              <w:jc w:val="center"/>
              <w:rPr>
                <w:color w:val="000000"/>
              </w:rPr>
            </w:pPr>
            <w:r w:rsidRPr="00751B99">
              <w:rPr>
                <w:color w:val="000000"/>
              </w:rPr>
              <w:t>0501</w:t>
            </w:r>
          </w:p>
        </w:tc>
        <w:tc>
          <w:tcPr>
            <w:tcW w:w="3602" w:type="pct"/>
            <w:tcBorders>
              <w:top w:val="nil"/>
              <w:left w:val="nil"/>
              <w:bottom w:val="single" w:sz="4" w:space="0" w:color="auto"/>
              <w:right w:val="single" w:sz="4" w:space="0" w:color="auto"/>
            </w:tcBorders>
            <w:shd w:val="clear" w:color="auto" w:fill="auto"/>
            <w:vAlign w:val="center"/>
            <w:hideMark/>
          </w:tcPr>
          <w:p w:rsidR="00751B99" w:rsidRPr="00751B99" w:rsidRDefault="00751B99" w:rsidP="00751B99">
            <w:pPr>
              <w:rPr>
                <w:color w:val="000000"/>
              </w:rPr>
            </w:pPr>
            <w:r w:rsidRPr="00751B99">
              <w:rPr>
                <w:color w:val="000000"/>
              </w:rPr>
              <w:t>Жилищное хозяйство</w:t>
            </w:r>
          </w:p>
        </w:tc>
        <w:tc>
          <w:tcPr>
            <w:tcW w:w="995" w:type="pct"/>
            <w:tcBorders>
              <w:top w:val="nil"/>
              <w:left w:val="nil"/>
              <w:bottom w:val="single" w:sz="4" w:space="0" w:color="auto"/>
              <w:right w:val="single" w:sz="4" w:space="0" w:color="auto"/>
            </w:tcBorders>
            <w:shd w:val="clear" w:color="auto" w:fill="auto"/>
            <w:noWrap/>
            <w:vAlign w:val="center"/>
            <w:hideMark/>
          </w:tcPr>
          <w:p w:rsidR="00751B99" w:rsidRPr="00751B99" w:rsidRDefault="00751B99" w:rsidP="00751B99">
            <w:pPr>
              <w:jc w:val="right"/>
              <w:rPr>
                <w:color w:val="000000"/>
              </w:rPr>
            </w:pPr>
            <w:r w:rsidRPr="00751B99">
              <w:rPr>
                <w:color w:val="000000"/>
              </w:rPr>
              <w:t>87 794 408</w:t>
            </w:r>
          </w:p>
        </w:tc>
      </w:tr>
      <w:tr w:rsidR="00751B99" w:rsidRPr="00751B99" w:rsidTr="00751B99">
        <w:trPr>
          <w:trHeight w:val="56"/>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751B99" w:rsidRPr="00751B99" w:rsidRDefault="00751B99" w:rsidP="00751B99">
            <w:pPr>
              <w:jc w:val="center"/>
              <w:rPr>
                <w:color w:val="000000"/>
              </w:rPr>
            </w:pPr>
            <w:r w:rsidRPr="00751B99">
              <w:rPr>
                <w:color w:val="000000"/>
              </w:rPr>
              <w:t>0502</w:t>
            </w:r>
          </w:p>
        </w:tc>
        <w:tc>
          <w:tcPr>
            <w:tcW w:w="3602" w:type="pct"/>
            <w:tcBorders>
              <w:top w:val="nil"/>
              <w:left w:val="nil"/>
              <w:bottom w:val="single" w:sz="4" w:space="0" w:color="auto"/>
              <w:right w:val="single" w:sz="4" w:space="0" w:color="auto"/>
            </w:tcBorders>
            <w:shd w:val="clear" w:color="auto" w:fill="auto"/>
            <w:vAlign w:val="center"/>
            <w:hideMark/>
          </w:tcPr>
          <w:p w:rsidR="00751B99" w:rsidRPr="00751B99" w:rsidRDefault="00751B99" w:rsidP="00751B99">
            <w:pPr>
              <w:rPr>
                <w:color w:val="000000"/>
              </w:rPr>
            </w:pPr>
            <w:r w:rsidRPr="00751B99">
              <w:rPr>
                <w:color w:val="000000"/>
              </w:rPr>
              <w:t>Коммунальное хозяйство</w:t>
            </w:r>
          </w:p>
        </w:tc>
        <w:tc>
          <w:tcPr>
            <w:tcW w:w="995" w:type="pct"/>
            <w:tcBorders>
              <w:top w:val="nil"/>
              <w:left w:val="nil"/>
              <w:bottom w:val="single" w:sz="4" w:space="0" w:color="auto"/>
              <w:right w:val="single" w:sz="4" w:space="0" w:color="auto"/>
            </w:tcBorders>
            <w:shd w:val="clear" w:color="auto" w:fill="auto"/>
            <w:noWrap/>
            <w:vAlign w:val="center"/>
            <w:hideMark/>
          </w:tcPr>
          <w:p w:rsidR="00751B99" w:rsidRPr="00751B99" w:rsidRDefault="00751B99" w:rsidP="00751B99">
            <w:pPr>
              <w:jc w:val="right"/>
              <w:rPr>
                <w:color w:val="000000"/>
              </w:rPr>
            </w:pPr>
            <w:r w:rsidRPr="00751B99">
              <w:rPr>
                <w:color w:val="000000"/>
              </w:rPr>
              <w:t>5 128 408</w:t>
            </w:r>
          </w:p>
        </w:tc>
      </w:tr>
      <w:tr w:rsidR="00751B99" w:rsidRPr="00751B99" w:rsidTr="00751B99">
        <w:trPr>
          <w:trHeight w:val="56"/>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751B99" w:rsidRPr="00751B99" w:rsidRDefault="00751B99" w:rsidP="00751B99">
            <w:pPr>
              <w:jc w:val="center"/>
              <w:rPr>
                <w:color w:val="000000"/>
              </w:rPr>
            </w:pPr>
            <w:r w:rsidRPr="00751B99">
              <w:rPr>
                <w:color w:val="000000"/>
              </w:rPr>
              <w:t>0503</w:t>
            </w:r>
          </w:p>
        </w:tc>
        <w:tc>
          <w:tcPr>
            <w:tcW w:w="3602" w:type="pct"/>
            <w:tcBorders>
              <w:top w:val="nil"/>
              <w:left w:val="nil"/>
              <w:bottom w:val="single" w:sz="4" w:space="0" w:color="auto"/>
              <w:right w:val="single" w:sz="4" w:space="0" w:color="auto"/>
            </w:tcBorders>
            <w:shd w:val="clear" w:color="auto" w:fill="auto"/>
            <w:vAlign w:val="center"/>
            <w:hideMark/>
          </w:tcPr>
          <w:p w:rsidR="00751B99" w:rsidRPr="00751B99" w:rsidRDefault="00751B99" w:rsidP="00751B99">
            <w:pPr>
              <w:rPr>
                <w:color w:val="000000"/>
              </w:rPr>
            </w:pPr>
            <w:r w:rsidRPr="00751B99">
              <w:rPr>
                <w:color w:val="000000"/>
              </w:rPr>
              <w:t>Благоустройство</w:t>
            </w:r>
          </w:p>
        </w:tc>
        <w:tc>
          <w:tcPr>
            <w:tcW w:w="995" w:type="pct"/>
            <w:tcBorders>
              <w:top w:val="nil"/>
              <w:left w:val="nil"/>
              <w:bottom w:val="single" w:sz="4" w:space="0" w:color="auto"/>
              <w:right w:val="single" w:sz="4" w:space="0" w:color="auto"/>
            </w:tcBorders>
            <w:shd w:val="clear" w:color="auto" w:fill="auto"/>
            <w:noWrap/>
            <w:vAlign w:val="center"/>
            <w:hideMark/>
          </w:tcPr>
          <w:p w:rsidR="00751B99" w:rsidRPr="00751B99" w:rsidRDefault="00751B99" w:rsidP="00751B99">
            <w:pPr>
              <w:jc w:val="right"/>
              <w:rPr>
                <w:color w:val="000000"/>
              </w:rPr>
            </w:pPr>
            <w:r w:rsidRPr="00751B99">
              <w:rPr>
                <w:color w:val="000000"/>
              </w:rPr>
              <w:t>167 624 683</w:t>
            </w:r>
          </w:p>
        </w:tc>
      </w:tr>
      <w:tr w:rsidR="00751B99" w:rsidRPr="00751B99" w:rsidTr="00751B99">
        <w:trPr>
          <w:trHeight w:val="56"/>
        </w:trPr>
        <w:tc>
          <w:tcPr>
            <w:tcW w:w="403" w:type="pct"/>
            <w:tcBorders>
              <w:top w:val="nil"/>
              <w:left w:val="single" w:sz="4" w:space="0" w:color="auto"/>
              <w:bottom w:val="single" w:sz="4" w:space="0" w:color="auto"/>
              <w:right w:val="single" w:sz="4" w:space="0" w:color="auto"/>
            </w:tcBorders>
            <w:shd w:val="clear" w:color="000000" w:fill="EEECE1"/>
            <w:vAlign w:val="center"/>
            <w:hideMark/>
          </w:tcPr>
          <w:p w:rsidR="00751B99" w:rsidRPr="00751B99" w:rsidRDefault="00751B99" w:rsidP="00751B99">
            <w:pPr>
              <w:rPr>
                <w:b/>
                <w:bCs/>
                <w:color w:val="000000"/>
              </w:rPr>
            </w:pPr>
            <w:r w:rsidRPr="00751B99">
              <w:rPr>
                <w:b/>
                <w:bCs/>
                <w:color w:val="000000"/>
              </w:rPr>
              <w:t>0800</w:t>
            </w:r>
          </w:p>
        </w:tc>
        <w:tc>
          <w:tcPr>
            <w:tcW w:w="3602" w:type="pct"/>
            <w:tcBorders>
              <w:top w:val="nil"/>
              <w:left w:val="nil"/>
              <w:bottom w:val="single" w:sz="4" w:space="0" w:color="auto"/>
              <w:right w:val="single" w:sz="4" w:space="0" w:color="auto"/>
            </w:tcBorders>
            <w:shd w:val="clear" w:color="000000" w:fill="EEECE1"/>
            <w:vAlign w:val="center"/>
            <w:hideMark/>
          </w:tcPr>
          <w:p w:rsidR="00751B99" w:rsidRPr="00751B99" w:rsidRDefault="00751B99" w:rsidP="00751B99">
            <w:pPr>
              <w:rPr>
                <w:b/>
                <w:bCs/>
                <w:color w:val="000000"/>
              </w:rPr>
            </w:pPr>
            <w:r w:rsidRPr="00751B99">
              <w:rPr>
                <w:b/>
                <w:bCs/>
                <w:color w:val="000000"/>
              </w:rPr>
              <w:t>КУЛЬТУРА И КИНЕМАТОГРАФИЯ</w:t>
            </w:r>
          </w:p>
        </w:tc>
        <w:tc>
          <w:tcPr>
            <w:tcW w:w="995" w:type="pct"/>
            <w:tcBorders>
              <w:top w:val="nil"/>
              <w:left w:val="nil"/>
              <w:bottom w:val="single" w:sz="4" w:space="0" w:color="auto"/>
              <w:right w:val="single" w:sz="4" w:space="0" w:color="auto"/>
            </w:tcBorders>
            <w:shd w:val="clear" w:color="000000" w:fill="EEECE1"/>
            <w:noWrap/>
            <w:vAlign w:val="center"/>
            <w:hideMark/>
          </w:tcPr>
          <w:p w:rsidR="00751B99" w:rsidRPr="00751B99" w:rsidRDefault="00751B99" w:rsidP="00751B99">
            <w:pPr>
              <w:jc w:val="right"/>
              <w:rPr>
                <w:b/>
                <w:bCs/>
                <w:color w:val="000000"/>
              </w:rPr>
            </w:pPr>
            <w:r w:rsidRPr="00751B99">
              <w:rPr>
                <w:b/>
                <w:bCs/>
                <w:color w:val="000000"/>
              </w:rPr>
              <w:t>698 436</w:t>
            </w:r>
          </w:p>
        </w:tc>
      </w:tr>
      <w:tr w:rsidR="00751B99" w:rsidRPr="00751B99" w:rsidTr="00751B99">
        <w:trPr>
          <w:trHeight w:val="56"/>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751B99" w:rsidRPr="00751B99" w:rsidRDefault="00751B99" w:rsidP="00751B99">
            <w:pPr>
              <w:jc w:val="center"/>
              <w:rPr>
                <w:color w:val="000000"/>
              </w:rPr>
            </w:pPr>
            <w:r w:rsidRPr="00751B99">
              <w:rPr>
                <w:color w:val="000000"/>
              </w:rPr>
              <w:t>0801</w:t>
            </w:r>
          </w:p>
        </w:tc>
        <w:tc>
          <w:tcPr>
            <w:tcW w:w="3602" w:type="pct"/>
            <w:tcBorders>
              <w:top w:val="nil"/>
              <w:left w:val="nil"/>
              <w:bottom w:val="single" w:sz="4" w:space="0" w:color="auto"/>
              <w:right w:val="single" w:sz="4" w:space="0" w:color="auto"/>
            </w:tcBorders>
            <w:shd w:val="clear" w:color="auto" w:fill="auto"/>
            <w:vAlign w:val="center"/>
            <w:hideMark/>
          </w:tcPr>
          <w:p w:rsidR="00751B99" w:rsidRPr="00751B99" w:rsidRDefault="00751B99" w:rsidP="00751B99">
            <w:pPr>
              <w:rPr>
                <w:color w:val="000000"/>
              </w:rPr>
            </w:pPr>
            <w:r w:rsidRPr="00751B99">
              <w:rPr>
                <w:color w:val="000000"/>
              </w:rPr>
              <w:t>Культура</w:t>
            </w:r>
          </w:p>
        </w:tc>
        <w:tc>
          <w:tcPr>
            <w:tcW w:w="995" w:type="pct"/>
            <w:tcBorders>
              <w:top w:val="nil"/>
              <w:left w:val="nil"/>
              <w:bottom w:val="single" w:sz="4" w:space="0" w:color="auto"/>
              <w:right w:val="single" w:sz="4" w:space="0" w:color="auto"/>
            </w:tcBorders>
            <w:shd w:val="clear" w:color="auto" w:fill="auto"/>
            <w:noWrap/>
            <w:vAlign w:val="center"/>
            <w:hideMark/>
          </w:tcPr>
          <w:p w:rsidR="00751B99" w:rsidRPr="00751B99" w:rsidRDefault="00751B99" w:rsidP="00751B99">
            <w:pPr>
              <w:jc w:val="right"/>
              <w:rPr>
                <w:color w:val="000000"/>
              </w:rPr>
            </w:pPr>
            <w:r w:rsidRPr="00751B99">
              <w:rPr>
                <w:color w:val="000000"/>
              </w:rPr>
              <w:t>698 436</w:t>
            </w:r>
          </w:p>
        </w:tc>
      </w:tr>
      <w:tr w:rsidR="00751B99" w:rsidRPr="00751B99" w:rsidTr="00751B99">
        <w:trPr>
          <w:trHeight w:val="56"/>
        </w:trPr>
        <w:tc>
          <w:tcPr>
            <w:tcW w:w="403" w:type="pct"/>
            <w:tcBorders>
              <w:top w:val="nil"/>
              <w:left w:val="single" w:sz="4" w:space="0" w:color="auto"/>
              <w:bottom w:val="single" w:sz="4" w:space="0" w:color="auto"/>
              <w:right w:val="single" w:sz="4" w:space="0" w:color="auto"/>
            </w:tcBorders>
            <w:shd w:val="clear" w:color="000000" w:fill="EEECE1"/>
            <w:vAlign w:val="center"/>
            <w:hideMark/>
          </w:tcPr>
          <w:p w:rsidR="00751B99" w:rsidRPr="00751B99" w:rsidRDefault="00751B99" w:rsidP="00751B99">
            <w:pPr>
              <w:rPr>
                <w:b/>
                <w:bCs/>
                <w:color w:val="000000"/>
              </w:rPr>
            </w:pPr>
            <w:r w:rsidRPr="00751B99">
              <w:rPr>
                <w:b/>
                <w:bCs/>
                <w:color w:val="000000"/>
              </w:rPr>
              <w:t>1000</w:t>
            </w:r>
          </w:p>
        </w:tc>
        <w:tc>
          <w:tcPr>
            <w:tcW w:w="3602" w:type="pct"/>
            <w:tcBorders>
              <w:top w:val="nil"/>
              <w:left w:val="nil"/>
              <w:bottom w:val="single" w:sz="4" w:space="0" w:color="auto"/>
              <w:right w:val="single" w:sz="4" w:space="0" w:color="auto"/>
            </w:tcBorders>
            <w:shd w:val="clear" w:color="000000" w:fill="EEECE1"/>
            <w:vAlign w:val="center"/>
            <w:hideMark/>
          </w:tcPr>
          <w:p w:rsidR="00751B99" w:rsidRPr="00751B99" w:rsidRDefault="00751B99" w:rsidP="00751B99">
            <w:pPr>
              <w:rPr>
                <w:b/>
                <w:bCs/>
                <w:color w:val="000000"/>
              </w:rPr>
            </w:pPr>
            <w:r w:rsidRPr="00751B99">
              <w:rPr>
                <w:b/>
                <w:bCs/>
                <w:color w:val="000000"/>
              </w:rPr>
              <w:t>СОЦИАЛЬНАЯ ПОЛИТИКА</w:t>
            </w:r>
          </w:p>
        </w:tc>
        <w:tc>
          <w:tcPr>
            <w:tcW w:w="995" w:type="pct"/>
            <w:tcBorders>
              <w:top w:val="nil"/>
              <w:left w:val="nil"/>
              <w:bottom w:val="single" w:sz="4" w:space="0" w:color="auto"/>
              <w:right w:val="single" w:sz="4" w:space="0" w:color="auto"/>
            </w:tcBorders>
            <w:shd w:val="clear" w:color="000000" w:fill="EEECE1"/>
            <w:noWrap/>
            <w:vAlign w:val="center"/>
            <w:hideMark/>
          </w:tcPr>
          <w:p w:rsidR="00751B99" w:rsidRPr="00751B99" w:rsidRDefault="00751B99" w:rsidP="00751B99">
            <w:pPr>
              <w:jc w:val="right"/>
              <w:rPr>
                <w:b/>
                <w:bCs/>
                <w:color w:val="000000"/>
              </w:rPr>
            </w:pPr>
            <w:r w:rsidRPr="00751B99">
              <w:rPr>
                <w:b/>
                <w:bCs/>
                <w:color w:val="000000"/>
              </w:rPr>
              <w:t>4 579 149</w:t>
            </w:r>
          </w:p>
        </w:tc>
      </w:tr>
      <w:tr w:rsidR="00751B99" w:rsidRPr="00751B99" w:rsidTr="00751B99">
        <w:trPr>
          <w:trHeight w:val="56"/>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751B99" w:rsidRPr="00751B99" w:rsidRDefault="00751B99" w:rsidP="00751B99">
            <w:pPr>
              <w:jc w:val="center"/>
              <w:rPr>
                <w:color w:val="000000"/>
              </w:rPr>
            </w:pPr>
            <w:r w:rsidRPr="00751B99">
              <w:rPr>
                <w:color w:val="000000"/>
              </w:rPr>
              <w:t>1001</w:t>
            </w:r>
          </w:p>
        </w:tc>
        <w:tc>
          <w:tcPr>
            <w:tcW w:w="3602" w:type="pct"/>
            <w:tcBorders>
              <w:top w:val="nil"/>
              <w:left w:val="nil"/>
              <w:bottom w:val="single" w:sz="4" w:space="0" w:color="auto"/>
              <w:right w:val="single" w:sz="4" w:space="0" w:color="auto"/>
            </w:tcBorders>
            <w:shd w:val="clear" w:color="auto" w:fill="auto"/>
            <w:vAlign w:val="center"/>
            <w:hideMark/>
          </w:tcPr>
          <w:p w:rsidR="00751B99" w:rsidRPr="00751B99" w:rsidRDefault="00751B99" w:rsidP="00751B99">
            <w:pPr>
              <w:rPr>
                <w:color w:val="000000"/>
              </w:rPr>
            </w:pPr>
            <w:r w:rsidRPr="00751B99">
              <w:rPr>
                <w:color w:val="000000"/>
              </w:rPr>
              <w:t>Пенсионное обеспечение</w:t>
            </w:r>
          </w:p>
        </w:tc>
        <w:tc>
          <w:tcPr>
            <w:tcW w:w="995" w:type="pct"/>
            <w:tcBorders>
              <w:top w:val="nil"/>
              <w:left w:val="nil"/>
              <w:bottom w:val="single" w:sz="4" w:space="0" w:color="auto"/>
              <w:right w:val="single" w:sz="4" w:space="0" w:color="auto"/>
            </w:tcBorders>
            <w:shd w:val="clear" w:color="auto" w:fill="auto"/>
            <w:noWrap/>
            <w:vAlign w:val="center"/>
            <w:hideMark/>
          </w:tcPr>
          <w:p w:rsidR="00751B99" w:rsidRPr="00751B99" w:rsidRDefault="00751B99" w:rsidP="00751B99">
            <w:pPr>
              <w:jc w:val="right"/>
              <w:rPr>
                <w:color w:val="000000"/>
              </w:rPr>
            </w:pPr>
            <w:r w:rsidRPr="00751B99">
              <w:rPr>
                <w:color w:val="000000"/>
              </w:rPr>
              <w:t>651 803</w:t>
            </w:r>
          </w:p>
        </w:tc>
      </w:tr>
      <w:tr w:rsidR="00751B99" w:rsidRPr="00751B99" w:rsidTr="00751B99">
        <w:trPr>
          <w:trHeight w:val="56"/>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751B99" w:rsidRPr="00751B99" w:rsidRDefault="00751B99" w:rsidP="00751B99">
            <w:pPr>
              <w:jc w:val="center"/>
              <w:rPr>
                <w:color w:val="000000"/>
              </w:rPr>
            </w:pPr>
            <w:r w:rsidRPr="00751B99">
              <w:rPr>
                <w:color w:val="000000"/>
              </w:rPr>
              <w:t>1003</w:t>
            </w:r>
          </w:p>
        </w:tc>
        <w:tc>
          <w:tcPr>
            <w:tcW w:w="3602" w:type="pct"/>
            <w:tcBorders>
              <w:top w:val="nil"/>
              <w:left w:val="nil"/>
              <w:bottom w:val="single" w:sz="4" w:space="0" w:color="auto"/>
              <w:right w:val="single" w:sz="4" w:space="0" w:color="auto"/>
            </w:tcBorders>
            <w:shd w:val="clear" w:color="auto" w:fill="auto"/>
            <w:vAlign w:val="center"/>
            <w:hideMark/>
          </w:tcPr>
          <w:p w:rsidR="00751B99" w:rsidRPr="00751B99" w:rsidRDefault="00751B99" w:rsidP="00751B99">
            <w:pPr>
              <w:rPr>
                <w:color w:val="000000"/>
              </w:rPr>
            </w:pPr>
            <w:r w:rsidRPr="00751B99">
              <w:rPr>
                <w:color w:val="000000"/>
              </w:rPr>
              <w:t>Социальное обеспечение населения</w:t>
            </w:r>
          </w:p>
        </w:tc>
        <w:tc>
          <w:tcPr>
            <w:tcW w:w="995" w:type="pct"/>
            <w:tcBorders>
              <w:top w:val="nil"/>
              <w:left w:val="nil"/>
              <w:bottom w:val="single" w:sz="4" w:space="0" w:color="auto"/>
              <w:right w:val="single" w:sz="4" w:space="0" w:color="auto"/>
            </w:tcBorders>
            <w:shd w:val="clear" w:color="auto" w:fill="auto"/>
            <w:noWrap/>
            <w:vAlign w:val="center"/>
            <w:hideMark/>
          </w:tcPr>
          <w:p w:rsidR="00751B99" w:rsidRPr="00751B99" w:rsidRDefault="00751B99" w:rsidP="00751B99">
            <w:pPr>
              <w:jc w:val="right"/>
              <w:rPr>
                <w:color w:val="000000"/>
              </w:rPr>
            </w:pPr>
            <w:r w:rsidRPr="00751B99">
              <w:rPr>
                <w:color w:val="000000"/>
              </w:rPr>
              <w:t>3 927 346</w:t>
            </w:r>
          </w:p>
        </w:tc>
      </w:tr>
      <w:tr w:rsidR="00751B99" w:rsidRPr="00751B99" w:rsidTr="00751B99">
        <w:trPr>
          <w:trHeight w:val="56"/>
        </w:trPr>
        <w:tc>
          <w:tcPr>
            <w:tcW w:w="403" w:type="pct"/>
            <w:tcBorders>
              <w:top w:val="nil"/>
              <w:left w:val="single" w:sz="4" w:space="0" w:color="auto"/>
              <w:bottom w:val="single" w:sz="4" w:space="0" w:color="auto"/>
              <w:right w:val="single" w:sz="4" w:space="0" w:color="auto"/>
            </w:tcBorders>
            <w:shd w:val="clear" w:color="000000" w:fill="EEECE1"/>
            <w:vAlign w:val="center"/>
            <w:hideMark/>
          </w:tcPr>
          <w:p w:rsidR="00751B99" w:rsidRPr="00751B99" w:rsidRDefault="00751B99" w:rsidP="00751B99">
            <w:pPr>
              <w:rPr>
                <w:b/>
                <w:bCs/>
                <w:color w:val="000000"/>
              </w:rPr>
            </w:pPr>
            <w:r w:rsidRPr="00751B99">
              <w:rPr>
                <w:b/>
                <w:bCs/>
                <w:color w:val="000000"/>
              </w:rPr>
              <w:t>1100</w:t>
            </w:r>
          </w:p>
        </w:tc>
        <w:tc>
          <w:tcPr>
            <w:tcW w:w="3602" w:type="pct"/>
            <w:tcBorders>
              <w:top w:val="nil"/>
              <w:left w:val="nil"/>
              <w:bottom w:val="single" w:sz="4" w:space="0" w:color="auto"/>
              <w:right w:val="single" w:sz="4" w:space="0" w:color="auto"/>
            </w:tcBorders>
            <w:shd w:val="clear" w:color="000000" w:fill="EEECE1"/>
            <w:vAlign w:val="center"/>
            <w:hideMark/>
          </w:tcPr>
          <w:p w:rsidR="00751B99" w:rsidRPr="00751B99" w:rsidRDefault="00751B99" w:rsidP="00751B99">
            <w:pPr>
              <w:rPr>
                <w:b/>
                <w:bCs/>
                <w:color w:val="000000"/>
              </w:rPr>
            </w:pPr>
            <w:r w:rsidRPr="00751B99">
              <w:rPr>
                <w:b/>
                <w:bCs/>
                <w:color w:val="000000"/>
              </w:rPr>
              <w:t>ФИЗИЧЕСКАЯ КУЛЬТУРА И СПОРТ</w:t>
            </w:r>
          </w:p>
        </w:tc>
        <w:tc>
          <w:tcPr>
            <w:tcW w:w="995" w:type="pct"/>
            <w:tcBorders>
              <w:top w:val="nil"/>
              <w:left w:val="nil"/>
              <w:bottom w:val="single" w:sz="4" w:space="0" w:color="auto"/>
              <w:right w:val="single" w:sz="4" w:space="0" w:color="auto"/>
            </w:tcBorders>
            <w:shd w:val="clear" w:color="000000" w:fill="EEECE1"/>
            <w:noWrap/>
            <w:vAlign w:val="center"/>
            <w:hideMark/>
          </w:tcPr>
          <w:p w:rsidR="00751B99" w:rsidRPr="00751B99" w:rsidRDefault="00751B99" w:rsidP="00751B99">
            <w:pPr>
              <w:jc w:val="right"/>
              <w:rPr>
                <w:b/>
                <w:bCs/>
                <w:color w:val="000000"/>
              </w:rPr>
            </w:pPr>
            <w:r w:rsidRPr="00751B99">
              <w:rPr>
                <w:b/>
                <w:bCs/>
                <w:color w:val="000000"/>
              </w:rPr>
              <w:t>349 984</w:t>
            </w:r>
          </w:p>
        </w:tc>
      </w:tr>
      <w:tr w:rsidR="00751B99" w:rsidRPr="00751B99" w:rsidTr="00751B99">
        <w:trPr>
          <w:trHeight w:val="56"/>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751B99" w:rsidRPr="00751B99" w:rsidRDefault="00751B99" w:rsidP="00751B99">
            <w:pPr>
              <w:jc w:val="center"/>
              <w:rPr>
                <w:color w:val="000000"/>
              </w:rPr>
            </w:pPr>
            <w:r w:rsidRPr="00751B99">
              <w:rPr>
                <w:color w:val="000000"/>
              </w:rPr>
              <w:t>1102</w:t>
            </w:r>
          </w:p>
        </w:tc>
        <w:tc>
          <w:tcPr>
            <w:tcW w:w="3602" w:type="pct"/>
            <w:tcBorders>
              <w:top w:val="nil"/>
              <w:left w:val="nil"/>
              <w:bottom w:val="single" w:sz="4" w:space="0" w:color="auto"/>
              <w:right w:val="single" w:sz="4" w:space="0" w:color="auto"/>
            </w:tcBorders>
            <w:shd w:val="clear" w:color="auto" w:fill="auto"/>
            <w:vAlign w:val="center"/>
            <w:hideMark/>
          </w:tcPr>
          <w:p w:rsidR="00751B99" w:rsidRPr="00751B99" w:rsidRDefault="00751B99" w:rsidP="00751B99">
            <w:pPr>
              <w:jc w:val="both"/>
              <w:rPr>
                <w:color w:val="000000"/>
              </w:rPr>
            </w:pPr>
            <w:r w:rsidRPr="00751B99">
              <w:rPr>
                <w:color w:val="000000"/>
              </w:rPr>
              <w:t>Массовый спорт</w:t>
            </w:r>
          </w:p>
        </w:tc>
        <w:tc>
          <w:tcPr>
            <w:tcW w:w="995" w:type="pct"/>
            <w:tcBorders>
              <w:top w:val="nil"/>
              <w:left w:val="nil"/>
              <w:bottom w:val="single" w:sz="4" w:space="0" w:color="auto"/>
              <w:right w:val="single" w:sz="4" w:space="0" w:color="auto"/>
            </w:tcBorders>
            <w:shd w:val="clear" w:color="auto" w:fill="auto"/>
            <w:noWrap/>
            <w:vAlign w:val="center"/>
            <w:hideMark/>
          </w:tcPr>
          <w:p w:rsidR="00751B99" w:rsidRPr="00751B99" w:rsidRDefault="00751B99" w:rsidP="00751B99">
            <w:pPr>
              <w:jc w:val="right"/>
              <w:rPr>
                <w:color w:val="000000"/>
              </w:rPr>
            </w:pPr>
            <w:r w:rsidRPr="00751B99">
              <w:rPr>
                <w:color w:val="000000"/>
              </w:rPr>
              <w:t>349 984</w:t>
            </w:r>
          </w:p>
        </w:tc>
      </w:tr>
      <w:tr w:rsidR="00751B99" w:rsidRPr="00751B99" w:rsidTr="00751B99">
        <w:trPr>
          <w:trHeight w:val="56"/>
        </w:trPr>
        <w:tc>
          <w:tcPr>
            <w:tcW w:w="403" w:type="pct"/>
            <w:tcBorders>
              <w:top w:val="nil"/>
              <w:left w:val="single" w:sz="4" w:space="0" w:color="auto"/>
              <w:bottom w:val="single" w:sz="4" w:space="0" w:color="auto"/>
              <w:right w:val="single" w:sz="4" w:space="0" w:color="auto"/>
            </w:tcBorders>
            <w:shd w:val="clear" w:color="000000" w:fill="EEECE1"/>
            <w:vAlign w:val="center"/>
            <w:hideMark/>
          </w:tcPr>
          <w:p w:rsidR="00751B99" w:rsidRPr="00751B99" w:rsidRDefault="00751B99" w:rsidP="00751B99">
            <w:pPr>
              <w:rPr>
                <w:b/>
                <w:bCs/>
                <w:color w:val="000000"/>
              </w:rPr>
            </w:pPr>
            <w:r w:rsidRPr="00751B99">
              <w:rPr>
                <w:b/>
                <w:bCs/>
                <w:color w:val="000000"/>
              </w:rPr>
              <w:t>1300</w:t>
            </w:r>
          </w:p>
        </w:tc>
        <w:tc>
          <w:tcPr>
            <w:tcW w:w="3602" w:type="pct"/>
            <w:tcBorders>
              <w:top w:val="nil"/>
              <w:left w:val="nil"/>
              <w:bottom w:val="single" w:sz="4" w:space="0" w:color="auto"/>
              <w:right w:val="single" w:sz="4" w:space="0" w:color="auto"/>
            </w:tcBorders>
            <w:shd w:val="clear" w:color="000000" w:fill="EEECE1"/>
            <w:vAlign w:val="center"/>
            <w:hideMark/>
          </w:tcPr>
          <w:p w:rsidR="00751B99" w:rsidRPr="00751B99" w:rsidRDefault="00751B99" w:rsidP="00751B99">
            <w:pPr>
              <w:rPr>
                <w:b/>
                <w:bCs/>
                <w:color w:val="000000"/>
              </w:rPr>
            </w:pPr>
            <w:r w:rsidRPr="00751B99">
              <w:rPr>
                <w:b/>
                <w:bCs/>
                <w:color w:val="000000"/>
              </w:rPr>
              <w:t xml:space="preserve">ОБСЛУЖИВАНИЕ ГОСУДАРСТВЕННОГО И МУНИЦИПАЛЬНОГО ДОЛГА </w:t>
            </w:r>
          </w:p>
        </w:tc>
        <w:tc>
          <w:tcPr>
            <w:tcW w:w="995" w:type="pct"/>
            <w:tcBorders>
              <w:top w:val="nil"/>
              <w:left w:val="nil"/>
              <w:bottom w:val="single" w:sz="4" w:space="0" w:color="auto"/>
              <w:right w:val="single" w:sz="4" w:space="0" w:color="auto"/>
            </w:tcBorders>
            <w:shd w:val="clear" w:color="000000" w:fill="EEECE1"/>
            <w:noWrap/>
            <w:vAlign w:val="center"/>
            <w:hideMark/>
          </w:tcPr>
          <w:p w:rsidR="00751B99" w:rsidRPr="00751B99" w:rsidRDefault="00751B99" w:rsidP="00751B99">
            <w:pPr>
              <w:jc w:val="right"/>
              <w:rPr>
                <w:b/>
                <w:bCs/>
                <w:color w:val="000000"/>
              </w:rPr>
            </w:pPr>
            <w:r w:rsidRPr="00751B99">
              <w:rPr>
                <w:b/>
                <w:bCs/>
                <w:color w:val="000000"/>
              </w:rPr>
              <w:t>139 162</w:t>
            </w:r>
          </w:p>
        </w:tc>
      </w:tr>
      <w:tr w:rsidR="00751B99" w:rsidRPr="00751B99" w:rsidTr="00751B99">
        <w:trPr>
          <w:trHeight w:val="56"/>
        </w:trPr>
        <w:tc>
          <w:tcPr>
            <w:tcW w:w="403" w:type="pct"/>
            <w:tcBorders>
              <w:top w:val="nil"/>
              <w:left w:val="single" w:sz="4" w:space="0" w:color="auto"/>
              <w:bottom w:val="single" w:sz="4" w:space="0" w:color="auto"/>
              <w:right w:val="single" w:sz="4" w:space="0" w:color="auto"/>
            </w:tcBorders>
            <w:shd w:val="clear" w:color="auto" w:fill="auto"/>
            <w:vAlign w:val="center"/>
            <w:hideMark/>
          </w:tcPr>
          <w:p w:rsidR="00751B99" w:rsidRPr="00751B99" w:rsidRDefault="00751B99" w:rsidP="00751B99">
            <w:pPr>
              <w:jc w:val="center"/>
              <w:rPr>
                <w:color w:val="000000"/>
              </w:rPr>
            </w:pPr>
            <w:r w:rsidRPr="00751B99">
              <w:rPr>
                <w:color w:val="000000"/>
              </w:rPr>
              <w:t>1301</w:t>
            </w:r>
          </w:p>
        </w:tc>
        <w:tc>
          <w:tcPr>
            <w:tcW w:w="3602" w:type="pct"/>
            <w:tcBorders>
              <w:top w:val="nil"/>
              <w:left w:val="nil"/>
              <w:bottom w:val="single" w:sz="4" w:space="0" w:color="auto"/>
              <w:right w:val="single" w:sz="4" w:space="0" w:color="auto"/>
            </w:tcBorders>
            <w:shd w:val="clear" w:color="auto" w:fill="auto"/>
            <w:vAlign w:val="center"/>
            <w:hideMark/>
          </w:tcPr>
          <w:p w:rsidR="00751B99" w:rsidRPr="00751B99" w:rsidRDefault="00751B99" w:rsidP="00751B99">
            <w:pPr>
              <w:rPr>
                <w:color w:val="000000"/>
              </w:rPr>
            </w:pPr>
            <w:r w:rsidRPr="00751B99">
              <w:rPr>
                <w:color w:val="000000"/>
              </w:rPr>
              <w:t>Обслуживание государственного (муниципального) внутреннего долга</w:t>
            </w:r>
          </w:p>
        </w:tc>
        <w:tc>
          <w:tcPr>
            <w:tcW w:w="995" w:type="pct"/>
            <w:tcBorders>
              <w:top w:val="nil"/>
              <w:left w:val="nil"/>
              <w:bottom w:val="single" w:sz="4" w:space="0" w:color="auto"/>
              <w:right w:val="single" w:sz="4" w:space="0" w:color="auto"/>
            </w:tcBorders>
            <w:shd w:val="clear" w:color="auto" w:fill="auto"/>
            <w:noWrap/>
            <w:vAlign w:val="center"/>
            <w:hideMark/>
          </w:tcPr>
          <w:p w:rsidR="00751B99" w:rsidRPr="00751B99" w:rsidRDefault="00751B99" w:rsidP="00751B99">
            <w:pPr>
              <w:jc w:val="right"/>
              <w:rPr>
                <w:color w:val="000000"/>
              </w:rPr>
            </w:pPr>
            <w:r w:rsidRPr="00751B99">
              <w:rPr>
                <w:color w:val="000000"/>
              </w:rPr>
              <w:t>139 162</w:t>
            </w:r>
          </w:p>
        </w:tc>
      </w:tr>
      <w:tr w:rsidR="00751B99" w:rsidRPr="00751B99" w:rsidTr="00751B99">
        <w:trPr>
          <w:trHeight w:val="56"/>
        </w:trPr>
        <w:tc>
          <w:tcPr>
            <w:tcW w:w="4005" w:type="pct"/>
            <w:gridSpan w:val="2"/>
            <w:tcBorders>
              <w:top w:val="single" w:sz="4" w:space="0" w:color="auto"/>
              <w:left w:val="single" w:sz="4" w:space="0" w:color="auto"/>
              <w:bottom w:val="single" w:sz="4" w:space="0" w:color="auto"/>
              <w:right w:val="single" w:sz="4" w:space="0" w:color="auto"/>
            </w:tcBorders>
            <w:shd w:val="clear" w:color="000000" w:fill="DDD9C4"/>
            <w:noWrap/>
            <w:vAlign w:val="center"/>
            <w:hideMark/>
          </w:tcPr>
          <w:p w:rsidR="00751B99" w:rsidRPr="00751B99" w:rsidRDefault="00751B99" w:rsidP="00751B99">
            <w:pPr>
              <w:rPr>
                <w:b/>
                <w:bCs/>
                <w:color w:val="000000"/>
              </w:rPr>
            </w:pPr>
            <w:r w:rsidRPr="00751B99">
              <w:rPr>
                <w:b/>
                <w:bCs/>
                <w:color w:val="000000"/>
              </w:rPr>
              <w:t>ИТОГО</w:t>
            </w:r>
          </w:p>
        </w:tc>
        <w:tc>
          <w:tcPr>
            <w:tcW w:w="995" w:type="pct"/>
            <w:tcBorders>
              <w:top w:val="nil"/>
              <w:left w:val="nil"/>
              <w:bottom w:val="single" w:sz="4" w:space="0" w:color="auto"/>
              <w:right w:val="single" w:sz="4" w:space="0" w:color="auto"/>
            </w:tcBorders>
            <w:shd w:val="clear" w:color="000000" w:fill="DDD9C4"/>
            <w:noWrap/>
            <w:vAlign w:val="center"/>
            <w:hideMark/>
          </w:tcPr>
          <w:p w:rsidR="00751B99" w:rsidRPr="00751B99" w:rsidRDefault="00751B99" w:rsidP="00751B99">
            <w:pPr>
              <w:jc w:val="right"/>
              <w:rPr>
                <w:b/>
                <w:bCs/>
                <w:color w:val="000000"/>
              </w:rPr>
            </w:pPr>
            <w:r w:rsidRPr="00751B99">
              <w:rPr>
                <w:b/>
                <w:bCs/>
                <w:color w:val="000000"/>
              </w:rPr>
              <w:t>431 109 924</w:t>
            </w:r>
          </w:p>
        </w:tc>
      </w:tr>
      <w:tr w:rsidR="00751B99" w:rsidRPr="00751B99" w:rsidTr="00751B99">
        <w:trPr>
          <w:trHeight w:val="56"/>
        </w:trPr>
        <w:tc>
          <w:tcPr>
            <w:tcW w:w="4005"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51B99" w:rsidRPr="00751B99" w:rsidRDefault="00751B99" w:rsidP="00751B99">
            <w:pPr>
              <w:rPr>
                <w:b/>
                <w:bCs/>
                <w:color w:val="000000"/>
              </w:rPr>
            </w:pPr>
            <w:r w:rsidRPr="00751B99">
              <w:rPr>
                <w:b/>
                <w:bCs/>
                <w:color w:val="000000"/>
              </w:rPr>
              <w:t>ПРОФИЦИТ/ДЕФИЦИТ</w:t>
            </w:r>
          </w:p>
        </w:tc>
        <w:tc>
          <w:tcPr>
            <w:tcW w:w="995" w:type="pct"/>
            <w:tcBorders>
              <w:top w:val="nil"/>
              <w:left w:val="nil"/>
              <w:bottom w:val="single" w:sz="4" w:space="0" w:color="auto"/>
              <w:right w:val="single" w:sz="4" w:space="0" w:color="auto"/>
            </w:tcBorders>
            <w:shd w:val="clear" w:color="000000" w:fill="FFFFFF"/>
            <w:noWrap/>
            <w:vAlign w:val="center"/>
            <w:hideMark/>
          </w:tcPr>
          <w:p w:rsidR="00751B99" w:rsidRPr="00751B99" w:rsidRDefault="00751B99" w:rsidP="00751B99">
            <w:pPr>
              <w:jc w:val="right"/>
              <w:rPr>
                <w:b/>
                <w:bCs/>
                <w:color w:val="000000"/>
              </w:rPr>
            </w:pPr>
            <w:r w:rsidRPr="00751B99">
              <w:rPr>
                <w:b/>
                <w:bCs/>
                <w:color w:val="000000"/>
              </w:rPr>
              <w:t>-34 837 331</w:t>
            </w:r>
          </w:p>
        </w:tc>
      </w:tr>
    </w:tbl>
    <w:p w:rsidR="00751B99" w:rsidRDefault="00751B99" w:rsidP="00735DC3">
      <w:pPr>
        <w:widowControl w:val="0"/>
        <w:jc w:val="both"/>
        <w:rPr>
          <w:sz w:val="28"/>
          <w:szCs w:val="28"/>
        </w:rPr>
      </w:pPr>
    </w:p>
    <w:p w:rsidR="00F234DD" w:rsidRDefault="00F234DD" w:rsidP="00735DC3">
      <w:pPr>
        <w:widowControl w:val="0"/>
        <w:jc w:val="both"/>
        <w:rPr>
          <w:sz w:val="28"/>
          <w:szCs w:val="28"/>
        </w:rPr>
      </w:pPr>
    </w:p>
    <w:p w:rsidR="00F234DD" w:rsidRDefault="00F234DD" w:rsidP="00735DC3">
      <w:pPr>
        <w:widowControl w:val="0"/>
        <w:jc w:val="both"/>
        <w:rPr>
          <w:sz w:val="28"/>
          <w:szCs w:val="28"/>
        </w:rPr>
      </w:pPr>
    </w:p>
    <w:p w:rsidR="00F234DD" w:rsidRDefault="00F234DD" w:rsidP="00735DC3">
      <w:pPr>
        <w:widowControl w:val="0"/>
        <w:jc w:val="both"/>
        <w:rPr>
          <w:sz w:val="28"/>
          <w:szCs w:val="28"/>
        </w:rPr>
      </w:pPr>
    </w:p>
    <w:p w:rsidR="00F234DD" w:rsidRDefault="00F234DD" w:rsidP="00735DC3">
      <w:pPr>
        <w:widowControl w:val="0"/>
        <w:jc w:val="both"/>
        <w:rPr>
          <w:sz w:val="28"/>
          <w:szCs w:val="28"/>
        </w:rPr>
      </w:pPr>
    </w:p>
    <w:tbl>
      <w:tblPr>
        <w:tblW w:w="5000" w:type="pct"/>
        <w:tblLook w:val="04A0" w:firstRow="1" w:lastRow="0" w:firstColumn="1" w:lastColumn="0" w:noHBand="0" w:noVBand="1"/>
      </w:tblPr>
      <w:tblGrid>
        <w:gridCol w:w="2919"/>
        <w:gridCol w:w="4971"/>
        <w:gridCol w:w="1681"/>
      </w:tblGrid>
      <w:tr w:rsidR="00F234DD" w:rsidRPr="00F234DD" w:rsidTr="003372BF">
        <w:trPr>
          <w:trHeight w:val="119"/>
        </w:trPr>
        <w:tc>
          <w:tcPr>
            <w:tcW w:w="5000" w:type="pct"/>
            <w:gridSpan w:val="3"/>
            <w:tcBorders>
              <w:top w:val="nil"/>
              <w:left w:val="nil"/>
              <w:bottom w:val="nil"/>
              <w:right w:val="nil"/>
            </w:tcBorders>
            <w:shd w:val="clear" w:color="auto" w:fill="auto"/>
            <w:noWrap/>
            <w:vAlign w:val="center"/>
            <w:hideMark/>
          </w:tcPr>
          <w:p w:rsidR="00F234DD" w:rsidRPr="00F234DD" w:rsidRDefault="00F234DD" w:rsidP="00F234DD">
            <w:pPr>
              <w:jc w:val="right"/>
              <w:rPr>
                <w:color w:val="000000"/>
              </w:rPr>
            </w:pPr>
            <w:bookmarkStart w:id="4" w:name="RANGE!A1:B22"/>
            <w:bookmarkStart w:id="5" w:name="RANGE!A1:E23"/>
            <w:bookmarkEnd w:id="5"/>
            <w:r w:rsidRPr="00F234DD">
              <w:rPr>
                <w:color w:val="000000"/>
              </w:rPr>
              <w:t>Приложение 4</w:t>
            </w:r>
            <w:bookmarkEnd w:id="4"/>
          </w:p>
        </w:tc>
      </w:tr>
      <w:tr w:rsidR="00F234DD" w:rsidRPr="00F234DD" w:rsidTr="003372BF">
        <w:trPr>
          <w:trHeight w:val="66"/>
        </w:trPr>
        <w:tc>
          <w:tcPr>
            <w:tcW w:w="5000" w:type="pct"/>
            <w:gridSpan w:val="3"/>
            <w:tcBorders>
              <w:top w:val="nil"/>
              <w:left w:val="nil"/>
              <w:bottom w:val="nil"/>
              <w:right w:val="nil"/>
            </w:tcBorders>
            <w:shd w:val="clear" w:color="auto" w:fill="auto"/>
            <w:noWrap/>
            <w:vAlign w:val="center"/>
            <w:hideMark/>
          </w:tcPr>
          <w:p w:rsidR="00F234DD" w:rsidRPr="00F234DD" w:rsidRDefault="00F234DD" w:rsidP="00F234DD">
            <w:pPr>
              <w:jc w:val="right"/>
              <w:rPr>
                <w:color w:val="000000"/>
              </w:rPr>
            </w:pPr>
            <w:r w:rsidRPr="00F234DD">
              <w:rPr>
                <w:color w:val="000000"/>
              </w:rPr>
              <w:t xml:space="preserve"> к решению Муниципального Совета</w:t>
            </w:r>
          </w:p>
        </w:tc>
      </w:tr>
      <w:tr w:rsidR="00F234DD" w:rsidRPr="00F234DD" w:rsidTr="003372BF">
        <w:trPr>
          <w:trHeight w:val="66"/>
        </w:trPr>
        <w:tc>
          <w:tcPr>
            <w:tcW w:w="5000" w:type="pct"/>
            <w:gridSpan w:val="3"/>
            <w:tcBorders>
              <w:top w:val="nil"/>
              <w:left w:val="nil"/>
              <w:bottom w:val="nil"/>
              <w:right w:val="nil"/>
            </w:tcBorders>
            <w:shd w:val="clear" w:color="auto" w:fill="auto"/>
            <w:noWrap/>
            <w:vAlign w:val="center"/>
            <w:hideMark/>
          </w:tcPr>
          <w:p w:rsidR="00F234DD" w:rsidRPr="00F234DD" w:rsidRDefault="00F234DD" w:rsidP="00F234DD">
            <w:pPr>
              <w:jc w:val="right"/>
              <w:rPr>
                <w:color w:val="000000"/>
              </w:rPr>
            </w:pPr>
            <w:r w:rsidRPr="00F234DD">
              <w:rPr>
                <w:color w:val="000000"/>
              </w:rPr>
              <w:t>городского поселения Тутаев</w:t>
            </w:r>
          </w:p>
        </w:tc>
      </w:tr>
      <w:tr w:rsidR="00F234DD" w:rsidRPr="00F234DD" w:rsidTr="003372BF">
        <w:trPr>
          <w:trHeight w:val="66"/>
        </w:trPr>
        <w:tc>
          <w:tcPr>
            <w:tcW w:w="5000" w:type="pct"/>
            <w:gridSpan w:val="3"/>
            <w:tcBorders>
              <w:top w:val="nil"/>
              <w:left w:val="nil"/>
              <w:bottom w:val="nil"/>
              <w:right w:val="nil"/>
            </w:tcBorders>
            <w:shd w:val="clear" w:color="auto" w:fill="auto"/>
            <w:noWrap/>
            <w:vAlign w:val="center"/>
            <w:hideMark/>
          </w:tcPr>
          <w:p w:rsidR="00F234DD" w:rsidRPr="00F234DD" w:rsidRDefault="00F234DD" w:rsidP="000844FC">
            <w:pPr>
              <w:jc w:val="right"/>
            </w:pPr>
            <w:r w:rsidRPr="00F234DD">
              <w:t xml:space="preserve">от </w:t>
            </w:r>
            <w:r w:rsidR="000844FC">
              <w:t>19.05.2022</w:t>
            </w:r>
            <w:r w:rsidRPr="00F234DD">
              <w:t xml:space="preserve"> № </w:t>
            </w:r>
            <w:r w:rsidR="000844FC">
              <w:t>137</w:t>
            </w:r>
          </w:p>
        </w:tc>
      </w:tr>
      <w:tr w:rsidR="00F234DD" w:rsidRPr="00F234DD" w:rsidTr="003372BF">
        <w:trPr>
          <w:trHeight w:val="660"/>
        </w:trPr>
        <w:tc>
          <w:tcPr>
            <w:tcW w:w="5000" w:type="pct"/>
            <w:gridSpan w:val="3"/>
            <w:tcBorders>
              <w:top w:val="nil"/>
              <w:left w:val="nil"/>
              <w:bottom w:val="nil"/>
              <w:right w:val="nil"/>
            </w:tcBorders>
            <w:shd w:val="clear" w:color="auto" w:fill="auto"/>
            <w:vAlign w:val="center"/>
            <w:hideMark/>
          </w:tcPr>
          <w:p w:rsidR="00F234DD" w:rsidRDefault="00F234DD" w:rsidP="00F234DD">
            <w:pPr>
              <w:jc w:val="center"/>
              <w:rPr>
                <w:b/>
                <w:bCs/>
                <w:color w:val="000000"/>
              </w:rPr>
            </w:pPr>
          </w:p>
          <w:p w:rsidR="000844FC" w:rsidRDefault="00F234DD" w:rsidP="00F234DD">
            <w:pPr>
              <w:jc w:val="center"/>
              <w:rPr>
                <w:b/>
                <w:bCs/>
                <w:color w:val="000000"/>
              </w:rPr>
            </w:pPr>
            <w:r w:rsidRPr="00F234DD">
              <w:rPr>
                <w:b/>
                <w:bCs/>
                <w:color w:val="000000"/>
              </w:rPr>
              <w:t>Источники внутреннего финансирования дефицита бюджета</w:t>
            </w:r>
          </w:p>
          <w:p w:rsidR="00F234DD" w:rsidRDefault="00F234DD" w:rsidP="00F234DD">
            <w:pPr>
              <w:jc w:val="center"/>
              <w:rPr>
                <w:b/>
                <w:bCs/>
                <w:color w:val="000000"/>
              </w:rPr>
            </w:pPr>
            <w:r w:rsidRPr="00F234DD">
              <w:rPr>
                <w:b/>
                <w:bCs/>
                <w:color w:val="000000"/>
              </w:rPr>
              <w:t>городского поселения Тутаев за 2021 год</w:t>
            </w:r>
          </w:p>
          <w:p w:rsidR="00F234DD" w:rsidRPr="00F234DD" w:rsidRDefault="00F234DD" w:rsidP="00F234DD">
            <w:pPr>
              <w:jc w:val="center"/>
              <w:rPr>
                <w:b/>
                <w:bCs/>
                <w:color w:val="000000"/>
              </w:rPr>
            </w:pPr>
          </w:p>
        </w:tc>
      </w:tr>
      <w:tr w:rsidR="00F234DD" w:rsidRPr="00F234DD" w:rsidTr="003372BF">
        <w:trPr>
          <w:trHeight w:val="876"/>
        </w:trPr>
        <w:tc>
          <w:tcPr>
            <w:tcW w:w="15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234DD" w:rsidRPr="000844FC" w:rsidRDefault="00F234DD" w:rsidP="00F234DD">
            <w:pPr>
              <w:jc w:val="center"/>
              <w:rPr>
                <w:b/>
                <w:color w:val="000000"/>
                <w:sz w:val="20"/>
                <w:szCs w:val="20"/>
              </w:rPr>
            </w:pPr>
            <w:r w:rsidRPr="000844FC">
              <w:rPr>
                <w:b/>
                <w:color w:val="000000"/>
                <w:sz w:val="20"/>
                <w:szCs w:val="20"/>
              </w:rPr>
              <w:t>Код</w:t>
            </w:r>
          </w:p>
        </w:tc>
        <w:tc>
          <w:tcPr>
            <w:tcW w:w="2596" w:type="pct"/>
            <w:tcBorders>
              <w:top w:val="single" w:sz="4" w:space="0" w:color="auto"/>
              <w:left w:val="nil"/>
              <w:bottom w:val="single" w:sz="4" w:space="0" w:color="auto"/>
              <w:right w:val="single" w:sz="4" w:space="0" w:color="auto"/>
            </w:tcBorders>
            <w:shd w:val="clear" w:color="auto" w:fill="auto"/>
            <w:vAlign w:val="center"/>
            <w:hideMark/>
          </w:tcPr>
          <w:p w:rsidR="00F234DD" w:rsidRPr="000844FC" w:rsidRDefault="00F234DD" w:rsidP="00F234DD">
            <w:pPr>
              <w:jc w:val="center"/>
              <w:rPr>
                <w:b/>
                <w:color w:val="000000"/>
                <w:sz w:val="20"/>
                <w:szCs w:val="20"/>
              </w:rPr>
            </w:pPr>
            <w:r w:rsidRPr="000844FC">
              <w:rPr>
                <w:b/>
                <w:color w:val="000000"/>
                <w:sz w:val="20"/>
                <w:szCs w:val="20"/>
              </w:rPr>
              <w:t>Название</w:t>
            </w:r>
          </w:p>
        </w:tc>
        <w:tc>
          <w:tcPr>
            <w:tcW w:w="878" w:type="pct"/>
            <w:tcBorders>
              <w:top w:val="single" w:sz="4" w:space="0" w:color="auto"/>
              <w:left w:val="nil"/>
              <w:bottom w:val="single" w:sz="4" w:space="0" w:color="auto"/>
              <w:right w:val="single" w:sz="4" w:space="0" w:color="auto"/>
            </w:tcBorders>
            <w:shd w:val="clear" w:color="auto" w:fill="auto"/>
            <w:vAlign w:val="center"/>
            <w:hideMark/>
          </w:tcPr>
          <w:p w:rsidR="00F234DD" w:rsidRPr="000844FC" w:rsidRDefault="00F234DD" w:rsidP="00F234DD">
            <w:pPr>
              <w:jc w:val="center"/>
              <w:rPr>
                <w:b/>
                <w:color w:val="000000"/>
                <w:sz w:val="20"/>
                <w:szCs w:val="20"/>
              </w:rPr>
            </w:pPr>
            <w:r w:rsidRPr="000844FC">
              <w:rPr>
                <w:b/>
                <w:color w:val="000000"/>
                <w:sz w:val="20"/>
                <w:szCs w:val="20"/>
              </w:rPr>
              <w:t>Фактическое исполнение, рублей</w:t>
            </w:r>
          </w:p>
        </w:tc>
      </w:tr>
      <w:tr w:rsidR="00F234DD" w:rsidRPr="00F234DD" w:rsidTr="003372BF">
        <w:trPr>
          <w:trHeight w:val="138"/>
        </w:trPr>
        <w:tc>
          <w:tcPr>
            <w:tcW w:w="1525" w:type="pct"/>
            <w:tcBorders>
              <w:top w:val="nil"/>
              <w:left w:val="single" w:sz="4" w:space="0" w:color="auto"/>
              <w:bottom w:val="single" w:sz="4" w:space="0" w:color="auto"/>
              <w:right w:val="single" w:sz="4" w:space="0" w:color="auto"/>
            </w:tcBorders>
            <w:shd w:val="clear" w:color="000000" w:fill="C4BD97"/>
            <w:vAlign w:val="center"/>
            <w:hideMark/>
          </w:tcPr>
          <w:p w:rsidR="00F234DD" w:rsidRPr="000844FC" w:rsidRDefault="00F234DD" w:rsidP="00F234DD">
            <w:pPr>
              <w:jc w:val="center"/>
              <w:rPr>
                <w:i/>
                <w:iCs/>
                <w:color w:val="000000"/>
                <w:sz w:val="20"/>
                <w:szCs w:val="20"/>
              </w:rPr>
            </w:pPr>
            <w:r w:rsidRPr="000844FC">
              <w:rPr>
                <w:i/>
                <w:iCs/>
                <w:color w:val="000000"/>
                <w:sz w:val="20"/>
                <w:szCs w:val="20"/>
              </w:rPr>
              <w:t>000 01 02 00 00 00 0000 000</w:t>
            </w:r>
          </w:p>
        </w:tc>
        <w:tc>
          <w:tcPr>
            <w:tcW w:w="2596" w:type="pct"/>
            <w:tcBorders>
              <w:top w:val="nil"/>
              <w:left w:val="nil"/>
              <w:bottom w:val="single" w:sz="4" w:space="0" w:color="auto"/>
              <w:right w:val="single" w:sz="4" w:space="0" w:color="auto"/>
            </w:tcBorders>
            <w:shd w:val="clear" w:color="000000" w:fill="C4BD97"/>
            <w:vAlign w:val="center"/>
            <w:hideMark/>
          </w:tcPr>
          <w:p w:rsidR="00F234DD" w:rsidRPr="00F234DD" w:rsidRDefault="00F234DD" w:rsidP="00F234DD">
            <w:pPr>
              <w:rPr>
                <w:i/>
                <w:iCs/>
                <w:color w:val="000000"/>
              </w:rPr>
            </w:pPr>
            <w:r w:rsidRPr="00F234DD">
              <w:rPr>
                <w:i/>
                <w:iCs/>
                <w:color w:val="000000"/>
              </w:rPr>
              <w:t>Кредиты кредитных организаций в валюте Российской Федерации</w:t>
            </w:r>
          </w:p>
        </w:tc>
        <w:tc>
          <w:tcPr>
            <w:tcW w:w="878" w:type="pct"/>
            <w:tcBorders>
              <w:top w:val="nil"/>
              <w:left w:val="nil"/>
              <w:bottom w:val="single" w:sz="4" w:space="0" w:color="auto"/>
              <w:right w:val="single" w:sz="4" w:space="0" w:color="auto"/>
            </w:tcBorders>
            <w:shd w:val="clear" w:color="000000" w:fill="C4BD97"/>
            <w:vAlign w:val="center"/>
            <w:hideMark/>
          </w:tcPr>
          <w:p w:rsidR="00F234DD" w:rsidRPr="00F234DD" w:rsidRDefault="00F234DD" w:rsidP="00F234DD">
            <w:pPr>
              <w:jc w:val="right"/>
              <w:rPr>
                <w:i/>
                <w:iCs/>
                <w:color w:val="000000"/>
              </w:rPr>
            </w:pPr>
            <w:r w:rsidRPr="00F234DD">
              <w:rPr>
                <w:i/>
                <w:iCs/>
                <w:color w:val="000000"/>
              </w:rPr>
              <w:t>3 000 000</w:t>
            </w:r>
          </w:p>
        </w:tc>
      </w:tr>
      <w:tr w:rsidR="00F234DD" w:rsidRPr="00F234DD" w:rsidTr="003372BF">
        <w:trPr>
          <w:trHeight w:val="415"/>
        </w:trPr>
        <w:tc>
          <w:tcPr>
            <w:tcW w:w="1525" w:type="pct"/>
            <w:tcBorders>
              <w:top w:val="nil"/>
              <w:left w:val="single" w:sz="4" w:space="0" w:color="auto"/>
              <w:bottom w:val="single" w:sz="4" w:space="0" w:color="auto"/>
              <w:right w:val="single" w:sz="4" w:space="0" w:color="auto"/>
            </w:tcBorders>
            <w:shd w:val="clear" w:color="000000" w:fill="EEECE1"/>
            <w:vAlign w:val="center"/>
            <w:hideMark/>
          </w:tcPr>
          <w:p w:rsidR="00F234DD" w:rsidRPr="000844FC" w:rsidRDefault="00F234DD" w:rsidP="00F234DD">
            <w:pPr>
              <w:jc w:val="center"/>
              <w:rPr>
                <w:b/>
                <w:bCs/>
                <w:color w:val="000000"/>
                <w:sz w:val="20"/>
                <w:szCs w:val="20"/>
              </w:rPr>
            </w:pPr>
            <w:r w:rsidRPr="000844FC">
              <w:rPr>
                <w:b/>
                <w:bCs/>
                <w:color w:val="000000"/>
                <w:sz w:val="20"/>
                <w:szCs w:val="20"/>
              </w:rPr>
              <w:t>000 01 02 00 00 00 0000 700</w:t>
            </w:r>
          </w:p>
        </w:tc>
        <w:tc>
          <w:tcPr>
            <w:tcW w:w="2596" w:type="pct"/>
            <w:tcBorders>
              <w:top w:val="nil"/>
              <w:left w:val="nil"/>
              <w:bottom w:val="single" w:sz="4" w:space="0" w:color="auto"/>
              <w:right w:val="single" w:sz="4" w:space="0" w:color="auto"/>
            </w:tcBorders>
            <w:shd w:val="clear" w:color="000000" w:fill="EEECE1"/>
            <w:vAlign w:val="center"/>
            <w:hideMark/>
          </w:tcPr>
          <w:p w:rsidR="00F234DD" w:rsidRPr="00F234DD" w:rsidRDefault="00F234DD" w:rsidP="00F234DD">
            <w:pPr>
              <w:rPr>
                <w:b/>
                <w:bCs/>
                <w:color w:val="000000"/>
              </w:rPr>
            </w:pPr>
            <w:r w:rsidRPr="00F234DD">
              <w:rPr>
                <w:b/>
                <w:bCs/>
                <w:color w:val="000000"/>
              </w:rPr>
              <w:t>Получение кредитов от кредитных организаций в валюте Российской Федерации</w:t>
            </w:r>
          </w:p>
        </w:tc>
        <w:tc>
          <w:tcPr>
            <w:tcW w:w="878" w:type="pct"/>
            <w:tcBorders>
              <w:top w:val="nil"/>
              <w:left w:val="nil"/>
              <w:bottom w:val="single" w:sz="4" w:space="0" w:color="auto"/>
              <w:right w:val="single" w:sz="4" w:space="0" w:color="auto"/>
            </w:tcBorders>
            <w:shd w:val="clear" w:color="000000" w:fill="EEECE1"/>
            <w:vAlign w:val="center"/>
            <w:hideMark/>
          </w:tcPr>
          <w:p w:rsidR="00F234DD" w:rsidRPr="00F234DD" w:rsidRDefault="00F234DD" w:rsidP="00F234DD">
            <w:pPr>
              <w:jc w:val="right"/>
              <w:rPr>
                <w:b/>
                <w:bCs/>
                <w:color w:val="000000"/>
              </w:rPr>
            </w:pPr>
            <w:r w:rsidRPr="00F234DD">
              <w:rPr>
                <w:b/>
                <w:bCs/>
                <w:color w:val="000000"/>
              </w:rPr>
              <w:t>18 000 000</w:t>
            </w:r>
          </w:p>
        </w:tc>
      </w:tr>
      <w:tr w:rsidR="00F234DD" w:rsidRPr="00F234DD" w:rsidTr="003372BF">
        <w:trPr>
          <w:trHeight w:val="725"/>
        </w:trPr>
        <w:tc>
          <w:tcPr>
            <w:tcW w:w="1525" w:type="pct"/>
            <w:tcBorders>
              <w:top w:val="nil"/>
              <w:left w:val="single" w:sz="4" w:space="0" w:color="auto"/>
              <w:bottom w:val="single" w:sz="4" w:space="0" w:color="auto"/>
              <w:right w:val="single" w:sz="4" w:space="0" w:color="auto"/>
            </w:tcBorders>
            <w:shd w:val="clear" w:color="000000" w:fill="FFFFFF"/>
            <w:vAlign w:val="center"/>
            <w:hideMark/>
          </w:tcPr>
          <w:p w:rsidR="00F234DD" w:rsidRPr="000844FC" w:rsidRDefault="00F234DD" w:rsidP="00F234DD">
            <w:pPr>
              <w:jc w:val="center"/>
              <w:rPr>
                <w:sz w:val="20"/>
                <w:szCs w:val="20"/>
              </w:rPr>
            </w:pPr>
            <w:r w:rsidRPr="000844FC">
              <w:rPr>
                <w:sz w:val="20"/>
                <w:szCs w:val="20"/>
              </w:rPr>
              <w:t>950 01 02 00 00 13 0000 710</w:t>
            </w:r>
          </w:p>
        </w:tc>
        <w:tc>
          <w:tcPr>
            <w:tcW w:w="2596" w:type="pct"/>
            <w:tcBorders>
              <w:top w:val="nil"/>
              <w:left w:val="nil"/>
              <w:bottom w:val="single" w:sz="4" w:space="0" w:color="auto"/>
              <w:right w:val="single" w:sz="4" w:space="0" w:color="auto"/>
            </w:tcBorders>
            <w:shd w:val="clear" w:color="auto" w:fill="auto"/>
            <w:vAlign w:val="center"/>
            <w:hideMark/>
          </w:tcPr>
          <w:p w:rsidR="00F234DD" w:rsidRPr="00F234DD" w:rsidRDefault="00F234DD" w:rsidP="00F234DD">
            <w:pPr>
              <w:rPr>
                <w:color w:val="000000"/>
              </w:rPr>
            </w:pPr>
            <w:r w:rsidRPr="00F234DD">
              <w:rPr>
                <w:color w:val="000000"/>
              </w:rPr>
              <w:t>Получение кредитов от кредитных организаций бюджетами городских поселений в валюте Российской Федерации</w:t>
            </w:r>
          </w:p>
        </w:tc>
        <w:tc>
          <w:tcPr>
            <w:tcW w:w="878" w:type="pct"/>
            <w:tcBorders>
              <w:top w:val="nil"/>
              <w:left w:val="nil"/>
              <w:bottom w:val="single" w:sz="4" w:space="0" w:color="auto"/>
              <w:right w:val="single" w:sz="4" w:space="0" w:color="auto"/>
            </w:tcBorders>
            <w:shd w:val="clear" w:color="auto" w:fill="auto"/>
            <w:vAlign w:val="center"/>
            <w:hideMark/>
          </w:tcPr>
          <w:p w:rsidR="00F234DD" w:rsidRPr="00F234DD" w:rsidRDefault="00F234DD" w:rsidP="00F234DD">
            <w:pPr>
              <w:jc w:val="right"/>
              <w:rPr>
                <w:color w:val="000000"/>
              </w:rPr>
            </w:pPr>
            <w:r w:rsidRPr="00F234DD">
              <w:rPr>
                <w:color w:val="000000"/>
              </w:rPr>
              <w:t>18 000 000</w:t>
            </w:r>
          </w:p>
        </w:tc>
      </w:tr>
      <w:tr w:rsidR="00F234DD" w:rsidRPr="00F234DD" w:rsidTr="003372BF">
        <w:trPr>
          <w:trHeight w:val="56"/>
        </w:trPr>
        <w:tc>
          <w:tcPr>
            <w:tcW w:w="1525" w:type="pct"/>
            <w:tcBorders>
              <w:top w:val="nil"/>
              <w:left w:val="single" w:sz="4" w:space="0" w:color="auto"/>
              <w:bottom w:val="single" w:sz="4" w:space="0" w:color="auto"/>
              <w:right w:val="single" w:sz="4" w:space="0" w:color="auto"/>
            </w:tcBorders>
            <w:shd w:val="clear" w:color="000000" w:fill="EEECE1"/>
            <w:vAlign w:val="center"/>
            <w:hideMark/>
          </w:tcPr>
          <w:p w:rsidR="00F234DD" w:rsidRPr="000844FC" w:rsidRDefault="00F234DD" w:rsidP="00F234DD">
            <w:pPr>
              <w:jc w:val="center"/>
              <w:rPr>
                <w:b/>
                <w:bCs/>
                <w:color w:val="000000"/>
                <w:sz w:val="20"/>
                <w:szCs w:val="20"/>
              </w:rPr>
            </w:pPr>
            <w:r w:rsidRPr="000844FC">
              <w:rPr>
                <w:b/>
                <w:bCs/>
                <w:color w:val="000000"/>
                <w:sz w:val="20"/>
                <w:szCs w:val="20"/>
              </w:rPr>
              <w:t>000 01 02 00 00 00 0000 800</w:t>
            </w:r>
          </w:p>
        </w:tc>
        <w:tc>
          <w:tcPr>
            <w:tcW w:w="2596" w:type="pct"/>
            <w:tcBorders>
              <w:top w:val="nil"/>
              <w:left w:val="nil"/>
              <w:bottom w:val="single" w:sz="4" w:space="0" w:color="auto"/>
              <w:right w:val="single" w:sz="4" w:space="0" w:color="auto"/>
            </w:tcBorders>
            <w:shd w:val="clear" w:color="000000" w:fill="EEECE1"/>
            <w:vAlign w:val="center"/>
            <w:hideMark/>
          </w:tcPr>
          <w:p w:rsidR="00F234DD" w:rsidRPr="00F234DD" w:rsidRDefault="00F234DD" w:rsidP="00F234DD">
            <w:pPr>
              <w:rPr>
                <w:b/>
                <w:bCs/>
                <w:color w:val="000000"/>
              </w:rPr>
            </w:pPr>
            <w:r w:rsidRPr="00F234DD">
              <w:rPr>
                <w:b/>
                <w:bCs/>
                <w:color w:val="000000"/>
              </w:rPr>
              <w:t>Погашение кредитов от кредитных организаций в валюте Российской Федерации</w:t>
            </w:r>
          </w:p>
        </w:tc>
        <w:tc>
          <w:tcPr>
            <w:tcW w:w="878" w:type="pct"/>
            <w:tcBorders>
              <w:top w:val="nil"/>
              <w:left w:val="nil"/>
              <w:bottom w:val="single" w:sz="4" w:space="0" w:color="auto"/>
              <w:right w:val="single" w:sz="4" w:space="0" w:color="auto"/>
            </w:tcBorders>
            <w:shd w:val="clear" w:color="000000" w:fill="EEECE1"/>
            <w:vAlign w:val="center"/>
            <w:hideMark/>
          </w:tcPr>
          <w:p w:rsidR="00F234DD" w:rsidRPr="00F234DD" w:rsidRDefault="00F234DD" w:rsidP="00F234DD">
            <w:pPr>
              <w:jc w:val="right"/>
              <w:rPr>
                <w:b/>
                <w:bCs/>
                <w:color w:val="000000"/>
              </w:rPr>
            </w:pPr>
            <w:r w:rsidRPr="00F234DD">
              <w:rPr>
                <w:b/>
                <w:bCs/>
                <w:color w:val="000000"/>
              </w:rPr>
              <w:t>-15 000 000</w:t>
            </w:r>
          </w:p>
        </w:tc>
      </w:tr>
      <w:tr w:rsidR="00F234DD" w:rsidRPr="00F234DD" w:rsidTr="003372BF">
        <w:trPr>
          <w:trHeight w:val="328"/>
        </w:trPr>
        <w:tc>
          <w:tcPr>
            <w:tcW w:w="1525" w:type="pct"/>
            <w:tcBorders>
              <w:top w:val="nil"/>
              <w:left w:val="single" w:sz="4" w:space="0" w:color="auto"/>
              <w:bottom w:val="single" w:sz="4" w:space="0" w:color="auto"/>
              <w:right w:val="single" w:sz="4" w:space="0" w:color="auto"/>
            </w:tcBorders>
            <w:shd w:val="clear" w:color="000000" w:fill="FFFFFF"/>
            <w:vAlign w:val="center"/>
            <w:hideMark/>
          </w:tcPr>
          <w:p w:rsidR="00F234DD" w:rsidRPr="000844FC" w:rsidRDefault="00F234DD" w:rsidP="00F234DD">
            <w:pPr>
              <w:jc w:val="center"/>
              <w:rPr>
                <w:sz w:val="20"/>
                <w:szCs w:val="20"/>
              </w:rPr>
            </w:pPr>
            <w:r w:rsidRPr="000844FC">
              <w:rPr>
                <w:sz w:val="20"/>
                <w:szCs w:val="20"/>
              </w:rPr>
              <w:t>950 01 02 00 00 13 0000 810</w:t>
            </w:r>
          </w:p>
        </w:tc>
        <w:tc>
          <w:tcPr>
            <w:tcW w:w="2596" w:type="pct"/>
            <w:tcBorders>
              <w:top w:val="nil"/>
              <w:left w:val="nil"/>
              <w:bottom w:val="single" w:sz="4" w:space="0" w:color="auto"/>
              <w:right w:val="single" w:sz="4" w:space="0" w:color="auto"/>
            </w:tcBorders>
            <w:shd w:val="clear" w:color="auto" w:fill="auto"/>
            <w:vAlign w:val="center"/>
            <w:hideMark/>
          </w:tcPr>
          <w:p w:rsidR="00F234DD" w:rsidRPr="00F234DD" w:rsidRDefault="00F234DD" w:rsidP="00F234DD">
            <w:pPr>
              <w:rPr>
                <w:color w:val="000000"/>
              </w:rPr>
            </w:pPr>
            <w:r w:rsidRPr="00F234DD">
              <w:rPr>
                <w:color w:val="000000"/>
              </w:rPr>
              <w:t>Погашение бюджетами  городских поселений кредитов от кредитных организаций в валюте Российской Федерации</w:t>
            </w:r>
          </w:p>
        </w:tc>
        <w:tc>
          <w:tcPr>
            <w:tcW w:w="878" w:type="pct"/>
            <w:tcBorders>
              <w:top w:val="nil"/>
              <w:left w:val="nil"/>
              <w:bottom w:val="single" w:sz="4" w:space="0" w:color="auto"/>
              <w:right w:val="single" w:sz="4" w:space="0" w:color="auto"/>
            </w:tcBorders>
            <w:shd w:val="clear" w:color="auto" w:fill="auto"/>
            <w:vAlign w:val="center"/>
            <w:hideMark/>
          </w:tcPr>
          <w:p w:rsidR="00F234DD" w:rsidRPr="00F234DD" w:rsidRDefault="00F234DD" w:rsidP="00F234DD">
            <w:pPr>
              <w:jc w:val="right"/>
              <w:rPr>
                <w:color w:val="000000"/>
              </w:rPr>
            </w:pPr>
            <w:r w:rsidRPr="00F234DD">
              <w:rPr>
                <w:color w:val="000000"/>
              </w:rPr>
              <w:t>15 000 000</w:t>
            </w:r>
          </w:p>
        </w:tc>
      </w:tr>
      <w:tr w:rsidR="00F234DD" w:rsidRPr="00F234DD" w:rsidTr="003372BF">
        <w:trPr>
          <w:trHeight w:val="56"/>
        </w:trPr>
        <w:tc>
          <w:tcPr>
            <w:tcW w:w="1525" w:type="pct"/>
            <w:tcBorders>
              <w:top w:val="nil"/>
              <w:left w:val="single" w:sz="4" w:space="0" w:color="auto"/>
              <w:bottom w:val="single" w:sz="4" w:space="0" w:color="auto"/>
              <w:right w:val="single" w:sz="4" w:space="0" w:color="auto"/>
            </w:tcBorders>
            <w:shd w:val="clear" w:color="000000" w:fill="EEECE1"/>
            <w:vAlign w:val="center"/>
            <w:hideMark/>
          </w:tcPr>
          <w:p w:rsidR="00F234DD" w:rsidRPr="000844FC" w:rsidRDefault="00F234DD" w:rsidP="00F234DD">
            <w:pPr>
              <w:jc w:val="center"/>
              <w:rPr>
                <w:b/>
                <w:bCs/>
                <w:color w:val="000000"/>
                <w:sz w:val="20"/>
                <w:szCs w:val="20"/>
              </w:rPr>
            </w:pPr>
            <w:r w:rsidRPr="000844FC">
              <w:rPr>
                <w:b/>
                <w:bCs/>
                <w:color w:val="000000"/>
                <w:sz w:val="20"/>
                <w:szCs w:val="20"/>
              </w:rPr>
              <w:t>000 01 05 00 00 00 0000 000</w:t>
            </w:r>
          </w:p>
        </w:tc>
        <w:tc>
          <w:tcPr>
            <w:tcW w:w="2596" w:type="pct"/>
            <w:tcBorders>
              <w:top w:val="nil"/>
              <w:left w:val="nil"/>
              <w:bottom w:val="single" w:sz="4" w:space="0" w:color="auto"/>
              <w:right w:val="single" w:sz="4" w:space="0" w:color="auto"/>
            </w:tcBorders>
            <w:shd w:val="clear" w:color="000000" w:fill="EEECE1"/>
            <w:vAlign w:val="center"/>
            <w:hideMark/>
          </w:tcPr>
          <w:p w:rsidR="00F234DD" w:rsidRPr="00F234DD" w:rsidRDefault="00F234DD" w:rsidP="003372BF">
            <w:pPr>
              <w:rPr>
                <w:b/>
                <w:bCs/>
                <w:color w:val="000000"/>
              </w:rPr>
            </w:pPr>
            <w:r w:rsidRPr="00F234DD">
              <w:rPr>
                <w:b/>
                <w:bCs/>
                <w:color w:val="000000"/>
              </w:rPr>
              <w:t>Изменение остатков средств на счетах по уч</w:t>
            </w:r>
            <w:r w:rsidR="003372BF">
              <w:rPr>
                <w:b/>
                <w:bCs/>
                <w:color w:val="000000"/>
              </w:rPr>
              <w:t>е</w:t>
            </w:r>
            <w:r w:rsidRPr="00F234DD">
              <w:rPr>
                <w:b/>
                <w:bCs/>
                <w:color w:val="000000"/>
              </w:rPr>
              <w:t>ту средств бюджетов</w:t>
            </w:r>
          </w:p>
        </w:tc>
        <w:tc>
          <w:tcPr>
            <w:tcW w:w="878" w:type="pct"/>
            <w:tcBorders>
              <w:top w:val="nil"/>
              <w:left w:val="nil"/>
              <w:bottom w:val="single" w:sz="4" w:space="0" w:color="auto"/>
              <w:right w:val="single" w:sz="4" w:space="0" w:color="auto"/>
            </w:tcBorders>
            <w:shd w:val="clear" w:color="000000" w:fill="EEECE1"/>
            <w:noWrap/>
            <w:vAlign w:val="center"/>
            <w:hideMark/>
          </w:tcPr>
          <w:p w:rsidR="00F234DD" w:rsidRPr="00F234DD" w:rsidRDefault="00F234DD" w:rsidP="00F234DD">
            <w:pPr>
              <w:jc w:val="right"/>
              <w:rPr>
                <w:b/>
                <w:bCs/>
                <w:color w:val="000000"/>
              </w:rPr>
            </w:pPr>
            <w:r w:rsidRPr="00F234DD">
              <w:rPr>
                <w:b/>
                <w:bCs/>
                <w:color w:val="000000"/>
              </w:rPr>
              <w:t>31 837 331</w:t>
            </w:r>
          </w:p>
        </w:tc>
      </w:tr>
      <w:tr w:rsidR="00F234DD" w:rsidRPr="00F234DD" w:rsidTr="003372BF">
        <w:trPr>
          <w:trHeight w:val="56"/>
        </w:trPr>
        <w:tc>
          <w:tcPr>
            <w:tcW w:w="1525" w:type="pct"/>
            <w:tcBorders>
              <w:top w:val="nil"/>
              <w:left w:val="single" w:sz="4" w:space="0" w:color="auto"/>
              <w:bottom w:val="single" w:sz="4" w:space="0" w:color="auto"/>
              <w:right w:val="single" w:sz="4" w:space="0" w:color="auto"/>
            </w:tcBorders>
            <w:shd w:val="clear" w:color="auto" w:fill="auto"/>
            <w:vAlign w:val="center"/>
            <w:hideMark/>
          </w:tcPr>
          <w:p w:rsidR="00F234DD" w:rsidRPr="000844FC" w:rsidRDefault="00F234DD" w:rsidP="00F234DD">
            <w:pPr>
              <w:jc w:val="center"/>
              <w:rPr>
                <w:color w:val="000000"/>
                <w:sz w:val="20"/>
                <w:szCs w:val="20"/>
              </w:rPr>
            </w:pPr>
            <w:r w:rsidRPr="000844FC">
              <w:rPr>
                <w:color w:val="000000"/>
                <w:sz w:val="20"/>
                <w:szCs w:val="20"/>
              </w:rPr>
              <w:t>000  01 05 02 01 13 0000 510</w:t>
            </w:r>
          </w:p>
        </w:tc>
        <w:tc>
          <w:tcPr>
            <w:tcW w:w="2596" w:type="pct"/>
            <w:tcBorders>
              <w:top w:val="nil"/>
              <w:left w:val="nil"/>
              <w:bottom w:val="single" w:sz="4" w:space="0" w:color="auto"/>
              <w:right w:val="single" w:sz="4" w:space="0" w:color="auto"/>
            </w:tcBorders>
            <w:shd w:val="clear" w:color="auto" w:fill="auto"/>
            <w:vAlign w:val="center"/>
            <w:hideMark/>
          </w:tcPr>
          <w:p w:rsidR="00F234DD" w:rsidRPr="00F234DD" w:rsidRDefault="00F234DD" w:rsidP="00F234DD">
            <w:pPr>
              <w:rPr>
                <w:color w:val="000000"/>
              </w:rPr>
            </w:pPr>
            <w:r w:rsidRPr="00F234DD">
              <w:rPr>
                <w:color w:val="000000"/>
              </w:rPr>
              <w:t>Увеличение прочих остатков денежных средств бюджетов  городских поселений</w:t>
            </w:r>
          </w:p>
        </w:tc>
        <w:tc>
          <w:tcPr>
            <w:tcW w:w="878" w:type="pct"/>
            <w:tcBorders>
              <w:top w:val="nil"/>
              <w:left w:val="nil"/>
              <w:bottom w:val="single" w:sz="4" w:space="0" w:color="auto"/>
              <w:right w:val="single" w:sz="4" w:space="0" w:color="auto"/>
            </w:tcBorders>
            <w:shd w:val="clear" w:color="auto" w:fill="auto"/>
            <w:vAlign w:val="center"/>
            <w:hideMark/>
          </w:tcPr>
          <w:p w:rsidR="00F234DD" w:rsidRPr="00F234DD" w:rsidRDefault="00F234DD" w:rsidP="00F234DD">
            <w:pPr>
              <w:jc w:val="right"/>
              <w:rPr>
                <w:color w:val="000000"/>
              </w:rPr>
            </w:pPr>
            <w:r w:rsidRPr="00F234DD">
              <w:rPr>
                <w:color w:val="000000"/>
              </w:rPr>
              <w:t>414 272 593</w:t>
            </w:r>
          </w:p>
        </w:tc>
      </w:tr>
      <w:tr w:rsidR="00F234DD" w:rsidRPr="00F234DD" w:rsidTr="003372BF">
        <w:trPr>
          <w:trHeight w:val="56"/>
        </w:trPr>
        <w:tc>
          <w:tcPr>
            <w:tcW w:w="1525" w:type="pct"/>
            <w:tcBorders>
              <w:top w:val="nil"/>
              <w:left w:val="single" w:sz="4" w:space="0" w:color="auto"/>
              <w:bottom w:val="single" w:sz="4" w:space="0" w:color="auto"/>
              <w:right w:val="single" w:sz="4" w:space="0" w:color="auto"/>
            </w:tcBorders>
            <w:shd w:val="clear" w:color="auto" w:fill="auto"/>
            <w:vAlign w:val="center"/>
            <w:hideMark/>
          </w:tcPr>
          <w:p w:rsidR="00F234DD" w:rsidRPr="000844FC" w:rsidRDefault="00F234DD" w:rsidP="00F234DD">
            <w:pPr>
              <w:jc w:val="center"/>
              <w:rPr>
                <w:color w:val="000000"/>
                <w:sz w:val="20"/>
                <w:szCs w:val="20"/>
              </w:rPr>
            </w:pPr>
            <w:r w:rsidRPr="000844FC">
              <w:rPr>
                <w:color w:val="000000"/>
                <w:sz w:val="20"/>
                <w:szCs w:val="20"/>
              </w:rPr>
              <w:t>000  01 05 02 01 13 0000 610</w:t>
            </w:r>
          </w:p>
        </w:tc>
        <w:tc>
          <w:tcPr>
            <w:tcW w:w="2596" w:type="pct"/>
            <w:tcBorders>
              <w:top w:val="nil"/>
              <w:left w:val="nil"/>
              <w:bottom w:val="single" w:sz="4" w:space="0" w:color="auto"/>
              <w:right w:val="single" w:sz="4" w:space="0" w:color="auto"/>
            </w:tcBorders>
            <w:shd w:val="clear" w:color="auto" w:fill="auto"/>
            <w:vAlign w:val="center"/>
            <w:hideMark/>
          </w:tcPr>
          <w:p w:rsidR="00F234DD" w:rsidRPr="00F234DD" w:rsidRDefault="00F234DD" w:rsidP="00F234DD">
            <w:pPr>
              <w:rPr>
                <w:color w:val="000000"/>
              </w:rPr>
            </w:pPr>
            <w:r w:rsidRPr="00F234DD">
              <w:rPr>
                <w:color w:val="000000"/>
              </w:rPr>
              <w:t>Уменьшение прочих остатков денежных средств бюджетов  городских поселений</w:t>
            </w:r>
          </w:p>
        </w:tc>
        <w:tc>
          <w:tcPr>
            <w:tcW w:w="878" w:type="pct"/>
            <w:tcBorders>
              <w:top w:val="nil"/>
              <w:left w:val="nil"/>
              <w:bottom w:val="single" w:sz="4" w:space="0" w:color="auto"/>
              <w:right w:val="single" w:sz="4" w:space="0" w:color="auto"/>
            </w:tcBorders>
            <w:shd w:val="clear" w:color="auto" w:fill="auto"/>
            <w:vAlign w:val="center"/>
            <w:hideMark/>
          </w:tcPr>
          <w:p w:rsidR="00F234DD" w:rsidRPr="00F234DD" w:rsidRDefault="00F234DD" w:rsidP="00F234DD">
            <w:pPr>
              <w:jc w:val="right"/>
              <w:rPr>
                <w:color w:val="000000"/>
              </w:rPr>
            </w:pPr>
            <w:r w:rsidRPr="00F234DD">
              <w:rPr>
                <w:color w:val="000000"/>
              </w:rPr>
              <w:t>446 109 924</w:t>
            </w:r>
          </w:p>
        </w:tc>
      </w:tr>
      <w:tr w:rsidR="00F234DD" w:rsidRPr="00F234DD" w:rsidTr="003372BF">
        <w:trPr>
          <w:trHeight w:val="315"/>
        </w:trPr>
        <w:tc>
          <w:tcPr>
            <w:tcW w:w="412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44FC" w:rsidRDefault="000844FC" w:rsidP="00F234DD">
            <w:pPr>
              <w:rPr>
                <w:color w:val="000000"/>
              </w:rPr>
            </w:pPr>
          </w:p>
          <w:p w:rsidR="00F234DD" w:rsidRDefault="00F234DD" w:rsidP="00F234DD">
            <w:pPr>
              <w:rPr>
                <w:color w:val="000000"/>
              </w:rPr>
            </w:pPr>
            <w:r w:rsidRPr="00F234DD">
              <w:rPr>
                <w:color w:val="000000"/>
              </w:rPr>
              <w:t>Итого источников внутреннего финансирования</w:t>
            </w:r>
          </w:p>
          <w:p w:rsidR="000844FC" w:rsidRPr="00F234DD" w:rsidRDefault="000844FC" w:rsidP="00F234DD">
            <w:pPr>
              <w:rPr>
                <w:color w:val="000000"/>
              </w:rPr>
            </w:pPr>
          </w:p>
        </w:tc>
        <w:tc>
          <w:tcPr>
            <w:tcW w:w="878" w:type="pct"/>
            <w:tcBorders>
              <w:top w:val="nil"/>
              <w:left w:val="nil"/>
              <w:bottom w:val="single" w:sz="4" w:space="0" w:color="auto"/>
              <w:right w:val="single" w:sz="4" w:space="0" w:color="auto"/>
            </w:tcBorders>
            <w:shd w:val="clear" w:color="auto" w:fill="auto"/>
            <w:noWrap/>
            <w:vAlign w:val="center"/>
            <w:hideMark/>
          </w:tcPr>
          <w:p w:rsidR="00F234DD" w:rsidRPr="00F234DD" w:rsidRDefault="00F234DD" w:rsidP="00F234DD">
            <w:pPr>
              <w:jc w:val="right"/>
              <w:rPr>
                <w:b/>
                <w:bCs/>
                <w:color w:val="000000"/>
              </w:rPr>
            </w:pPr>
            <w:r w:rsidRPr="00F234DD">
              <w:rPr>
                <w:b/>
                <w:bCs/>
                <w:color w:val="000000"/>
              </w:rPr>
              <w:t>34 837 331</w:t>
            </w:r>
          </w:p>
        </w:tc>
      </w:tr>
    </w:tbl>
    <w:p w:rsidR="00F234DD" w:rsidRDefault="00F234DD" w:rsidP="00735DC3">
      <w:pPr>
        <w:widowControl w:val="0"/>
        <w:jc w:val="both"/>
        <w:rPr>
          <w:sz w:val="28"/>
          <w:szCs w:val="28"/>
        </w:rPr>
      </w:pPr>
    </w:p>
    <w:p w:rsidR="003406CD" w:rsidRDefault="003406CD" w:rsidP="00735DC3">
      <w:pPr>
        <w:widowControl w:val="0"/>
        <w:jc w:val="both"/>
        <w:rPr>
          <w:sz w:val="28"/>
          <w:szCs w:val="28"/>
        </w:rPr>
      </w:pPr>
    </w:p>
    <w:p w:rsidR="003406CD" w:rsidRDefault="003406CD" w:rsidP="00735DC3">
      <w:pPr>
        <w:widowControl w:val="0"/>
        <w:jc w:val="both"/>
        <w:rPr>
          <w:sz w:val="28"/>
          <w:szCs w:val="28"/>
        </w:rPr>
      </w:pPr>
    </w:p>
    <w:p w:rsidR="003406CD" w:rsidRDefault="003406CD" w:rsidP="00735DC3">
      <w:pPr>
        <w:widowControl w:val="0"/>
        <w:jc w:val="both"/>
        <w:rPr>
          <w:sz w:val="28"/>
          <w:szCs w:val="28"/>
        </w:rPr>
      </w:pPr>
    </w:p>
    <w:p w:rsidR="003406CD" w:rsidRDefault="003406CD" w:rsidP="00735DC3">
      <w:pPr>
        <w:widowControl w:val="0"/>
        <w:jc w:val="both"/>
        <w:rPr>
          <w:sz w:val="28"/>
          <w:szCs w:val="28"/>
        </w:rPr>
      </w:pPr>
    </w:p>
    <w:p w:rsidR="003406CD" w:rsidRDefault="003406CD" w:rsidP="00735DC3">
      <w:pPr>
        <w:widowControl w:val="0"/>
        <w:jc w:val="both"/>
        <w:rPr>
          <w:sz w:val="28"/>
          <w:szCs w:val="28"/>
        </w:rPr>
      </w:pPr>
    </w:p>
    <w:p w:rsidR="003406CD" w:rsidRDefault="003406CD" w:rsidP="00735DC3">
      <w:pPr>
        <w:widowControl w:val="0"/>
        <w:jc w:val="both"/>
        <w:rPr>
          <w:sz w:val="28"/>
          <w:szCs w:val="28"/>
        </w:rPr>
      </w:pPr>
    </w:p>
    <w:p w:rsidR="003406CD" w:rsidRDefault="003406CD" w:rsidP="00735DC3">
      <w:pPr>
        <w:widowControl w:val="0"/>
        <w:jc w:val="both"/>
        <w:rPr>
          <w:sz w:val="28"/>
          <w:szCs w:val="28"/>
        </w:rPr>
      </w:pPr>
    </w:p>
    <w:p w:rsidR="003406CD" w:rsidRDefault="003406CD" w:rsidP="00735DC3">
      <w:pPr>
        <w:widowControl w:val="0"/>
        <w:jc w:val="both"/>
        <w:rPr>
          <w:sz w:val="28"/>
          <w:szCs w:val="28"/>
        </w:rPr>
      </w:pPr>
    </w:p>
    <w:p w:rsidR="003406CD" w:rsidRDefault="003406CD" w:rsidP="00735DC3">
      <w:pPr>
        <w:widowControl w:val="0"/>
        <w:jc w:val="both"/>
        <w:rPr>
          <w:sz w:val="28"/>
          <w:szCs w:val="28"/>
        </w:rPr>
      </w:pPr>
    </w:p>
    <w:p w:rsidR="003406CD" w:rsidRDefault="003406CD" w:rsidP="00735DC3">
      <w:pPr>
        <w:widowControl w:val="0"/>
        <w:jc w:val="both"/>
        <w:rPr>
          <w:sz w:val="28"/>
          <w:szCs w:val="28"/>
        </w:rPr>
      </w:pPr>
    </w:p>
    <w:p w:rsidR="003406CD" w:rsidRDefault="003406CD" w:rsidP="00735DC3">
      <w:pPr>
        <w:widowControl w:val="0"/>
        <w:jc w:val="both"/>
        <w:rPr>
          <w:sz w:val="28"/>
          <w:szCs w:val="28"/>
        </w:rPr>
      </w:pPr>
    </w:p>
    <w:p w:rsidR="003406CD" w:rsidRDefault="003406CD" w:rsidP="00735DC3">
      <w:pPr>
        <w:widowControl w:val="0"/>
        <w:jc w:val="both"/>
        <w:rPr>
          <w:sz w:val="28"/>
          <w:szCs w:val="28"/>
        </w:rPr>
      </w:pPr>
    </w:p>
    <w:p w:rsidR="003406CD" w:rsidRDefault="003406CD" w:rsidP="00735DC3">
      <w:pPr>
        <w:widowControl w:val="0"/>
        <w:jc w:val="both"/>
        <w:rPr>
          <w:sz w:val="28"/>
          <w:szCs w:val="28"/>
        </w:rPr>
      </w:pPr>
    </w:p>
    <w:tbl>
      <w:tblPr>
        <w:tblW w:w="9719" w:type="dxa"/>
        <w:tblInd w:w="93" w:type="dxa"/>
        <w:tblLook w:val="04A0" w:firstRow="1" w:lastRow="0" w:firstColumn="1" w:lastColumn="0" w:noHBand="0" w:noVBand="1"/>
      </w:tblPr>
      <w:tblGrid>
        <w:gridCol w:w="4151"/>
        <w:gridCol w:w="2670"/>
        <w:gridCol w:w="2898"/>
      </w:tblGrid>
      <w:tr w:rsidR="003406CD" w:rsidRPr="003406CD" w:rsidTr="003406CD">
        <w:trPr>
          <w:trHeight w:val="66"/>
        </w:trPr>
        <w:tc>
          <w:tcPr>
            <w:tcW w:w="9719" w:type="dxa"/>
            <w:gridSpan w:val="3"/>
            <w:tcBorders>
              <w:top w:val="nil"/>
              <w:left w:val="nil"/>
              <w:bottom w:val="nil"/>
              <w:right w:val="nil"/>
            </w:tcBorders>
            <w:shd w:val="clear" w:color="auto" w:fill="auto"/>
            <w:noWrap/>
            <w:vAlign w:val="center"/>
            <w:hideMark/>
          </w:tcPr>
          <w:p w:rsidR="003406CD" w:rsidRPr="003406CD" w:rsidRDefault="003406CD" w:rsidP="003406CD">
            <w:pPr>
              <w:jc w:val="right"/>
              <w:rPr>
                <w:color w:val="000000"/>
              </w:rPr>
            </w:pPr>
            <w:r w:rsidRPr="003406CD">
              <w:rPr>
                <w:color w:val="000000"/>
              </w:rPr>
              <w:lastRenderedPageBreak/>
              <w:t>Приложение 5</w:t>
            </w:r>
          </w:p>
        </w:tc>
      </w:tr>
      <w:tr w:rsidR="003406CD" w:rsidRPr="003406CD" w:rsidTr="003406CD">
        <w:trPr>
          <w:trHeight w:val="66"/>
        </w:trPr>
        <w:tc>
          <w:tcPr>
            <w:tcW w:w="9719" w:type="dxa"/>
            <w:gridSpan w:val="3"/>
            <w:tcBorders>
              <w:top w:val="nil"/>
              <w:left w:val="nil"/>
              <w:bottom w:val="nil"/>
              <w:right w:val="nil"/>
            </w:tcBorders>
            <w:shd w:val="clear" w:color="auto" w:fill="auto"/>
            <w:noWrap/>
            <w:vAlign w:val="center"/>
            <w:hideMark/>
          </w:tcPr>
          <w:p w:rsidR="003406CD" w:rsidRPr="003406CD" w:rsidRDefault="003406CD" w:rsidP="003406CD">
            <w:pPr>
              <w:jc w:val="right"/>
              <w:rPr>
                <w:color w:val="000000"/>
              </w:rPr>
            </w:pPr>
            <w:r w:rsidRPr="003406CD">
              <w:rPr>
                <w:color w:val="000000"/>
              </w:rPr>
              <w:t>к решению Муниципального Совета</w:t>
            </w:r>
          </w:p>
        </w:tc>
      </w:tr>
      <w:tr w:rsidR="003406CD" w:rsidRPr="003406CD" w:rsidTr="003406CD">
        <w:trPr>
          <w:trHeight w:val="66"/>
        </w:trPr>
        <w:tc>
          <w:tcPr>
            <w:tcW w:w="9719" w:type="dxa"/>
            <w:gridSpan w:val="3"/>
            <w:tcBorders>
              <w:top w:val="nil"/>
              <w:left w:val="nil"/>
              <w:bottom w:val="nil"/>
              <w:right w:val="nil"/>
            </w:tcBorders>
            <w:shd w:val="clear" w:color="auto" w:fill="auto"/>
            <w:noWrap/>
            <w:vAlign w:val="center"/>
            <w:hideMark/>
          </w:tcPr>
          <w:p w:rsidR="003406CD" w:rsidRPr="003406CD" w:rsidRDefault="003406CD" w:rsidP="003406CD">
            <w:pPr>
              <w:jc w:val="right"/>
              <w:rPr>
                <w:color w:val="000000"/>
              </w:rPr>
            </w:pPr>
            <w:r w:rsidRPr="003406CD">
              <w:rPr>
                <w:color w:val="000000"/>
              </w:rPr>
              <w:t>городского поселения Тутаев</w:t>
            </w:r>
          </w:p>
        </w:tc>
      </w:tr>
      <w:tr w:rsidR="003406CD" w:rsidRPr="003406CD" w:rsidTr="003406CD">
        <w:trPr>
          <w:trHeight w:val="66"/>
        </w:trPr>
        <w:tc>
          <w:tcPr>
            <w:tcW w:w="9719" w:type="dxa"/>
            <w:gridSpan w:val="3"/>
            <w:tcBorders>
              <w:top w:val="nil"/>
              <w:left w:val="nil"/>
              <w:bottom w:val="nil"/>
              <w:right w:val="nil"/>
            </w:tcBorders>
            <w:shd w:val="clear" w:color="auto" w:fill="auto"/>
            <w:noWrap/>
            <w:vAlign w:val="center"/>
            <w:hideMark/>
          </w:tcPr>
          <w:p w:rsidR="003406CD" w:rsidRPr="003406CD" w:rsidRDefault="003406CD" w:rsidP="003406CD">
            <w:pPr>
              <w:jc w:val="right"/>
              <w:rPr>
                <w:color w:val="000000"/>
              </w:rPr>
            </w:pPr>
            <w:r w:rsidRPr="003406CD">
              <w:rPr>
                <w:color w:val="000000"/>
              </w:rPr>
              <w:t xml:space="preserve">от </w:t>
            </w:r>
            <w:r>
              <w:rPr>
                <w:color w:val="000000"/>
              </w:rPr>
              <w:t xml:space="preserve">19.05.2022 </w:t>
            </w:r>
            <w:r w:rsidRPr="003406CD">
              <w:rPr>
                <w:color w:val="000000"/>
              </w:rPr>
              <w:t xml:space="preserve">№ </w:t>
            </w:r>
            <w:r>
              <w:rPr>
                <w:color w:val="000000"/>
              </w:rPr>
              <w:t>137</w:t>
            </w:r>
          </w:p>
        </w:tc>
      </w:tr>
      <w:tr w:rsidR="003406CD" w:rsidRPr="003406CD" w:rsidTr="003406CD">
        <w:trPr>
          <w:trHeight w:val="2089"/>
        </w:trPr>
        <w:tc>
          <w:tcPr>
            <w:tcW w:w="9719" w:type="dxa"/>
            <w:gridSpan w:val="3"/>
            <w:tcBorders>
              <w:top w:val="nil"/>
              <w:left w:val="nil"/>
              <w:bottom w:val="nil"/>
              <w:right w:val="nil"/>
            </w:tcBorders>
            <w:shd w:val="clear" w:color="auto" w:fill="auto"/>
            <w:noWrap/>
            <w:vAlign w:val="center"/>
            <w:hideMark/>
          </w:tcPr>
          <w:p w:rsidR="003406CD" w:rsidRDefault="003406CD" w:rsidP="003406CD">
            <w:pPr>
              <w:rPr>
                <w:b/>
                <w:bCs/>
                <w:color w:val="000000"/>
              </w:rPr>
            </w:pPr>
          </w:p>
          <w:p w:rsidR="003406CD" w:rsidRDefault="003406CD" w:rsidP="003406CD">
            <w:pPr>
              <w:jc w:val="center"/>
              <w:rPr>
                <w:b/>
                <w:bCs/>
                <w:color w:val="000000"/>
              </w:rPr>
            </w:pPr>
            <w:r w:rsidRPr="003406CD">
              <w:rPr>
                <w:b/>
                <w:bCs/>
                <w:color w:val="000000"/>
              </w:rPr>
              <w:t>Исполнение Программы муниципальных внутренних заимствований  городского поселения Тутаев за 2021 год</w:t>
            </w:r>
          </w:p>
          <w:p w:rsidR="003406CD" w:rsidRDefault="003406CD" w:rsidP="003406CD">
            <w:pPr>
              <w:rPr>
                <w:b/>
                <w:bCs/>
                <w:color w:val="000000"/>
              </w:rPr>
            </w:pPr>
          </w:p>
          <w:p w:rsidR="003406CD" w:rsidRPr="003406CD" w:rsidRDefault="003406CD" w:rsidP="003406CD">
            <w:pPr>
              <w:jc w:val="center"/>
              <w:rPr>
                <w:b/>
                <w:bCs/>
                <w:color w:val="000000"/>
              </w:rPr>
            </w:pPr>
            <w:r w:rsidRPr="003406CD">
              <w:rPr>
                <w:b/>
                <w:bCs/>
                <w:color w:val="000000"/>
              </w:rPr>
              <w:t>1. Перечень муниципальных внутренних заимствований городского поселения Тутаев в 2021 году</w:t>
            </w:r>
          </w:p>
        </w:tc>
      </w:tr>
      <w:tr w:rsidR="003406CD" w:rsidRPr="003406CD" w:rsidTr="003406CD">
        <w:trPr>
          <w:trHeight w:val="347"/>
        </w:trPr>
        <w:tc>
          <w:tcPr>
            <w:tcW w:w="68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06CD" w:rsidRPr="003406CD" w:rsidRDefault="003406CD" w:rsidP="003406CD">
            <w:pPr>
              <w:jc w:val="center"/>
              <w:rPr>
                <w:b/>
                <w:bCs/>
                <w:color w:val="000000"/>
                <w:sz w:val="20"/>
                <w:szCs w:val="20"/>
              </w:rPr>
            </w:pPr>
            <w:r w:rsidRPr="003406CD">
              <w:rPr>
                <w:b/>
                <w:bCs/>
                <w:color w:val="000000"/>
                <w:sz w:val="20"/>
                <w:szCs w:val="20"/>
              </w:rPr>
              <w:t>Вид долгового обязательства</w:t>
            </w:r>
          </w:p>
        </w:tc>
        <w:tc>
          <w:tcPr>
            <w:tcW w:w="2898" w:type="dxa"/>
            <w:tcBorders>
              <w:top w:val="single" w:sz="4" w:space="0" w:color="auto"/>
              <w:left w:val="nil"/>
              <w:bottom w:val="single" w:sz="4" w:space="0" w:color="auto"/>
              <w:right w:val="single" w:sz="4" w:space="0" w:color="auto"/>
            </w:tcBorders>
            <w:shd w:val="clear" w:color="auto" w:fill="auto"/>
            <w:vAlign w:val="center"/>
            <w:hideMark/>
          </w:tcPr>
          <w:p w:rsidR="003406CD" w:rsidRPr="003406CD" w:rsidRDefault="003406CD" w:rsidP="003406CD">
            <w:pPr>
              <w:jc w:val="center"/>
              <w:rPr>
                <w:b/>
                <w:bCs/>
                <w:color w:val="000000"/>
                <w:sz w:val="20"/>
                <w:szCs w:val="20"/>
              </w:rPr>
            </w:pPr>
            <w:r w:rsidRPr="003406CD">
              <w:rPr>
                <w:b/>
                <w:bCs/>
                <w:color w:val="000000"/>
                <w:sz w:val="20"/>
                <w:szCs w:val="20"/>
              </w:rPr>
              <w:t>Сумма</w:t>
            </w:r>
            <w:r>
              <w:rPr>
                <w:b/>
                <w:bCs/>
                <w:color w:val="000000"/>
                <w:sz w:val="20"/>
                <w:szCs w:val="20"/>
              </w:rPr>
              <w:t>, руб.</w:t>
            </w:r>
          </w:p>
        </w:tc>
      </w:tr>
      <w:tr w:rsidR="003406CD" w:rsidRPr="003406CD" w:rsidTr="003406CD">
        <w:trPr>
          <w:trHeight w:val="56"/>
        </w:trPr>
        <w:tc>
          <w:tcPr>
            <w:tcW w:w="68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06CD" w:rsidRPr="003406CD" w:rsidRDefault="003406CD" w:rsidP="003406CD">
            <w:pPr>
              <w:rPr>
                <w:b/>
                <w:bCs/>
                <w:color w:val="000000"/>
              </w:rPr>
            </w:pPr>
            <w:r w:rsidRPr="003406CD">
              <w:rPr>
                <w:b/>
                <w:bCs/>
                <w:color w:val="000000"/>
              </w:rPr>
              <w:t>1. Кредиты кредитных организаций</w:t>
            </w:r>
          </w:p>
        </w:tc>
        <w:tc>
          <w:tcPr>
            <w:tcW w:w="2898" w:type="dxa"/>
            <w:tcBorders>
              <w:top w:val="nil"/>
              <w:left w:val="nil"/>
              <w:bottom w:val="single" w:sz="4" w:space="0" w:color="auto"/>
              <w:right w:val="single" w:sz="4" w:space="0" w:color="auto"/>
            </w:tcBorders>
            <w:shd w:val="clear" w:color="auto" w:fill="auto"/>
            <w:noWrap/>
            <w:vAlign w:val="center"/>
            <w:hideMark/>
          </w:tcPr>
          <w:p w:rsidR="003406CD" w:rsidRPr="003406CD" w:rsidRDefault="003406CD" w:rsidP="003406CD">
            <w:pPr>
              <w:jc w:val="right"/>
              <w:rPr>
                <w:b/>
                <w:bCs/>
                <w:color w:val="000000"/>
              </w:rPr>
            </w:pPr>
            <w:r w:rsidRPr="003406CD">
              <w:rPr>
                <w:b/>
                <w:bCs/>
                <w:color w:val="000000"/>
              </w:rPr>
              <w:t>3 000 000</w:t>
            </w:r>
          </w:p>
        </w:tc>
      </w:tr>
      <w:tr w:rsidR="003406CD" w:rsidRPr="003406CD" w:rsidTr="003406CD">
        <w:trPr>
          <w:trHeight w:val="56"/>
        </w:trPr>
        <w:tc>
          <w:tcPr>
            <w:tcW w:w="68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06CD" w:rsidRPr="003406CD" w:rsidRDefault="003406CD" w:rsidP="003406CD">
            <w:pPr>
              <w:rPr>
                <w:color w:val="000000"/>
              </w:rPr>
            </w:pPr>
            <w:r w:rsidRPr="003406CD">
              <w:rPr>
                <w:color w:val="000000"/>
              </w:rPr>
              <w:t xml:space="preserve">Получение кредитов </w:t>
            </w:r>
          </w:p>
        </w:tc>
        <w:tc>
          <w:tcPr>
            <w:tcW w:w="2898" w:type="dxa"/>
            <w:tcBorders>
              <w:top w:val="nil"/>
              <w:left w:val="nil"/>
              <w:bottom w:val="single" w:sz="4" w:space="0" w:color="auto"/>
              <w:right w:val="single" w:sz="4" w:space="0" w:color="auto"/>
            </w:tcBorders>
            <w:shd w:val="clear" w:color="auto" w:fill="auto"/>
            <w:noWrap/>
            <w:vAlign w:val="center"/>
            <w:hideMark/>
          </w:tcPr>
          <w:p w:rsidR="003406CD" w:rsidRPr="003406CD" w:rsidRDefault="003406CD" w:rsidP="003406CD">
            <w:pPr>
              <w:jc w:val="right"/>
            </w:pPr>
            <w:r w:rsidRPr="003406CD">
              <w:t>18 000 000</w:t>
            </w:r>
          </w:p>
        </w:tc>
      </w:tr>
      <w:tr w:rsidR="003406CD" w:rsidRPr="003406CD" w:rsidTr="003406CD">
        <w:trPr>
          <w:trHeight w:val="56"/>
        </w:trPr>
        <w:tc>
          <w:tcPr>
            <w:tcW w:w="68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06CD" w:rsidRPr="003406CD" w:rsidRDefault="003406CD" w:rsidP="003406CD">
            <w:pPr>
              <w:rPr>
                <w:color w:val="000000"/>
              </w:rPr>
            </w:pPr>
            <w:r w:rsidRPr="003406CD">
              <w:rPr>
                <w:color w:val="000000"/>
              </w:rPr>
              <w:t>Погашение кредитов</w:t>
            </w:r>
          </w:p>
        </w:tc>
        <w:tc>
          <w:tcPr>
            <w:tcW w:w="2898" w:type="dxa"/>
            <w:tcBorders>
              <w:top w:val="nil"/>
              <w:left w:val="nil"/>
              <w:bottom w:val="single" w:sz="4" w:space="0" w:color="auto"/>
              <w:right w:val="single" w:sz="4" w:space="0" w:color="auto"/>
            </w:tcBorders>
            <w:shd w:val="clear" w:color="auto" w:fill="auto"/>
            <w:noWrap/>
            <w:vAlign w:val="center"/>
            <w:hideMark/>
          </w:tcPr>
          <w:p w:rsidR="003406CD" w:rsidRPr="003406CD" w:rsidRDefault="003406CD" w:rsidP="003406CD">
            <w:pPr>
              <w:jc w:val="right"/>
            </w:pPr>
            <w:r w:rsidRPr="003406CD">
              <w:t>15 000 000</w:t>
            </w:r>
          </w:p>
        </w:tc>
      </w:tr>
      <w:tr w:rsidR="003406CD" w:rsidRPr="003406CD" w:rsidTr="003406CD">
        <w:trPr>
          <w:trHeight w:val="56"/>
        </w:trPr>
        <w:tc>
          <w:tcPr>
            <w:tcW w:w="68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06CD" w:rsidRPr="003406CD" w:rsidRDefault="003406CD" w:rsidP="003406CD">
            <w:pPr>
              <w:rPr>
                <w:b/>
                <w:bCs/>
                <w:color w:val="000000"/>
              </w:rPr>
            </w:pPr>
            <w:r w:rsidRPr="003406CD">
              <w:rPr>
                <w:b/>
                <w:bCs/>
                <w:color w:val="000000"/>
              </w:rPr>
              <w:t>2. Бюджетные кредиты</w:t>
            </w:r>
          </w:p>
        </w:tc>
        <w:tc>
          <w:tcPr>
            <w:tcW w:w="2898" w:type="dxa"/>
            <w:tcBorders>
              <w:top w:val="nil"/>
              <w:left w:val="nil"/>
              <w:bottom w:val="single" w:sz="4" w:space="0" w:color="auto"/>
              <w:right w:val="single" w:sz="4" w:space="0" w:color="auto"/>
            </w:tcBorders>
            <w:shd w:val="clear" w:color="auto" w:fill="auto"/>
            <w:noWrap/>
            <w:vAlign w:val="center"/>
            <w:hideMark/>
          </w:tcPr>
          <w:p w:rsidR="003406CD" w:rsidRPr="003406CD" w:rsidRDefault="003406CD" w:rsidP="003406CD">
            <w:pPr>
              <w:jc w:val="right"/>
            </w:pPr>
            <w:r w:rsidRPr="003406CD">
              <w:t>0</w:t>
            </w:r>
          </w:p>
        </w:tc>
      </w:tr>
      <w:tr w:rsidR="003406CD" w:rsidRPr="003406CD" w:rsidTr="003406CD">
        <w:trPr>
          <w:trHeight w:val="56"/>
        </w:trPr>
        <w:tc>
          <w:tcPr>
            <w:tcW w:w="682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406CD" w:rsidRPr="003406CD" w:rsidRDefault="003406CD" w:rsidP="003406CD">
            <w:pPr>
              <w:rPr>
                <w:color w:val="000000"/>
              </w:rPr>
            </w:pPr>
            <w:r w:rsidRPr="003406CD">
              <w:rPr>
                <w:color w:val="000000"/>
              </w:rPr>
              <w:t>Получение кредитов</w:t>
            </w:r>
          </w:p>
        </w:tc>
        <w:tc>
          <w:tcPr>
            <w:tcW w:w="2898" w:type="dxa"/>
            <w:tcBorders>
              <w:top w:val="nil"/>
              <w:left w:val="nil"/>
              <w:bottom w:val="single" w:sz="4" w:space="0" w:color="auto"/>
              <w:right w:val="single" w:sz="4" w:space="0" w:color="auto"/>
            </w:tcBorders>
            <w:shd w:val="clear" w:color="auto" w:fill="auto"/>
            <w:noWrap/>
            <w:vAlign w:val="center"/>
            <w:hideMark/>
          </w:tcPr>
          <w:p w:rsidR="003406CD" w:rsidRPr="003406CD" w:rsidRDefault="003406CD" w:rsidP="003406CD">
            <w:pPr>
              <w:jc w:val="right"/>
            </w:pPr>
            <w:r w:rsidRPr="003406CD">
              <w:t>0</w:t>
            </w:r>
          </w:p>
        </w:tc>
      </w:tr>
      <w:tr w:rsidR="003406CD" w:rsidRPr="003406CD" w:rsidTr="003406CD">
        <w:trPr>
          <w:trHeight w:val="56"/>
        </w:trPr>
        <w:tc>
          <w:tcPr>
            <w:tcW w:w="68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06CD" w:rsidRPr="003406CD" w:rsidRDefault="003406CD" w:rsidP="003406CD">
            <w:pPr>
              <w:rPr>
                <w:color w:val="000000"/>
              </w:rPr>
            </w:pPr>
            <w:r w:rsidRPr="003406CD">
              <w:rPr>
                <w:color w:val="000000"/>
              </w:rPr>
              <w:t>Погашение кредитов</w:t>
            </w:r>
          </w:p>
        </w:tc>
        <w:tc>
          <w:tcPr>
            <w:tcW w:w="2898" w:type="dxa"/>
            <w:tcBorders>
              <w:top w:val="nil"/>
              <w:left w:val="nil"/>
              <w:bottom w:val="single" w:sz="4" w:space="0" w:color="auto"/>
              <w:right w:val="single" w:sz="4" w:space="0" w:color="auto"/>
            </w:tcBorders>
            <w:shd w:val="clear" w:color="auto" w:fill="auto"/>
            <w:noWrap/>
            <w:vAlign w:val="center"/>
            <w:hideMark/>
          </w:tcPr>
          <w:p w:rsidR="003406CD" w:rsidRPr="003406CD" w:rsidRDefault="003406CD" w:rsidP="003406CD">
            <w:pPr>
              <w:jc w:val="right"/>
            </w:pPr>
            <w:r w:rsidRPr="003406CD">
              <w:t>0</w:t>
            </w:r>
          </w:p>
        </w:tc>
      </w:tr>
      <w:tr w:rsidR="003406CD" w:rsidRPr="003406CD" w:rsidTr="003406CD">
        <w:trPr>
          <w:trHeight w:val="56"/>
        </w:trPr>
        <w:tc>
          <w:tcPr>
            <w:tcW w:w="682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406CD" w:rsidRPr="003406CD" w:rsidRDefault="003406CD" w:rsidP="003406CD">
            <w:pPr>
              <w:rPr>
                <w:b/>
                <w:bCs/>
                <w:color w:val="000000"/>
              </w:rPr>
            </w:pPr>
            <w:r w:rsidRPr="003406CD">
              <w:rPr>
                <w:b/>
                <w:bCs/>
                <w:color w:val="000000"/>
              </w:rPr>
              <w:t xml:space="preserve">3. Итого кредиты </w:t>
            </w:r>
          </w:p>
        </w:tc>
        <w:tc>
          <w:tcPr>
            <w:tcW w:w="2898" w:type="dxa"/>
            <w:tcBorders>
              <w:top w:val="nil"/>
              <w:left w:val="nil"/>
              <w:bottom w:val="single" w:sz="4" w:space="0" w:color="auto"/>
              <w:right w:val="single" w:sz="4" w:space="0" w:color="auto"/>
            </w:tcBorders>
            <w:shd w:val="clear" w:color="auto" w:fill="auto"/>
            <w:noWrap/>
            <w:vAlign w:val="center"/>
            <w:hideMark/>
          </w:tcPr>
          <w:p w:rsidR="003406CD" w:rsidRPr="003406CD" w:rsidRDefault="003406CD" w:rsidP="003406CD">
            <w:pPr>
              <w:jc w:val="right"/>
              <w:rPr>
                <w:b/>
                <w:bCs/>
              </w:rPr>
            </w:pPr>
            <w:r w:rsidRPr="003406CD">
              <w:rPr>
                <w:b/>
                <w:bCs/>
              </w:rPr>
              <w:t>3 000 000</w:t>
            </w:r>
          </w:p>
        </w:tc>
      </w:tr>
      <w:tr w:rsidR="003406CD" w:rsidRPr="003406CD" w:rsidTr="003406CD">
        <w:trPr>
          <w:trHeight w:val="56"/>
        </w:trPr>
        <w:tc>
          <w:tcPr>
            <w:tcW w:w="68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06CD" w:rsidRPr="003406CD" w:rsidRDefault="003406CD" w:rsidP="003406CD">
            <w:pPr>
              <w:rPr>
                <w:color w:val="000000"/>
              </w:rPr>
            </w:pPr>
            <w:r w:rsidRPr="003406CD">
              <w:rPr>
                <w:color w:val="000000"/>
              </w:rPr>
              <w:t>Получение</w:t>
            </w:r>
          </w:p>
        </w:tc>
        <w:tc>
          <w:tcPr>
            <w:tcW w:w="2898" w:type="dxa"/>
            <w:tcBorders>
              <w:top w:val="nil"/>
              <w:left w:val="nil"/>
              <w:bottom w:val="single" w:sz="4" w:space="0" w:color="auto"/>
              <w:right w:val="single" w:sz="4" w:space="0" w:color="auto"/>
            </w:tcBorders>
            <w:shd w:val="clear" w:color="auto" w:fill="auto"/>
            <w:noWrap/>
            <w:vAlign w:val="center"/>
            <w:hideMark/>
          </w:tcPr>
          <w:p w:rsidR="003406CD" w:rsidRPr="003406CD" w:rsidRDefault="003406CD" w:rsidP="003406CD">
            <w:pPr>
              <w:jc w:val="right"/>
            </w:pPr>
            <w:r w:rsidRPr="003406CD">
              <w:t>18 000 000</w:t>
            </w:r>
          </w:p>
        </w:tc>
      </w:tr>
      <w:tr w:rsidR="003406CD" w:rsidRPr="003406CD" w:rsidTr="003406CD">
        <w:trPr>
          <w:trHeight w:val="56"/>
        </w:trPr>
        <w:tc>
          <w:tcPr>
            <w:tcW w:w="68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06CD" w:rsidRPr="003406CD" w:rsidRDefault="003406CD" w:rsidP="003406CD">
            <w:pPr>
              <w:rPr>
                <w:color w:val="000000"/>
              </w:rPr>
            </w:pPr>
            <w:r w:rsidRPr="003406CD">
              <w:rPr>
                <w:color w:val="000000"/>
              </w:rPr>
              <w:t>Погашение</w:t>
            </w:r>
          </w:p>
        </w:tc>
        <w:tc>
          <w:tcPr>
            <w:tcW w:w="2898" w:type="dxa"/>
            <w:tcBorders>
              <w:top w:val="nil"/>
              <w:left w:val="nil"/>
              <w:bottom w:val="single" w:sz="4" w:space="0" w:color="auto"/>
              <w:right w:val="single" w:sz="4" w:space="0" w:color="auto"/>
            </w:tcBorders>
            <w:shd w:val="clear" w:color="auto" w:fill="auto"/>
            <w:noWrap/>
            <w:vAlign w:val="center"/>
            <w:hideMark/>
          </w:tcPr>
          <w:p w:rsidR="003406CD" w:rsidRPr="003406CD" w:rsidRDefault="003406CD" w:rsidP="003406CD">
            <w:pPr>
              <w:jc w:val="right"/>
            </w:pPr>
            <w:r w:rsidRPr="003406CD">
              <w:t>15 000 000</w:t>
            </w:r>
          </w:p>
        </w:tc>
      </w:tr>
      <w:tr w:rsidR="003406CD" w:rsidRPr="003406CD" w:rsidTr="003406CD">
        <w:trPr>
          <w:trHeight w:val="454"/>
        </w:trPr>
        <w:tc>
          <w:tcPr>
            <w:tcW w:w="9719" w:type="dxa"/>
            <w:gridSpan w:val="3"/>
            <w:tcBorders>
              <w:top w:val="single" w:sz="4" w:space="0" w:color="auto"/>
              <w:left w:val="nil"/>
              <w:bottom w:val="nil"/>
              <w:right w:val="nil"/>
            </w:tcBorders>
            <w:shd w:val="clear" w:color="auto" w:fill="auto"/>
            <w:noWrap/>
            <w:vAlign w:val="center"/>
            <w:hideMark/>
          </w:tcPr>
          <w:p w:rsidR="003406CD" w:rsidRPr="003406CD" w:rsidRDefault="003406CD" w:rsidP="003406CD">
            <w:pPr>
              <w:rPr>
                <w:b/>
                <w:bCs/>
                <w:color w:val="000000"/>
              </w:rPr>
            </w:pPr>
            <w:r w:rsidRPr="003406CD">
              <w:rPr>
                <w:b/>
                <w:bCs/>
                <w:color w:val="000000"/>
              </w:rPr>
              <w:t>2. Информация о фактических объемах на 01.01.2022</w:t>
            </w:r>
          </w:p>
        </w:tc>
      </w:tr>
      <w:tr w:rsidR="003406CD" w:rsidRPr="003406CD" w:rsidTr="003406CD">
        <w:trPr>
          <w:trHeight w:val="211"/>
        </w:trPr>
        <w:tc>
          <w:tcPr>
            <w:tcW w:w="682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06CD" w:rsidRPr="003406CD" w:rsidRDefault="003406CD" w:rsidP="003406CD">
            <w:pPr>
              <w:jc w:val="center"/>
              <w:rPr>
                <w:b/>
                <w:bCs/>
                <w:color w:val="000000"/>
                <w:sz w:val="20"/>
                <w:szCs w:val="20"/>
              </w:rPr>
            </w:pPr>
            <w:r w:rsidRPr="003406CD">
              <w:rPr>
                <w:b/>
                <w:bCs/>
                <w:color w:val="000000"/>
                <w:sz w:val="20"/>
                <w:szCs w:val="20"/>
              </w:rPr>
              <w:t>Наименование</w:t>
            </w:r>
          </w:p>
        </w:tc>
        <w:tc>
          <w:tcPr>
            <w:tcW w:w="2898" w:type="dxa"/>
            <w:tcBorders>
              <w:top w:val="single" w:sz="4" w:space="0" w:color="auto"/>
              <w:left w:val="nil"/>
              <w:bottom w:val="single" w:sz="4" w:space="0" w:color="auto"/>
              <w:right w:val="single" w:sz="4" w:space="0" w:color="000000"/>
            </w:tcBorders>
            <w:shd w:val="clear" w:color="auto" w:fill="auto"/>
            <w:noWrap/>
            <w:vAlign w:val="center"/>
            <w:hideMark/>
          </w:tcPr>
          <w:p w:rsidR="003406CD" w:rsidRPr="003406CD" w:rsidRDefault="003406CD" w:rsidP="003406CD">
            <w:pPr>
              <w:jc w:val="center"/>
              <w:rPr>
                <w:b/>
                <w:bCs/>
                <w:color w:val="000000"/>
                <w:sz w:val="20"/>
                <w:szCs w:val="20"/>
              </w:rPr>
            </w:pPr>
            <w:r w:rsidRPr="003406CD">
              <w:rPr>
                <w:b/>
                <w:bCs/>
                <w:color w:val="000000"/>
                <w:sz w:val="20"/>
                <w:szCs w:val="20"/>
              </w:rPr>
              <w:t>Сумма</w:t>
            </w:r>
            <w:r>
              <w:rPr>
                <w:b/>
                <w:bCs/>
                <w:color w:val="000000"/>
                <w:sz w:val="20"/>
                <w:szCs w:val="20"/>
              </w:rPr>
              <w:t>, руб.</w:t>
            </w:r>
          </w:p>
        </w:tc>
      </w:tr>
      <w:tr w:rsidR="003406CD" w:rsidRPr="003406CD" w:rsidTr="003406CD">
        <w:trPr>
          <w:trHeight w:val="56"/>
        </w:trPr>
        <w:tc>
          <w:tcPr>
            <w:tcW w:w="6821" w:type="dxa"/>
            <w:gridSpan w:val="2"/>
            <w:tcBorders>
              <w:top w:val="nil"/>
              <w:left w:val="single" w:sz="4" w:space="0" w:color="auto"/>
              <w:bottom w:val="single" w:sz="4" w:space="0" w:color="auto"/>
              <w:right w:val="single" w:sz="4" w:space="0" w:color="auto"/>
            </w:tcBorders>
            <w:shd w:val="clear" w:color="auto" w:fill="auto"/>
            <w:vAlign w:val="center"/>
            <w:hideMark/>
          </w:tcPr>
          <w:p w:rsidR="003406CD" w:rsidRPr="003406CD" w:rsidRDefault="003406CD" w:rsidP="003406CD">
            <w:pPr>
              <w:rPr>
                <w:color w:val="000000"/>
              </w:rPr>
            </w:pPr>
            <w:r w:rsidRPr="003406CD">
              <w:rPr>
                <w:color w:val="000000"/>
              </w:rPr>
              <w:t xml:space="preserve">1. Объем муниципального внутреннего долга </w:t>
            </w:r>
          </w:p>
        </w:tc>
        <w:tc>
          <w:tcPr>
            <w:tcW w:w="2898" w:type="dxa"/>
            <w:tcBorders>
              <w:top w:val="single" w:sz="4" w:space="0" w:color="auto"/>
              <w:left w:val="nil"/>
              <w:bottom w:val="single" w:sz="4" w:space="0" w:color="auto"/>
              <w:right w:val="single" w:sz="4" w:space="0" w:color="000000"/>
            </w:tcBorders>
            <w:shd w:val="clear" w:color="auto" w:fill="auto"/>
            <w:vAlign w:val="center"/>
            <w:hideMark/>
          </w:tcPr>
          <w:p w:rsidR="003406CD" w:rsidRPr="003406CD" w:rsidRDefault="003406CD" w:rsidP="003406CD">
            <w:pPr>
              <w:jc w:val="right"/>
              <w:rPr>
                <w:color w:val="000000"/>
              </w:rPr>
            </w:pPr>
            <w:r w:rsidRPr="003406CD">
              <w:rPr>
                <w:color w:val="000000"/>
              </w:rPr>
              <w:t>18 000 000</w:t>
            </w:r>
          </w:p>
        </w:tc>
      </w:tr>
      <w:tr w:rsidR="003406CD" w:rsidRPr="003406CD" w:rsidTr="003406CD">
        <w:trPr>
          <w:trHeight w:val="56"/>
        </w:trPr>
        <w:tc>
          <w:tcPr>
            <w:tcW w:w="6821" w:type="dxa"/>
            <w:gridSpan w:val="2"/>
            <w:tcBorders>
              <w:top w:val="nil"/>
              <w:left w:val="single" w:sz="4" w:space="0" w:color="auto"/>
              <w:bottom w:val="single" w:sz="4" w:space="0" w:color="auto"/>
              <w:right w:val="single" w:sz="4" w:space="0" w:color="auto"/>
            </w:tcBorders>
            <w:shd w:val="clear" w:color="auto" w:fill="auto"/>
            <w:vAlign w:val="center"/>
            <w:hideMark/>
          </w:tcPr>
          <w:p w:rsidR="003406CD" w:rsidRPr="003406CD" w:rsidRDefault="003406CD" w:rsidP="003406CD">
            <w:pPr>
              <w:rPr>
                <w:color w:val="000000"/>
              </w:rPr>
            </w:pPr>
            <w:r w:rsidRPr="003406CD">
              <w:rPr>
                <w:color w:val="000000"/>
              </w:rPr>
              <w:t xml:space="preserve">в </w:t>
            </w:r>
            <w:proofErr w:type="spellStart"/>
            <w:r w:rsidRPr="003406CD">
              <w:rPr>
                <w:color w:val="000000"/>
              </w:rPr>
              <w:t>т.ч</w:t>
            </w:r>
            <w:proofErr w:type="spellEnd"/>
            <w:r w:rsidRPr="003406CD">
              <w:rPr>
                <w:color w:val="000000"/>
              </w:rPr>
              <w:t>. объем долга по муниципальным гарантиям</w:t>
            </w:r>
          </w:p>
        </w:tc>
        <w:tc>
          <w:tcPr>
            <w:tcW w:w="2898" w:type="dxa"/>
            <w:tcBorders>
              <w:top w:val="single" w:sz="4" w:space="0" w:color="auto"/>
              <w:left w:val="nil"/>
              <w:bottom w:val="single" w:sz="4" w:space="0" w:color="auto"/>
              <w:right w:val="single" w:sz="4" w:space="0" w:color="000000"/>
            </w:tcBorders>
            <w:shd w:val="clear" w:color="auto" w:fill="auto"/>
            <w:vAlign w:val="center"/>
            <w:hideMark/>
          </w:tcPr>
          <w:p w:rsidR="003406CD" w:rsidRPr="003406CD" w:rsidRDefault="003406CD" w:rsidP="003406CD">
            <w:pPr>
              <w:jc w:val="right"/>
              <w:rPr>
                <w:color w:val="000000"/>
              </w:rPr>
            </w:pPr>
            <w:r w:rsidRPr="003406CD">
              <w:rPr>
                <w:color w:val="000000"/>
              </w:rPr>
              <w:t>0</w:t>
            </w:r>
          </w:p>
        </w:tc>
      </w:tr>
      <w:tr w:rsidR="003406CD" w:rsidRPr="003406CD" w:rsidTr="003406CD">
        <w:trPr>
          <w:trHeight w:val="110"/>
        </w:trPr>
        <w:tc>
          <w:tcPr>
            <w:tcW w:w="6821" w:type="dxa"/>
            <w:gridSpan w:val="2"/>
            <w:tcBorders>
              <w:top w:val="nil"/>
              <w:left w:val="single" w:sz="4" w:space="0" w:color="auto"/>
              <w:bottom w:val="single" w:sz="4" w:space="0" w:color="auto"/>
              <w:right w:val="single" w:sz="4" w:space="0" w:color="auto"/>
            </w:tcBorders>
            <w:shd w:val="clear" w:color="auto" w:fill="auto"/>
            <w:vAlign w:val="center"/>
            <w:hideMark/>
          </w:tcPr>
          <w:p w:rsidR="003406CD" w:rsidRPr="003406CD" w:rsidRDefault="003406CD" w:rsidP="003406CD">
            <w:pPr>
              <w:rPr>
                <w:color w:val="000000"/>
              </w:rPr>
            </w:pPr>
            <w:r w:rsidRPr="003406CD">
              <w:rPr>
                <w:color w:val="000000"/>
              </w:rPr>
              <w:t>2. Объем расходов на обслуживание муниципального внутреннего долга</w:t>
            </w:r>
          </w:p>
        </w:tc>
        <w:tc>
          <w:tcPr>
            <w:tcW w:w="2898" w:type="dxa"/>
            <w:tcBorders>
              <w:top w:val="single" w:sz="4" w:space="0" w:color="auto"/>
              <w:left w:val="nil"/>
              <w:bottom w:val="single" w:sz="4" w:space="0" w:color="auto"/>
              <w:right w:val="single" w:sz="4" w:space="0" w:color="auto"/>
            </w:tcBorders>
            <w:shd w:val="clear" w:color="auto" w:fill="auto"/>
            <w:noWrap/>
            <w:vAlign w:val="center"/>
            <w:hideMark/>
          </w:tcPr>
          <w:p w:rsidR="003406CD" w:rsidRPr="003406CD" w:rsidRDefault="003406CD" w:rsidP="003406CD">
            <w:pPr>
              <w:jc w:val="right"/>
            </w:pPr>
            <w:r w:rsidRPr="003406CD">
              <w:t>139 162</w:t>
            </w:r>
          </w:p>
        </w:tc>
      </w:tr>
      <w:tr w:rsidR="003406CD" w:rsidRPr="003406CD" w:rsidTr="003406CD">
        <w:trPr>
          <w:trHeight w:val="56"/>
        </w:trPr>
        <w:tc>
          <w:tcPr>
            <w:tcW w:w="6821" w:type="dxa"/>
            <w:gridSpan w:val="2"/>
            <w:tcBorders>
              <w:top w:val="nil"/>
              <w:left w:val="single" w:sz="4" w:space="0" w:color="auto"/>
              <w:bottom w:val="nil"/>
              <w:right w:val="nil"/>
            </w:tcBorders>
            <w:shd w:val="clear" w:color="auto" w:fill="auto"/>
            <w:vAlign w:val="center"/>
            <w:hideMark/>
          </w:tcPr>
          <w:p w:rsidR="003406CD" w:rsidRPr="003406CD" w:rsidRDefault="003406CD" w:rsidP="003406CD">
            <w:pPr>
              <w:rPr>
                <w:color w:val="000000"/>
              </w:rPr>
            </w:pPr>
            <w:r w:rsidRPr="003406CD">
              <w:rPr>
                <w:color w:val="000000"/>
              </w:rPr>
              <w:t>3.</w:t>
            </w:r>
            <w:r>
              <w:rPr>
                <w:color w:val="000000"/>
              </w:rPr>
              <w:t xml:space="preserve"> </w:t>
            </w:r>
            <w:r w:rsidRPr="003406CD">
              <w:rPr>
                <w:color w:val="000000"/>
              </w:rPr>
              <w:t>Фактический объем муниципальных внутренних заимствований</w:t>
            </w:r>
          </w:p>
        </w:tc>
        <w:tc>
          <w:tcPr>
            <w:tcW w:w="28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06CD" w:rsidRPr="003406CD" w:rsidRDefault="003406CD" w:rsidP="003406CD">
            <w:pPr>
              <w:jc w:val="right"/>
              <w:rPr>
                <w:color w:val="000000"/>
              </w:rPr>
            </w:pPr>
            <w:r w:rsidRPr="003406CD">
              <w:rPr>
                <w:color w:val="000000"/>
              </w:rPr>
              <w:t>18 000 000</w:t>
            </w:r>
          </w:p>
        </w:tc>
      </w:tr>
      <w:tr w:rsidR="003406CD" w:rsidRPr="003406CD" w:rsidTr="003406CD">
        <w:trPr>
          <w:trHeight w:val="315"/>
        </w:trPr>
        <w:tc>
          <w:tcPr>
            <w:tcW w:w="9719" w:type="dxa"/>
            <w:gridSpan w:val="3"/>
            <w:vMerge w:val="restart"/>
            <w:tcBorders>
              <w:top w:val="single" w:sz="4" w:space="0" w:color="auto"/>
              <w:bottom w:val="single" w:sz="4" w:space="0" w:color="000000"/>
              <w:right w:val="nil"/>
            </w:tcBorders>
            <w:shd w:val="clear" w:color="auto" w:fill="auto"/>
            <w:vAlign w:val="center"/>
            <w:hideMark/>
          </w:tcPr>
          <w:p w:rsidR="003406CD" w:rsidRPr="003406CD" w:rsidRDefault="003406CD" w:rsidP="003406CD">
            <w:pPr>
              <w:rPr>
                <w:b/>
                <w:bCs/>
                <w:color w:val="000000"/>
              </w:rPr>
            </w:pPr>
            <w:r w:rsidRPr="003406CD">
              <w:rPr>
                <w:b/>
                <w:bCs/>
                <w:color w:val="000000"/>
              </w:rPr>
              <w:t>3.</w:t>
            </w:r>
            <w:r>
              <w:rPr>
                <w:b/>
                <w:bCs/>
                <w:color w:val="000000"/>
              </w:rPr>
              <w:t xml:space="preserve"> </w:t>
            </w:r>
            <w:r w:rsidRPr="003406CD">
              <w:rPr>
                <w:b/>
                <w:bCs/>
                <w:color w:val="000000"/>
              </w:rPr>
              <w:t>Стр</w:t>
            </w:r>
            <w:r>
              <w:rPr>
                <w:b/>
                <w:bCs/>
                <w:color w:val="000000"/>
              </w:rPr>
              <w:t>у</w:t>
            </w:r>
            <w:r w:rsidRPr="003406CD">
              <w:rPr>
                <w:b/>
                <w:bCs/>
                <w:color w:val="000000"/>
              </w:rPr>
              <w:t>ктура муниципального долга</w:t>
            </w:r>
          </w:p>
        </w:tc>
      </w:tr>
      <w:tr w:rsidR="003406CD" w:rsidRPr="003406CD" w:rsidTr="003406CD">
        <w:trPr>
          <w:trHeight w:val="276"/>
        </w:trPr>
        <w:tc>
          <w:tcPr>
            <w:tcW w:w="9719" w:type="dxa"/>
            <w:gridSpan w:val="3"/>
            <w:vMerge/>
            <w:tcBorders>
              <w:top w:val="single" w:sz="4" w:space="0" w:color="auto"/>
              <w:bottom w:val="single" w:sz="4" w:space="0" w:color="000000"/>
              <w:right w:val="nil"/>
            </w:tcBorders>
            <w:vAlign w:val="center"/>
            <w:hideMark/>
          </w:tcPr>
          <w:p w:rsidR="003406CD" w:rsidRPr="003406CD" w:rsidRDefault="003406CD" w:rsidP="003406CD">
            <w:pPr>
              <w:rPr>
                <w:b/>
                <w:bCs/>
                <w:color w:val="000000"/>
              </w:rPr>
            </w:pPr>
          </w:p>
        </w:tc>
      </w:tr>
      <w:tr w:rsidR="003406CD" w:rsidRPr="003406CD" w:rsidTr="003406CD">
        <w:trPr>
          <w:trHeight w:val="178"/>
        </w:trPr>
        <w:tc>
          <w:tcPr>
            <w:tcW w:w="4151" w:type="dxa"/>
            <w:vMerge w:val="restart"/>
            <w:tcBorders>
              <w:top w:val="nil"/>
              <w:left w:val="single" w:sz="4" w:space="0" w:color="auto"/>
              <w:bottom w:val="single" w:sz="4" w:space="0" w:color="000000"/>
              <w:right w:val="single" w:sz="4" w:space="0" w:color="auto"/>
            </w:tcBorders>
            <w:shd w:val="clear" w:color="auto" w:fill="auto"/>
            <w:vAlign w:val="center"/>
            <w:hideMark/>
          </w:tcPr>
          <w:p w:rsidR="003406CD" w:rsidRPr="003406CD" w:rsidRDefault="003406CD" w:rsidP="003406CD">
            <w:pPr>
              <w:jc w:val="center"/>
              <w:rPr>
                <w:b/>
                <w:bCs/>
                <w:color w:val="000000"/>
                <w:sz w:val="20"/>
                <w:szCs w:val="20"/>
              </w:rPr>
            </w:pPr>
            <w:r w:rsidRPr="003406CD">
              <w:rPr>
                <w:b/>
                <w:bCs/>
                <w:color w:val="000000"/>
                <w:sz w:val="20"/>
                <w:szCs w:val="20"/>
              </w:rPr>
              <w:t>Вид долгового обязательства</w:t>
            </w:r>
          </w:p>
        </w:tc>
        <w:tc>
          <w:tcPr>
            <w:tcW w:w="5568" w:type="dxa"/>
            <w:gridSpan w:val="2"/>
            <w:tcBorders>
              <w:top w:val="single" w:sz="4" w:space="0" w:color="auto"/>
              <w:left w:val="nil"/>
              <w:bottom w:val="single" w:sz="4" w:space="0" w:color="auto"/>
              <w:right w:val="single" w:sz="4" w:space="0" w:color="auto"/>
            </w:tcBorders>
            <w:shd w:val="clear" w:color="auto" w:fill="auto"/>
            <w:vAlign w:val="center"/>
            <w:hideMark/>
          </w:tcPr>
          <w:p w:rsidR="003406CD" w:rsidRPr="003406CD" w:rsidRDefault="003406CD" w:rsidP="003406CD">
            <w:pPr>
              <w:jc w:val="center"/>
              <w:rPr>
                <w:b/>
                <w:bCs/>
                <w:color w:val="000000"/>
                <w:sz w:val="20"/>
                <w:szCs w:val="20"/>
              </w:rPr>
            </w:pPr>
            <w:r w:rsidRPr="003406CD">
              <w:rPr>
                <w:b/>
                <w:bCs/>
                <w:color w:val="000000"/>
                <w:sz w:val="20"/>
                <w:szCs w:val="20"/>
              </w:rPr>
              <w:t>Объем долга</w:t>
            </w:r>
            <w:r>
              <w:rPr>
                <w:b/>
                <w:bCs/>
                <w:color w:val="000000"/>
                <w:sz w:val="20"/>
                <w:szCs w:val="20"/>
              </w:rPr>
              <w:t>, руб.</w:t>
            </w:r>
          </w:p>
        </w:tc>
      </w:tr>
      <w:tr w:rsidR="003406CD" w:rsidRPr="003406CD" w:rsidTr="003406CD">
        <w:trPr>
          <w:trHeight w:val="81"/>
        </w:trPr>
        <w:tc>
          <w:tcPr>
            <w:tcW w:w="4151" w:type="dxa"/>
            <w:vMerge/>
            <w:tcBorders>
              <w:top w:val="nil"/>
              <w:left w:val="single" w:sz="4" w:space="0" w:color="auto"/>
              <w:bottom w:val="single" w:sz="4" w:space="0" w:color="000000"/>
              <w:right w:val="single" w:sz="4" w:space="0" w:color="auto"/>
            </w:tcBorders>
            <w:vAlign w:val="center"/>
            <w:hideMark/>
          </w:tcPr>
          <w:p w:rsidR="003406CD" w:rsidRPr="003406CD" w:rsidRDefault="003406CD" w:rsidP="003406CD">
            <w:pPr>
              <w:jc w:val="center"/>
              <w:rPr>
                <w:b/>
                <w:bCs/>
                <w:color w:val="000000"/>
                <w:sz w:val="20"/>
                <w:szCs w:val="20"/>
              </w:rPr>
            </w:pPr>
          </w:p>
        </w:tc>
        <w:tc>
          <w:tcPr>
            <w:tcW w:w="2670" w:type="dxa"/>
            <w:tcBorders>
              <w:top w:val="nil"/>
              <w:left w:val="nil"/>
              <w:bottom w:val="single" w:sz="4" w:space="0" w:color="auto"/>
              <w:right w:val="single" w:sz="4" w:space="0" w:color="auto"/>
            </w:tcBorders>
            <w:shd w:val="clear" w:color="auto" w:fill="auto"/>
            <w:vAlign w:val="center"/>
            <w:hideMark/>
          </w:tcPr>
          <w:p w:rsidR="003406CD" w:rsidRPr="003406CD" w:rsidRDefault="003406CD" w:rsidP="003406CD">
            <w:pPr>
              <w:jc w:val="center"/>
              <w:rPr>
                <w:b/>
                <w:bCs/>
                <w:color w:val="000000"/>
                <w:sz w:val="20"/>
                <w:szCs w:val="20"/>
              </w:rPr>
            </w:pPr>
            <w:r w:rsidRPr="003406CD">
              <w:rPr>
                <w:b/>
                <w:bCs/>
                <w:color w:val="000000"/>
                <w:sz w:val="20"/>
                <w:szCs w:val="20"/>
              </w:rPr>
              <w:t>на 01.01.2021</w:t>
            </w:r>
          </w:p>
        </w:tc>
        <w:tc>
          <w:tcPr>
            <w:tcW w:w="2898" w:type="dxa"/>
            <w:tcBorders>
              <w:top w:val="nil"/>
              <w:left w:val="nil"/>
              <w:bottom w:val="single" w:sz="4" w:space="0" w:color="auto"/>
              <w:right w:val="single" w:sz="4" w:space="0" w:color="auto"/>
            </w:tcBorders>
            <w:shd w:val="clear" w:color="auto" w:fill="auto"/>
            <w:vAlign w:val="center"/>
            <w:hideMark/>
          </w:tcPr>
          <w:p w:rsidR="003406CD" w:rsidRPr="003406CD" w:rsidRDefault="003406CD" w:rsidP="003406CD">
            <w:pPr>
              <w:jc w:val="center"/>
              <w:rPr>
                <w:b/>
                <w:bCs/>
                <w:color w:val="000000"/>
                <w:sz w:val="20"/>
                <w:szCs w:val="20"/>
              </w:rPr>
            </w:pPr>
            <w:r w:rsidRPr="003406CD">
              <w:rPr>
                <w:b/>
                <w:bCs/>
                <w:color w:val="000000"/>
                <w:sz w:val="20"/>
                <w:szCs w:val="20"/>
              </w:rPr>
              <w:t>на 01.01.2022</w:t>
            </w:r>
          </w:p>
        </w:tc>
      </w:tr>
      <w:tr w:rsidR="003406CD" w:rsidRPr="003406CD" w:rsidTr="003406CD">
        <w:trPr>
          <w:trHeight w:val="128"/>
        </w:trPr>
        <w:tc>
          <w:tcPr>
            <w:tcW w:w="4151" w:type="dxa"/>
            <w:tcBorders>
              <w:top w:val="nil"/>
              <w:left w:val="single" w:sz="4" w:space="0" w:color="auto"/>
              <w:bottom w:val="single" w:sz="4" w:space="0" w:color="auto"/>
              <w:right w:val="single" w:sz="4" w:space="0" w:color="auto"/>
            </w:tcBorders>
            <w:shd w:val="clear" w:color="auto" w:fill="auto"/>
            <w:vAlign w:val="center"/>
            <w:hideMark/>
          </w:tcPr>
          <w:p w:rsidR="003406CD" w:rsidRPr="003406CD" w:rsidRDefault="003406CD" w:rsidP="003406CD">
            <w:pPr>
              <w:rPr>
                <w:color w:val="000000"/>
              </w:rPr>
            </w:pPr>
            <w:r w:rsidRPr="003406CD">
              <w:rPr>
                <w:color w:val="000000"/>
              </w:rPr>
              <w:t>1. Кредиты кредитных организаций</w:t>
            </w:r>
          </w:p>
        </w:tc>
        <w:tc>
          <w:tcPr>
            <w:tcW w:w="2670" w:type="dxa"/>
            <w:tcBorders>
              <w:top w:val="nil"/>
              <w:left w:val="nil"/>
              <w:bottom w:val="single" w:sz="4" w:space="0" w:color="auto"/>
              <w:right w:val="single" w:sz="4" w:space="0" w:color="auto"/>
            </w:tcBorders>
            <w:shd w:val="clear" w:color="auto" w:fill="auto"/>
            <w:vAlign w:val="center"/>
            <w:hideMark/>
          </w:tcPr>
          <w:p w:rsidR="003406CD" w:rsidRPr="003406CD" w:rsidRDefault="003406CD" w:rsidP="003406CD">
            <w:pPr>
              <w:jc w:val="right"/>
              <w:rPr>
                <w:color w:val="000000"/>
              </w:rPr>
            </w:pPr>
            <w:r w:rsidRPr="003406CD">
              <w:rPr>
                <w:color w:val="000000"/>
              </w:rPr>
              <w:t>15 000 000</w:t>
            </w:r>
          </w:p>
        </w:tc>
        <w:tc>
          <w:tcPr>
            <w:tcW w:w="2898" w:type="dxa"/>
            <w:tcBorders>
              <w:top w:val="nil"/>
              <w:left w:val="nil"/>
              <w:bottom w:val="single" w:sz="4" w:space="0" w:color="auto"/>
              <w:right w:val="single" w:sz="4" w:space="0" w:color="auto"/>
            </w:tcBorders>
            <w:shd w:val="clear" w:color="auto" w:fill="auto"/>
            <w:vAlign w:val="center"/>
            <w:hideMark/>
          </w:tcPr>
          <w:p w:rsidR="003406CD" w:rsidRPr="003406CD" w:rsidRDefault="003406CD" w:rsidP="003406CD">
            <w:pPr>
              <w:jc w:val="right"/>
              <w:rPr>
                <w:color w:val="000000"/>
              </w:rPr>
            </w:pPr>
            <w:r w:rsidRPr="003406CD">
              <w:rPr>
                <w:color w:val="000000"/>
              </w:rPr>
              <w:t>18 000 000</w:t>
            </w:r>
          </w:p>
        </w:tc>
      </w:tr>
      <w:tr w:rsidR="003406CD" w:rsidRPr="003406CD" w:rsidTr="003406CD">
        <w:trPr>
          <w:trHeight w:val="315"/>
        </w:trPr>
        <w:tc>
          <w:tcPr>
            <w:tcW w:w="4151" w:type="dxa"/>
            <w:tcBorders>
              <w:top w:val="nil"/>
              <w:left w:val="single" w:sz="4" w:space="0" w:color="auto"/>
              <w:bottom w:val="single" w:sz="4" w:space="0" w:color="auto"/>
              <w:right w:val="single" w:sz="4" w:space="0" w:color="auto"/>
            </w:tcBorders>
            <w:shd w:val="clear" w:color="auto" w:fill="auto"/>
            <w:vAlign w:val="center"/>
            <w:hideMark/>
          </w:tcPr>
          <w:p w:rsidR="003406CD" w:rsidRPr="003406CD" w:rsidRDefault="003406CD" w:rsidP="003406CD">
            <w:pPr>
              <w:rPr>
                <w:color w:val="000000"/>
              </w:rPr>
            </w:pPr>
            <w:r w:rsidRPr="003406CD">
              <w:rPr>
                <w:color w:val="000000"/>
              </w:rPr>
              <w:t>2. Бюджетные кредиты</w:t>
            </w:r>
          </w:p>
        </w:tc>
        <w:tc>
          <w:tcPr>
            <w:tcW w:w="2670" w:type="dxa"/>
            <w:tcBorders>
              <w:top w:val="nil"/>
              <w:left w:val="nil"/>
              <w:bottom w:val="single" w:sz="4" w:space="0" w:color="auto"/>
              <w:right w:val="single" w:sz="4" w:space="0" w:color="auto"/>
            </w:tcBorders>
            <w:shd w:val="clear" w:color="auto" w:fill="auto"/>
            <w:vAlign w:val="center"/>
            <w:hideMark/>
          </w:tcPr>
          <w:p w:rsidR="003406CD" w:rsidRPr="003406CD" w:rsidRDefault="003406CD" w:rsidP="003406CD">
            <w:pPr>
              <w:jc w:val="right"/>
              <w:rPr>
                <w:b/>
                <w:bCs/>
                <w:color w:val="000000"/>
              </w:rPr>
            </w:pPr>
            <w:r w:rsidRPr="003406CD">
              <w:rPr>
                <w:b/>
                <w:bCs/>
                <w:color w:val="000000"/>
              </w:rPr>
              <w:t> </w:t>
            </w:r>
          </w:p>
        </w:tc>
        <w:tc>
          <w:tcPr>
            <w:tcW w:w="2898" w:type="dxa"/>
            <w:tcBorders>
              <w:top w:val="nil"/>
              <w:left w:val="nil"/>
              <w:bottom w:val="single" w:sz="4" w:space="0" w:color="auto"/>
              <w:right w:val="single" w:sz="4" w:space="0" w:color="auto"/>
            </w:tcBorders>
            <w:shd w:val="clear" w:color="auto" w:fill="auto"/>
            <w:vAlign w:val="center"/>
            <w:hideMark/>
          </w:tcPr>
          <w:p w:rsidR="003406CD" w:rsidRPr="003406CD" w:rsidRDefault="003406CD" w:rsidP="003406CD">
            <w:pPr>
              <w:jc w:val="right"/>
              <w:rPr>
                <w:b/>
                <w:bCs/>
                <w:color w:val="000000"/>
              </w:rPr>
            </w:pPr>
            <w:r w:rsidRPr="003406CD">
              <w:rPr>
                <w:b/>
                <w:bCs/>
                <w:color w:val="000000"/>
              </w:rPr>
              <w:t> </w:t>
            </w:r>
          </w:p>
        </w:tc>
      </w:tr>
      <w:tr w:rsidR="003406CD" w:rsidRPr="003406CD" w:rsidTr="003406CD">
        <w:trPr>
          <w:trHeight w:val="315"/>
        </w:trPr>
        <w:tc>
          <w:tcPr>
            <w:tcW w:w="4151" w:type="dxa"/>
            <w:tcBorders>
              <w:top w:val="nil"/>
              <w:left w:val="single" w:sz="4" w:space="0" w:color="auto"/>
              <w:bottom w:val="single" w:sz="4" w:space="0" w:color="auto"/>
              <w:right w:val="single" w:sz="4" w:space="0" w:color="auto"/>
            </w:tcBorders>
            <w:shd w:val="clear" w:color="auto" w:fill="auto"/>
            <w:vAlign w:val="center"/>
            <w:hideMark/>
          </w:tcPr>
          <w:p w:rsidR="003406CD" w:rsidRPr="003406CD" w:rsidRDefault="003406CD" w:rsidP="003406CD">
            <w:pPr>
              <w:rPr>
                <w:color w:val="000000"/>
              </w:rPr>
            </w:pPr>
            <w:r w:rsidRPr="003406CD">
              <w:rPr>
                <w:color w:val="000000"/>
              </w:rPr>
              <w:t xml:space="preserve">3. Муниципальные гарантии </w:t>
            </w:r>
          </w:p>
        </w:tc>
        <w:tc>
          <w:tcPr>
            <w:tcW w:w="2670" w:type="dxa"/>
            <w:tcBorders>
              <w:top w:val="nil"/>
              <w:left w:val="nil"/>
              <w:bottom w:val="single" w:sz="4" w:space="0" w:color="auto"/>
              <w:right w:val="single" w:sz="4" w:space="0" w:color="auto"/>
            </w:tcBorders>
            <w:shd w:val="clear" w:color="auto" w:fill="auto"/>
            <w:vAlign w:val="center"/>
            <w:hideMark/>
          </w:tcPr>
          <w:p w:rsidR="003406CD" w:rsidRPr="003406CD" w:rsidRDefault="003406CD" w:rsidP="003406CD">
            <w:pPr>
              <w:jc w:val="right"/>
              <w:rPr>
                <w:b/>
                <w:bCs/>
                <w:color w:val="000000"/>
              </w:rPr>
            </w:pPr>
            <w:r w:rsidRPr="003406CD">
              <w:rPr>
                <w:b/>
                <w:bCs/>
                <w:color w:val="000000"/>
              </w:rPr>
              <w:t> </w:t>
            </w:r>
          </w:p>
        </w:tc>
        <w:tc>
          <w:tcPr>
            <w:tcW w:w="2898" w:type="dxa"/>
            <w:tcBorders>
              <w:top w:val="nil"/>
              <w:left w:val="nil"/>
              <w:bottom w:val="single" w:sz="4" w:space="0" w:color="auto"/>
              <w:right w:val="single" w:sz="4" w:space="0" w:color="auto"/>
            </w:tcBorders>
            <w:shd w:val="clear" w:color="auto" w:fill="auto"/>
            <w:vAlign w:val="center"/>
            <w:hideMark/>
          </w:tcPr>
          <w:p w:rsidR="003406CD" w:rsidRPr="003406CD" w:rsidRDefault="003406CD" w:rsidP="003406CD">
            <w:pPr>
              <w:jc w:val="right"/>
              <w:rPr>
                <w:b/>
                <w:bCs/>
                <w:color w:val="000000"/>
              </w:rPr>
            </w:pPr>
            <w:r w:rsidRPr="003406CD">
              <w:rPr>
                <w:b/>
                <w:bCs/>
                <w:color w:val="000000"/>
              </w:rPr>
              <w:t> </w:t>
            </w:r>
          </w:p>
        </w:tc>
      </w:tr>
      <w:tr w:rsidR="003406CD" w:rsidRPr="003406CD" w:rsidTr="003406CD">
        <w:trPr>
          <w:trHeight w:val="56"/>
        </w:trPr>
        <w:tc>
          <w:tcPr>
            <w:tcW w:w="4151" w:type="dxa"/>
            <w:tcBorders>
              <w:top w:val="nil"/>
              <w:left w:val="single" w:sz="4" w:space="0" w:color="auto"/>
              <w:bottom w:val="single" w:sz="4" w:space="0" w:color="auto"/>
              <w:right w:val="single" w:sz="4" w:space="0" w:color="auto"/>
            </w:tcBorders>
            <w:shd w:val="clear" w:color="auto" w:fill="auto"/>
            <w:vAlign w:val="center"/>
            <w:hideMark/>
          </w:tcPr>
          <w:p w:rsidR="003406CD" w:rsidRPr="003406CD" w:rsidRDefault="003406CD" w:rsidP="003406CD">
            <w:pPr>
              <w:rPr>
                <w:b/>
                <w:bCs/>
                <w:color w:val="000000"/>
              </w:rPr>
            </w:pPr>
            <w:r w:rsidRPr="003406CD">
              <w:rPr>
                <w:b/>
                <w:bCs/>
                <w:color w:val="000000"/>
              </w:rPr>
              <w:t>Итого объем муниципального долга</w:t>
            </w:r>
          </w:p>
        </w:tc>
        <w:tc>
          <w:tcPr>
            <w:tcW w:w="2670" w:type="dxa"/>
            <w:tcBorders>
              <w:top w:val="nil"/>
              <w:left w:val="nil"/>
              <w:bottom w:val="single" w:sz="4" w:space="0" w:color="auto"/>
              <w:right w:val="single" w:sz="4" w:space="0" w:color="auto"/>
            </w:tcBorders>
            <w:shd w:val="clear" w:color="auto" w:fill="auto"/>
            <w:vAlign w:val="center"/>
            <w:hideMark/>
          </w:tcPr>
          <w:p w:rsidR="003406CD" w:rsidRPr="003406CD" w:rsidRDefault="003406CD" w:rsidP="003406CD">
            <w:pPr>
              <w:jc w:val="right"/>
              <w:rPr>
                <w:b/>
                <w:bCs/>
                <w:color w:val="000000"/>
              </w:rPr>
            </w:pPr>
            <w:r w:rsidRPr="003406CD">
              <w:rPr>
                <w:b/>
                <w:bCs/>
                <w:color w:val="000000"/>
              </w:rPr>
              <w:t>15 000 000</w:t>
            </w:r>
          </w:p>
        </w:tc>
        <w:tc>
          <w:tcPr>
            <w:tcW w:w="2898" w:type="dxa"/>
            <w:tcBorders>
              <w:top w:val="nil"/>
              <w:left w:val="nil"/>
              <w:bottom w:val="single" w:sz="4" w:space="0" w:color="auto"/>
              <w:right w:val="single" w:sz="4" w:space="0" w:color="auto"/>
            </w:tcBorders>
            <w:shd w:val="clear" w:color="auto" w:fill="auto"/>
            <w:vAlign w:val="center"/>
            <w:hideMark/>
          </w:tcPr>
          <w:p w:rsidR="003406CD" w:rsidRPr="003406CD" w:rsidRDefault="003406CD" w:rsidP="003406CD">
            <w:pPr>
              <w:jc w:val="right"/>
              <w:rPr>
                <w:b/>
                <w:bCs/>
                <w:color w:val="000000"/>
              </w:rPr>
            </w:pPr>
            <w:r w:rsidRPr="003406CD">
              <w:rPr>
                <w:b/>
                <w:bCs/>
                <w:color w:val="000000"/>
              </w:rPr>
              <w:t>18 000 000</w:t>
            </w:r>
          </w:p>
        </w:tc>
      </w:tr>
    </w:tbl>
    <w:p w:rsidR="003406CD" w:rsidRDefault="003406CD" w:rsidP="00735DC3">
      <w:pPr>
        <w:widowControl w:val="0"/>
        <w:jc w:val="both"/>
        <w:rPr>
          <w:sz w:val="28"/>
          <w:szCs w:val="28"/>
        </w:rPr>
      </w:pPr>
    </w:p>
    <w:p w:rsidR="003406CD" w:rsidRDefault="003406CD" w:rsidP="00735DC3">
      <w:pPr>
        <w:widowControl w:val="0"/>
        <w:jc w:val="both"/>
        <w:rPr>
          <w:sz w:val="28"/>
          <w:szCs w:val="28"/>
        </w:rPr>
      </w:pPr>
    </w:p>
    <w:p w:rsidR="003406CD" w:rsidRDefault="003406CD" w:rsidP="00735DC3">
      <w:pPr>
        <w:widowControl w:val="0"/>
        <w:jc w:val="both"/>
        <w:rPr>
          <w:sz w:val="28"/>
          <w:szCs w:val="28"/>
        </w:rPr>
      </w:pPr>
    </w:p>
    <w:p w:rsidR="003406CD" w:rsidRDefault="003406CD" w:rsidP="00735DC3">
      <w:pPr>
        <w:widowControl w:val="0"/>
        <w:jc w:val="both"/>
        <w:rPr>
          <w:sz w:val="28"/>
          <w:szCs w:val="28"/>
        </w:rPr>
      </w:pPr>
    </w:p>
    <w:p w:rsidR="003406CD" w:rsidRDefault="003406CD" w:rsidP="00735DC3">
      <w:pPr>
        <w:widowControl w:val="0"/>
        <w:jc w:val="both"/>
        <w:rPr>
          <w:sz w:val="28"/>
          <w:szCs w:val="28"/>
        </w:rPr>
      </w:pPr>
    </w:p>
    <w:p w:rsidR="00B95B3E" w:rsidRDefault="00B95B3E" w:rsidP="00735DC3">
      <w:pPr>
        <w:widowControl w:val="0"/>
        <w:jc w:val="both"/>
        <w:rPr>
          <w:sz w:val="28"/>
          <w:szCs w:val="28"/>
        </w:rPr>
      </w:pPr>
    </w:p>
    <w:p w:rsidR="00B95B3E" w:rsidRDefault="00B95B3E" w:rsidP="00735DC3">
      <w:pPr>
        <w:widowControl w:val="0"/>
        <w:jc w:val="both"/>
        <w:rPr>
          <w:sz w:val="28"/>
          <w:szCs w:val="28"/>
        </w:rPr>
      </w:pPr>
    </w:p>
    <w:p w:rsidR="00B95B3E" w:rsidRDefault="00B95B3E" w:rsidP="00735DC3">
      <w:pPr>
        <w:widowControl w:val="0"/>
        <w:jc w:val="both"/>
        <w:rPr>
          <w:sz w:val="28"/>
          <w:szCs w:val="28"/>
        </w:rPr>
      </w:pPr>
    </w:p>
    <w:p w:rsidR="00B95B3E" w:rsidRDefault="00B95B3E" w:rsidP="00735DC3">
      <w:pPr>
        <w:widowControl w:val="0"/>
        <w:jc w:val="both"/>
        <w:rPr>
          <w:sz w:val="28"/>
          <w:szCs w:val="28"/>
        </w:rPr>
      </w:pPr>
    </w:p>
    <w:p w:rsidR="00B95B3E" w:rsidRDefault="00B95B3E" w:rsidP="00735DC3">
      <w:pPr>
        <w:widowControl w:val="0"/>
        <w:jc w:val="both"/>
        <w:rPr>
          <w:sz w:val="28"/>
          <w:szCs w:val="28"/>
        </w:rPr>
      </w:pPr>
    </w:p>
    <w:p w:rsidR="00B95B3E" w:rsidRDefault="00B95B3E" w:rsidP="00735DC3">
      <w:pPr>
        <w:widowControl w:val="0"/>
        <w:jc w:val="both"/>
        <w:rPr>
          <w:sz w:val="28"/>
          <w:szCs w:val="28"/>
        </w:rPr>
      </w:pPr>
    </w:p>
    <w:p w:rsidR="00B95B3E" w:rsidRDefault="00B95B3E" w:rsidP="00735DC3">
      <w:pPr>
        <w:widowControl w:val="0"/>
        <w:jc w:val="both"/>
        <w:rPr>
          <w:sz w:val="28"/>
          <w:szCs w:val="28"/>
        </w:rPr>
        <w:sectPr w:rsidR="00B95B3E" w:rsidSect="00735DC3">
          <w:headerReference w:type="default" r:id="rId11"/>
          <w:pgSz w:w="11906" w:h="16838"/>
          <w:pgMar w:top="1134" w:right="850" w:bottom="1134" w:left="1701" w:header="708" w:footer="708" w:gutter="0"/>
          <w:cols w:space="708"/>
          <w:titlePg/>
          <w:docGrid w:linePitch="360"/>
        </w:sectPr>
      </w:pPr>
    </w:p>
    <w:tbl>
      <w:tblPr>
        <w:tblW w:w="0" w:type="auto"/>
        <w:tblLayout w:type="fixed"/>
        <w:tblLook w:val="04A0" w:firstRow="1" w:lastRow="0" w:firstColumn="1" w:lastColumn="0" w:noHBand="0" w:noVBand="1"/>
      </w:tblPr>
      <w:tblGrid>
        <w:gridCol w:w="6380"/>
        <w:gridCol w:w="1666"/>
        <w:gridCol w:w="1064"/>
        <w:gridCol w:w="1258"/>
        <w:gridCol w:w="1427"/>
        <w:gridCol w:w="1078"/>
        <w:gridCol w:w="1913"/>
      </w:tblGrid>
      <w:tr w:rsidR="00B14013" w:rsidRPr="00B14013" w:rsidTr="00B14013">
        <w:trPr>
          <w:trHeight w:val="66"/>
        </w:trPr>
        <w:tc>
          <w:tcPr>
            <w:tcW w:w="14786" w:type="dxa"/>
            <w:gridSpan w:val="7"/>
            <w:tcBorders>
              <w:top w:val="nil"/>
              <w:left w:val="nil"/>
              <w:bottom w:val="nil"/>
              <w:right w:val="nil"/>
            </w:tcBorders>
            <w:shd w:val="clear" w:color="auto" w:fill="auto"/>
            <w:noWrap/>
            <w:vAlign w:val="center"/>
            <w:hideMark/>
          </w:tcPr>
          <w:p w:rsidR="00B14013" w:rsidRPr="00B14013" w:rsidRDefault="00B14013" w:rsidP="00B14013">
            <w:pPr>
              <w:jc w:val="right"/>
              <w:rPr>
                <w:color w:val="000000"/>
              </w:rPr>
            </w:pPr>
            <w:bookmarkStart w:id="6" w:name="RANGE!A1:I269"/>
            <w:bookmarkStart w:id="7" w:name="RANGE!A1:F268"/>
            <w:bookmarkEnd w:id="6"/>
            <w:r w:rsidRPr="00B14013">
              <w:rPr>
                <w:color w:val="000000"/>
              </w:rPr>
              <w:lastRenderedPageBreak/>
              <w:t>Приложение 6</w:t>
            </w:r>
            <w:bookmarkEnd w:id="7"/>
          </w:p>
        </w:tc>
      </w:tr>
      <w:tr w:rsidR="00B14013" w:rsidRPr="00B14013" w:rsidTr="00B14013">
        <w:trPr>
          <w:trHeight w:val="66"/>
        </w:trPr>
        <w:tc>
          <w:tcPr>
            <w:tcW w:w="14786" w:type="dxa"/>
            <w:gridSpan w:val="7"/>
            <w:tcBorders>
              <w:top w:val="nil"/>
              <w:left w:val="nil"/>
              <w:bottom w:val="nil"/>
              <w:right w:val="nil"/>
            </w:tcBorders>
            <w:shd w:val="clear" w:color="auto" w:fill="auto"/>
            <w:noWrap/>
            <w:vAlign w:val="center"/>
            <w:hideMark/>
          </w:tcPr>
          <w:p w:rsidR="00B14013" w:rsidRPr="00B14013" w:rsidRDefault="00B14013" w:rsidP="00B14013">
            <w:pPr>
              <w:jc w:val="right"/>
              <w:rPr>
                <w:color w:val="000000"/>
              </w:rPr>
            </w:pPr>
            <w:r w:rsidRPr="00B14013">
              <w:rPr>
                <w:color w:val="000000"/>
              </w:rPr>
              <w:t>к решению Муниципального Совета</w:t>
            </w:r>
          </w:p>
        </w:tc>
      </w:tr>
      <w:tr w:rsidR="00B14013" w:rsidRPr="00B14013" w:rsidTr="00B14013">
        <w:trPr>
          <w:trHeight w:val="66"/>
        </w:trPr>
        <w:tc>
          <w:tcPr>
            <w:tcW w:w="14786" w:type="dxa"/>
            <w:gridSpan w:val="7"/>
            <w:tcBorders>
              <w:top w:val="nil"/>
              <w:left w:val="nil"/>
              <w:bottom w:val="nil"/>
              <w:right w:val="nil"/>
            </w:tcBorders>
            <w:shd w:val="clear" w:color="auto" w:fill="auto"/>
            <w:noWrap/>
            <w:vAlign w:val="center"/>
            <w:hideMark/>
          </w:tcPr>
          <w:p w:rsidR="00B14013" w:rsidRPr="00B14013" w:rsidRDefault="00B14013" w:rsidP="00B14013">
            <w:pPr>
              <w:jc w:val="right"/>
              <w:rPr>
                <w:color w:val="000000"/>
              </w:rPr>
            </w:pPr>
            <w:r w:rsidRPr="00B14013">
              <w:rPr>
                <w:color w:val="000000"/>
              </w:rPr>
              <w:t>городского поселения Тутаев</w:t>
            </w:r>
          </w:p>
        </w:tc>
      </w:tr>
      <w:tr w:rsidR="00B14013" w:rsidRPr="00B14013" w:rsidTr="00B14013">
        <w:trPr>
          <w:trHeight w:val="66"/>
        </w:trPr>
        <w:tc>
          <w:tcPr>
            <w:tcW w:w="14786" w:type="dxa"/>
            <w:gridSpan w:val="7"/>
            <w:tcBorders>
              <w:top w:val="nil"/>
              <w:left w:val="nil"/>
              <w:bottom w:val="nil"/>
              <w:right w:val="nil"/>
            </w:tcBorders>
            <w:shd w:val="clear" w:color="auto" w:fill="auto"/>
            <w:noWrap/>
            <w:vAlign w:val="center"/>
            <w:hideMark/>
          </w:tcPr>
          <w:p w:rsidR="00B14013" w:rsidRPr="00B14013" w:rsidRDefault="00B14013" w:rsidP="00B14013">
            <w:pPr>
              <w:jc w:val="right"/>
            </w:pPr>
            <w:r w:rsidRPr="00B14013">
              <w:t xml:space="preserve">от </w:t>
            </w:r>
            <w:r>
              <w:t>19.05.2022</w:t>
            </w:r>
            <w:r w:rsidRPr="00B14013">
              <w:t xml:space="preserve"> № </w:t>
            </w:r>
            <w:r>
              <w:t>137</w:t>
            </w:r>
          </w:p>
        </w:tc>
      </w:tr>
      <w:tr w:rsidR="00B14013" w:rsidRPr="00B14013" w:rsidTr="00B14013">
        <w:trPr>
          <w:trHeight w:val="773"/>
        </w:trPr>
        <w:tc>
          <w:tcPr>
            <w:tcW w:w="14786" w:type="dxa"/>
            <w:gridSpan w:val="7"/>
            <w:tcBorders>
              <w:top w:val="nil"/>
              <w:left w:val="nil"/>
              <w:bottom w:val="nil"/>
              <w:right w:val="nil"/>
            </w:tcBorders>
            <w:shd w:val="clear" w:color="000000" w:fill="FFFFFF"/>
            <w:vAlign w:val="center"/>
            <w:hideMark/>
          </w:tcPr>
          <w:p w:rsidR="00B14013" w:rsidRDefault="00B14013" w:rsidP="00B14013">
            <w:pPr>
              <w:jc w:val="center"/>
              <w:rPr>
                <w:rFonts w:asciiTheme="minorHAnsi" w:hAnsiTheme="minorHAnsi" w:cs="Arial CYR"/>
                <w:b/>
                <w:bCs/>
                <w:color w:val="000000"/>
              </w:rPr>
            </w:pPr>
          </w:p>
          <w:p w:rsidR="00B14013" w:rsidRDefault="00B14013" w:rsidP="00B14013">
            <w:pPr>
              <w:jc w:val="center"/>
              <w:rPr>
                <w:rFonts w:asciiTheme="minorHAnsi" w:hAnsiTheme="minorHAnsi" w:cs="Arial CYR"/>
                <w:b/>
                <w:bCs/>
                <w:color w:val="000000"/>
              </w:rPr>
            </w:pPr>
            <w:r w:rsidRPr="00B14013">
              <w:rPr>
                <w:rFonts w:ascii="Times New Roman Cyr" w:hAnsi="Times New Roman Cyr" w:cs="Arial CYR"/>
                <w:b/>
                <w:bCs/>
                <w:color w:val="000000"/>
              </w:rPr>
              <w:t>Исполнение расходной части бюджета  городского поселения Тутаев за 2021 год  по разделам, подразделам, целевым статьям и группам  видов расходов  бюджетов Российской Федерации</w:t>
            </w:r>
          </w:p>
          <w:p w:rsidR="00B14013" w:rsidRPr="00B14013" w:rsidRDefault="00B14013" w:rsidP="00B14013">
            <w:pPr>
              <w:jc w:val="center"/>
              <w:rPr>
                <w:rFonts w:asciiTheme="minorHAnsi" w:hAnsiTheme="minorHAnsi" w:cs="Arial CYR"/>
                <w:b/>
                <w:bCs/>
                <w:color w:val="000000"/>
              </w:rPr>
            </w:pPr>
          </w:p>
        </w:tc>
      </w:tr>
      <w:tr w:rsidR="00B14013" w:rsidRPr="00B14013" w:rsidTr="00B14013">
        <w:trPr>
          <w:trHeight w:val="284"/>
        </w:trPr>
        <w:tc>
          <w:tcPr>
            <w:tcW w:w="6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4013" w:rsidRPr="00B14013" w:rsidRDefault="00B14013" w:rsidP="00B14013">
            <w:pPr>
              <w:jc w:val="center"/>
              <w:rPr>
                <w:b/>
                <w:color w:val="000000"/>
                <w:sz w:val="20"/>
                <w:szCs w:val="20"/>
              </w:rPr>
            </w:pPr>
            <w:r w:rsidRPr="00B14013">
              <w:rPr>
                <w:b/>
                <w:color w:val="000000"/>
                <w:sz w:val="20"/>
                <w:szCs w:val="20"/>
              </w:rPr>
              <w:t>Наименование</w:t>
            </w:r>
          </w:p>
        </w:tc>
        <w:tc>
          <w:tcPr>
            <w:tcW w:w="16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4013" w:rsidRPr="00B14013" w:rsidRDefault="00B14013" w:rsidP="00B14013">
            <w:pPr>
              <w:jc w:val="center"/>
              <w:rPr>
                <w:b/>
                <w:color w:val="000000"/>
                <w:sz w:val="20"/>
                <w:szCs w:val="20"/>
              </w:rPr>
            </w:pPr>
            <w:r w:rsidRPr="00B14013">
              <w:rPr>
                <w:b/>
                <w:color w:val="000000"/>
                <w:sz w:val="20"/>
                <w:szCs w:val="20"/>
              </w:rPr>
              <w:t>Главный расп</w:t>
            </w:r>
            <w:r>
              <w:rPr>
                <w:b/>
                <w:color w:val="000000"/>
                <w:sz w:val="20"/>
                <w:szCs w:val="20"/>
              </w:rPr>
              <w:t>орядитель</w:t>
            </w:r>
            <w:r w:rsidRPr="00B14013">
              <w:rPr>
                <w:b/>
                <w:color w:val="000000"/>
                <w:sz w:val="20"/>
                <w:szCs w:val="20"/>
              </w:rPr>
              <w:t>, расп</w:t>
            </w:r>
            <w:r>
              <w:rPr>
                <w:b/>
                <w:color w:val="000000"/>
                <w:sz w:val="20"/>
                <w:szCs w:val="20"/>
              </w:rPr>
              <w:t>орядитель</w:t>
            </w:r>
          </w:p>
        </w:tc>
        <w:tc>
          <w:tcPr>
            <w:tcW w:w="10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4013" w:rsidRPr="00B14013" w:rsidRDefault="00B14013" w:rsidP="00B14013">
            <w:pPr>
              <w:jc w:val="center"/>
              <w:rPr>
                <w:b/>
                <w:color w:val="000000"/>
                <w:sz w:val="20"/>
                <w:szCs w:val="20"/>
              </w:rPr>
            </w:pPr>
            <w:proofErr w:type="spellStart"/>
            <w:r w:rsidRPr="00B14013">
              <w:rPr>
                <w:b/>
                <w:color w:val="000000"/>
                <w:sz w:val="20"/>
                <w:szCs w:val="20"/>
              </w:rPr>
              <w:t>Функ</w:t>
            </w:r>
            <w:proofErr w:type="spellEnd"/>
            <w:r w:rsidRPr="00B14013">
              <w:rPr>
                <w:b/>
                <w:color w:val="000000"/>
                <w:sz w:val="20"/>
                <w:szCs w:val="20"/>
              </w:rPr>
              <w:t xml:space="preserve">. </w:t>
            </w:r>
            <w:proofErr w:type="spellStart"/>
            <w:r w:rsidRPr="00B14013">
              <w:rPr>
                <w:b/>
                <w:color w:val="000000"/>
                <w:sz w:val="20"/>
                <w:szCs w:val="20"/>
              </w:rPr>
              <w:t>кл</w:t>
            </w:r>
            <w:proofErr w:type="spellEnd"/>
            <w:r w:rsidRPr="00B14013">
              <w:rPr>
                <w:b/>
                <w:color w:val="000000"/>
                <w:sz w:val="20"/>
                <w:szCs w:val="20"/>
              </w:rPr>
              <w:t>.</w:t>
            </w:r>
          </w:p>
        </w:tc>
        <w:tc>
          <w:tcPr>
            <w:tcW w:w="2685" w:type="dxa"/>
            <w:gridSpan w:val="2"/>
            <w:tcBorders>
              <w:top w:val="single" w:sz="4" w:space="0" w:color="auto"/>
              <w:left w:val="nil"/>
              <w:bottom w:val="single" w:sz="4" w:space="0" w:color="auto"/>
              <w:right w:val="single" w:sz="4" w:space="0" w:color="auto"/>
            </w:tcBorders>
            <w:shd w:val="clear" w:color="auto" w:fill="auto"/>
            <w:noWrap/>
            <w:vAlign w:val="center"/>
            <w:hideMark/>
          </w:tcPr>
          <w:p w:rsidR="00B14013" w:rsidRPr="00B14013" w:rsidRDefault="00B14013" w:rsidP="00B14013">
            <w:pPr>
              <w:jc w:val="center"/>
              <w:rPr>
                <w:b/>
                <w:color w:val="000000"/>
                <w:sz w:val="20"/>
                <w:szCs w:val="20"/>
              </w:rPr>
            </w:pPr>
            <w:r w:rsidRPr="00B14013">
              <w:rPr>
                <w:b/>
                <w:color w:val="000000"/>
                <w:sz w:val="20"/>
                <w:szCs w:val="20"/>
              </w:rPr>
              <w:t>Целевая статья</w:t>
            </w:r>
          </w:p>
        </w:tc>
        <w:tc>
          <w:tcPr>
            <w:tcW w:w="10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4013" w:rsidRPr="00B14013" w:rsidRDefault="00B14013" w:rsidP="00B14013">
            <w:pPr>
              <w:jc w:val="center"/>
              <w:rPr>
                <w:b/>
                <w:color w:val="000000"/>
                <w:sz w:val="20"/>
                <w:szCs w:val="20"/>
              </w:rPr>
            </w:pPr>
            <w:r w:rsidRPr="00B14013">
              <w:rPr>
                <w:b/>
                <w:color w:val="000000"/>
                <w:sz w:val="20"/>
                <w:szCs w:val="20"/>
              </w:rPr>
              <w:t>Вид расх</w:t>
            </w:r>
            <w:r>
              <w:rPr>
                <w:b/>
                <w:color w:val="000000"/>
                <w:sz w:val="20"/>
                <w:szCs w:val="20"/>
              </w:rPr>
              <w:t>одов</w:t>
            </w:r>
          </w:p>
        </w:tc>
        <w:tc>
          <w:tcPr>
            <w:tcW w:w="191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14013" w:rsidRPr="00B14013" w:rsidRDefault="00B14013" w:rsidP="00B14013">
            <w:pPr>
              <w:jc w:val="center"/>
              <w:rPr>
                <w:b/>
                <w:bCs/>
                <w:color w:val="000000"/>
                <w:sz w:val="20"/>
                <w:szCs w:val="20"/>
              </w:rPr>
            </w:pPr>
            <w:r w:rsidRPr="00B14013">
              <w:rPr>
                <w:b/>
                <w:bCs/>
                <w:color w:val="000000"/>
                <w:sz w:val="20"/>
                <w:szCs w:val="20"/>
              </w:rPr>
              <w:t>Фактическое исполнение, рублей</w:t>
            </w:r>
          </w:p>
        </w:tc>
      </w:tr>
      <w:tr w:rsidR="00B14013" w:rsidRPr="00B14013" w:rsidTr="00B14013">
        <w:trPr>
          <w:trHeight w:val="415"/>
        </w:trPr>
        <w:tc>
          <w:tcPr>
            <w:tcW w:w="6380" w:type="dxa"/>
            <w:vMerge/>
            <w:tcBorders>
              <w:top w:val="single" w:sz="4" w:space="0" w:color="auto"/>
              <w:left w:val="single" w:sz="4" w:space="0" w:color="auto"/>
              <w:bottom w:val="single" w:sz="4" w:space="0" w:color="auto"/>
              <w:right w:val="single" w:sz="4" w:space="0" w:color="auto"/>
            </w:tcBorders>
            <w:vAlign w:val="center"/>
            <w:hideMark/>
          </w:tcPr>
          <w:p w:rsidR="00B14013" w:rsidRPr="00B14013" w:rsidRDefault="00B14013" w:rsidP="00B14013">
            <w:pPr>
              <w:rPr>
                <w:rFonts w:ascii="Times New Roman Cyr" w:hAnsi="Times New Roman Cyr" w:cs="Arial CYR"/>
                <w:color w:val="000000"/>
              </w:rPr>
            </w:pPr>
          </w:p>
        </w:tc>
        <w:tc>
          <w:tcPr>
            <w:tcW w:w="1666" w:type="dxa"/>
            <w:vMerge/>
            <w:tcBorders>
              <w:top w:val="single" w:sz="4" w:space="0" w:color="auto"/>
              <w:left w:val="single" w:sz="4" w:space="0" w:color="auto"/>
              <w:bottom w:val="single" w:sz="4" w:space="0" w:color="auto"/>
              <w:right w:val="single" w:sz="4" w:space="0" w:color="auto"/>
            </w:tcBorders>
            <w:vAlign w:val="center"/>
            <w:hideMark/>
          </w:tcPr>
          <w:p w:rsidR="00B14013" w:rsidRPr="00B14013" w:rsidRDefault="00B14013" w:rsidP="00B14013">
            <w:pPr>
              <w:rPr>
                <w:rFonts w:ascii="Times New Roman Cyr" w:hAnsi="Times New Roman Cyr" w:cs="Arial CYR"/>
                <w:color w:val="000000"/>
              </w:rPr>
            </w:pPr>
          </w:p>
        </w:tc>
        <w:tc>
          <w:tcPr>
            <w:tcW w:w="1064" w:type="dxa"/>
            <w:vMerge/>
            <w:tcBorders>
              <w:top w:val="single" w:sz="4" w:space="0" w:color="auto"/>
              <w:left w:val="single" w:sz="4" w:space="0" w:color="auto"/>
              <w:bottom w:val="single" w:sz="4" w:space="0" w:color="auto"/>
              <w:right w:val="single" w:sz="4" w:space="0" w:color="auto"/>
            </w:tcBorders>
            <w:vAlign w:val="center"/>
            <w:hideMark/>
          </w:tcPr>
          <w:p w:rsidR="00B14013" w:rsidRPr="00B14013" w:rsidRDefault="00B14013" w:rsidP="00B14013">
            <w:pPr>
              <w:rPr>
                <w:rFonts w:ascii="Times New Roman Cyr" w:hAnsi="Times New Roman Cyr" w:cs="Arial CYR"/>
                <w:color w:val="000000"/>
              </w:rPr>
            </w:pPr>
          </w:p>
        </w:tc>
        <w:tc>
          <w:tcPr>
            <w:tcW w:w="1258" w:type="dxa"/>
            <w:tcBorders>
              <w:top w:val="nil"/>
              <w:left w:val="nil"/>
              <w:bottom w:val="single" w:sz="4" w:space="0" w:color="auto"/>
              <w:right w:val="single" w:sz="4" w:space="0" w:color="auto"/>
            </w:tcBorders>
            <w:shd w:val="clear" w:color="auto" w:fill="auto"/>
            <w:vAlign w:val="center"/>
            <w:hideMark/>
          </w:tcPr>
          <w:p w:rsidR="00B14013" w:rsidRPr="00B14013" w:rsidRDefault="00B14013" w:rsidP="00B14013">
            <w:pPr>
              <w:jc w:val="center"/>
              <w:rPr>
                <w:b/>
                <w:color w:val="000000"/>
                <w:sz w:val="20"/>
                <w:szCs w:val="20"/>
              </w:rPr>
            </w:pPr>
            <w:r w:rsidRPr="00B14013">
              <w:rPr>
                <w:b/>
                <w:color w:val="000000"/>
                <w:sz w:val="20"/>
                <w:szCs w:val="20"/>
              </w:rPr>
              <w:t>Программа</w:t>
            </w:r>
          </w:p>
        </w:tc>
        <w:tc>
          <w:tcPr>
            <w:tcW w:w="1427" w:type="dxa"/>
            <w:tcBorders>
              <w:top w:val="nil"/>
              <w:left w:val="nil"/>
              <w:bottom w:val="single" w:sz="4" w:space="0" w:color="auto"/>
              <w:right w:val="single" w:sz="4" w:space="0" w:color="auto"/>
            </w:tcBorders>
            <w:shd w:val="clear" w:color="auto" w:fill="auto"/>
            <w:vAlign w:val="center"/>
            <w:hideMark/>
          </w:tcPr>
          <w:p w:rsidR="00B14013" w:rsidRPr="00B14013" w:rsidRDefault="00B14013" w:rsidP="00B14013">
            <w:pPr>
              <w:jc w:val="center"/>
              <w:rPr>
                <w:b/>
                <w:color w:val="000000"/>
                <w:sz w:val="20"/>
                <w:szCs w:val="20"/>
              </w:rPr>
            </w:pPr>
            <w:r w:rsidRPr="00B14013">
              <w:rPr>
                <w:b/>
                <w:color w:val="000000"/>
                <w:sz w:val="20"/>
                <w:szCs w:val="20"/>
              </w:rPr>
              <w:t>Направление</w:t>
            </w:r>
          </w:p>
        </w:tc>
        <w:tc>
          <w:tcPr>
            <w:tcW w:w="1078" w:type="dxa"/>
            <w:vMerge/>
            <w:tcBorders>
              <w:top w:val="single" w:sz="4" w:space="0" w:color="auto"/>
              <w:left w:val="single" w:sz="4" w:space="0" w:color="auto"/>
              <w:bottom w:val="single" w:sz="4" w:space="0" w:color="auto"/>
              <w:right w:val="single" w:sz="4" w:space="0" w:color="auto"/>
            </w:tcBorders>
            <w:vAlign w:val="center"/>
            <w:hideMark/>
          </w:tcPr>
          <w:p w:rsidR="00B14013" w:rsidRPr="00B14013" w:rsidRDefault="00B14013" w:rsidP="00B14013">
            <w:pPr>
              <w:rPr>
                <w:rFonts w:ascii="Times New Roman Cyr" w:hAnsi="Times New Roman Cyr" w:cs="Arial CYR"/>
                <w:color w:val="000000"/>
              </w:rPr>
            </w:pPr>
          </w:p>
        </w:tc>
        <w:tc>
          <w:tcPr>
            <w:tcW w:w="1913" w:type="dxa"/>
            <w:vMerge/>
            <w:tcBorders>
              <w:top w:val="single" w:sz="4" w:space="0" w:color="auto"/>
              <w:left w:val="single" w:sz="4" w:space="0" w:color="auto"/>
              <w:bottom w:val="single" w:sz="4" w:space="0" w:color="000000"/>
              <w:right w:val="single" w:sz="4" w:space="0" w:color="auto"/>
            </w:tcBorders>
            <w:vAlign w:val="center"/>
            <w:hideMark/>
          </w:tcPr>
          <w:p w:rsidR="00B14013" w:rsidRPr="00B14013" w:rsidRDefault="00B14013" w:rsidP="00B14013">
            <w:pPr>
              <w:rPr>
                <w:b/>
                <w:bCs/>
                <w:color w:val="000000"/>
                <w:sz w:val="22"/>
                <w:szCs w:val="22"/>
              </w:rPr>
            </w:pPr>
          </w:p>
        </w:tc>
      </w:tr>
      <w:tr w:rsidR="00B14013" w:rsidRPr="00B14013" w:rsidTr="00B14013">
        <w:trPr>
          <w:trHeight w:val="56"/>
        </w:trPr>
        <w:tc>
          <w:tcPr>
            <w:tcW w:w="6380" w:type="dxa"/>
            <w:tcBorders>
              <w:top w:val="nil"/>
              <w:left w:val="single" w:sz="4" w:space="0" w:color="auto"/>
              <w:bottom w:val="single" w:sz="4" w:space="0" w:color="auto"/>
              <w:right w:val="single" w:sz="4" w:space="0" w:color="auto"/>
            </w:tcBorders>
            <w:shd w:val="clear" w:color="000000" w:fill="C4BD97"/>
            <w:vAlign w:val="center"/>
            <w:hideMark/>
          </w:tcPr>
          <w:p w:rsidR="00B14013" w:rsidRPr="00B14013" w:rsidRDefault="00B14013" w:rsidP="00B14013">
            <w:pPr>
              <w:rPr>
                <w:rFonts w:ascii="Times New Roman Cyr" w:hAnsi="Times New Roman Cyr" w:cs="Arial CYR"/>
                <w:b/>
                <w:bCs/>
                <w:i/>
                <w:iCs/>
                <w:color w:val="000000"/>
              </w:rPr>
            </w:pPr>
            <w:r w:rsidRPr="00B14013">
              <w:rPr>
                <w:rFonts w:ascii="Times New Roman Cyr" w:hAnsi="Times New Roman Cyr" w:cs="Arial CYR"/>
                <w:b/>
                <w:bCs/>
                <w:i/>
                <w:iCs/>
                <w:color w:val="000000"/>
              </w:rPr>
              <w:t xml:space="preserve">Администрация </w:t>
            </w:r>
            <w:proofErr w:type="spellStart"/>
            <w:r w:rsidRPr="00B14013">
              <w:rPr>
                <w:rFonts w:ascii="Times New Roman Cyr" w:hAnsi="Times New Roman Cyr" w:cs="Arial CYR"/>
                <w:b/>
                <w:bCs/>
                <w:i/>
                <w:iCs/>
                <w:color w:val="000000"/>
              </w:rPr>
              <w:t>Тутаевского</w:t>
            </w:r>
            <w:proofErr w:type="spellEnd"/>
            <w:r w:rsidRPr="00B14013">
              <w:rPr>
                <w:rFonts w:ascii="Times New Roman Cyr" w:hAnsi="Times New Roman Cyr" w:cs="Arial CYR"/>
                <w:b/>
                <w:bCs/>
                <w:i/>
                <w:iCs/>
                <w:color w:val="000000"/>
              </w:rPr>
              <w:t xml:space="preserve"> муниципального района</w:t>
            </w:r>
          </w:p>
        </w:tc>
        <w:tc>
          <w:tcPr>
            <w:tcW w:w="1666" w:type="dxa"/>
            <w:tcBorders>
              <w:top w:val="nil"/>
              <w:left w:val="nil"/>
              <w:bottom w:val="single" w:sz="4" w:space="0" w:color="auto"/>
              <w:right w:val="single" w:sz="4" w:space="0" w:color="auto"/>
            </w:tcBorders>
            <w:shd w:val="clear" w:color="000000" w:fill="C4BD97"/>
            <w:noWrap/>
            <w:vAlign w:val="center"/>
            <w:hideMark/>
          </w:tcPr>
          <w:p w:rsidR="00B14013" w:rsidRPr="00B14013" w:rsidRDefault="00B14013" w:rsidP="00B14013">
            <w:pPr>
              <w:jc w:val="center"/>
              <w:rPr>
                <w:rFonts w:ascii="Times New Roman Cyr" w:hAnsi="Times New Roman Cyr" w:cs="Arial CYR"/>
                <w:b/>
                <w:bCs/>
                <w:i/>
                <w:iCs/>
                <w:color w:val="000000"/>
              </w:rPr>
            </w:pPr>
            <w:r w:rsidRPr="00B14013">
              <w:rPr>
                <w:rFonts w:ascii="Times New Roman Cyr" w:hAnsi="Times New Roman Cyr" w:cs="Arial CYR"/>
                <w:b/>
                <w:bCs/>
                <w:i/>
                <w:iCs/>
                <w:color w:val="000000"/>
              </w:rPr>
              <w:t>950</w:t>
            </w:r>
          </w:p>
        </w:tc>
        <w:tc>
          <w:tcPr>
            <w:tcW w:w="1064" w:type="dxa"/>
            <w:tcBorders>
              <w:top w:val="nil"/>
              <w:left w:val="nil"/>
              <w:bottom w:val="single" w:sz="4" w:space="0" w:color="auto"/>
              <w:right w:val="single" w:sz="4" w:space="0" w:color="auto"/>
            </w:tcBorders>
            <w:shd w:val="clear" w:color="000000" w:fill="C4BD97"/>
            <w:noWrap/>
            <w:vAlign w:val="center"/>
            <w:hideMark/>
          </w:tcPr>
          <w:p w:rsidR="00B14013" w:rsidRPr="00B14013" w:rsidRDefault="00B14013" w:rsidP="00B14013">
            <w:pPr>
              <w:jc w:val="center"/>
              <w:rPr>
                <w:rFonts w:ascii="Times New Roman Cyr" w:hAnsi="Times New Roman Cyr" w:cs="Arial CYR"/>
                <w:i/>
                <w:iCs/>
                <w:color w:val="000000"/>
              </w:rPr>
            </w:pPr>
            <w:r w:rsidRPr="00B14013">
              <w:rPr>
                <w:rFonts w:ascii="Times New Roman Cyr" w:hAnsi="Times New Roman Cyr" w:cs="Arial CYR"/>
                <w:i/>
                <w:iCs/>
                <w:color w:val="000000"/>
              </w:rPr>
              <w:t> </w:t>
            </w:r>
          </w:p>
        </w:tc>
        <w:tc>
          <w:tcPr>
            <w:tcW w:w="1258" w:type="dxa"/>
            <w:tcBorders>
              <w:top w:val="nil"/>
              <w:left w:val="nil"/>
              <w:bottom w:val="single" w:sz="4" w:space="0" w:color="auto"/>
              <w:right w:val="single" w:sz="4" w:space="0" w:color="auto"/>
            </w:tcBorders>
            <w:shd w:val="clear" w:color="000000" w:fill="C4BD97"/>
            <w:noWrap/>
            <w:vAlign w:val="center"/>
            <w:hideMark/>
          </w:tcPr>
          <w:p w:rsidR="00B14013" w:rsidRPr="00B14013" w:rsidRDefault="00B14013" w:rsidP="00B14013">
            <w:pPr>
              <w:jc w:val="center"/>
              <w:rPr>
                <w:rFonts w:ascii="Times New Roman Cyr" w:hAnsi="Times New Roman Cyr" w:cs="Arial CYR"/>
                <w:i/>
                <w:iCs/>
                <w:color w:val="000000"/>
              </w:rPr>
            </w:pPr>
            <w:r w:rsidRPr="00B14013">
              <w:rPr>
                <w:rFonts w:ascii="Times New Roman Cyr" w:hAnsi="Times New Roman Cyr" w:cs="Arial CYR"/>
                <w:i/>
                <w:iCs/>
                <w:color w:val="000000"/>
              </w:rPr>
              <w:t> </w:t>
            </w:r>
          </w:p>
        </w:tc>
        <w:tc>
          <w:tcPr>
            <w:tcW w:w="1427" w:type="dxa"/>
            <w:tcBorders>
              <w:top w:val="nil"/>
              <w:left w:val="nil"/>
              <w:bottom w:val="single" w:sz="4" w:space="0" w:color="auto"/>
              <w:right w:val="single" w:sz="4" w:space="0" w:color="auto"/>
            </w:tcBorders>
            <w:shd w:val="clear" w:color="000000" w:fill="C4BD97"/>
            <w:noWrap/>
            <w:vAlign w:val="center"/>
            <w:hideMark/>
          </w:tcPr>
          <w:p w:rsidR="00B14013" w:rsidRPr="00B14013" w:rsidRDefault="00B14013" w:rsidP="00B14013">
            <w:pPr>
              <w:jc w:val="center"/>
              <w:rPr>
                <w:rFonts w:ascii="Times New Roman Cyr" w:hAnsi="Times New Roman Cyr" w:cs="Arial CYR"/>
                <w:i/>
                <w:iCs/>
                <w:color w:val="000000"/>
              </w:rPr>
            </w:pPr>
            <w:r w:rsidRPr="00B14013">
              <w:rPr>
                <w:rFonts w:ascii="Times New Roman Cyr" w:hAnsi="Times New Roman Cyr" w:cs="Arial CYR"/>
                <w:i/>
                <w:iCs/>
                <w:color w:val="000000"/>
              </w:rPr>
              <w:t> </w:t>
            </w:r>
          </w:p>
        </w:tc>
        <w:tc>
          <w:tcPr>
            <w:tcW w:w="1078" w:type="dxa"/>
            <w:tcBorders>
              <w:top w:val="nil"/>
              <w:left w:val="nil"/>
              <w:bottom w:val="single" w:sz="4" w:space="0" w:color="auto"/>
              <w:right w:val="single" w:sz="4" w:space="0" w:color="auto"/>
            </w:tcBorders>
            <w:shd w:val="clear" w:color="000000" w:fill="C4BD97"/>
            <w:noWrap/>
            <w:vAlign w:val="center"/>
            <w:hideMark/>
          </w:tcPr>
          <w:p w:rsidR="00B14013" w:rsidRPr="00B14013" w:rsidRDefault="00B14013" w:rsidP="00B14013">
            <w:pPr>
              <w:jc w:val="center"/>
              <w:rPr>
                <w:rFonts w:ascii="Times New Roman Cyr" w:hAnsi="Times New Roman Cyr" w:cs="Arial CYR"/>
                <w:i/>
                <w:iCs/>
                <w:color w:val="000000"/>
              </w:rPr>
            </w:pPr>
            <w:r w:rsidRPr="00B14013">
              <w:rPr>
                <w:rFonts w:ascii="Times New Roman Cyr" w:hAnsi="Times New Roman Cyr" w:cs="Arial CYR"/>
                <w:i/>
                <w:iCs/>
                <w:color w:val="000000"/>
              </w:rPr>
              <w:t> </w:t>
            </w:r>
          </w:p>
        </w:tc>
        <w:tc>
          <w:tcPr>
            <w:tcW w:w="1913" w:type="dxa"/>
            <w:tcBorders>
              <w:top w:val="nil"/>
              <w:left w:val="nil"/>
              <w:bottom w:val="single" w:sz="4" w:space="0" w:color="auto"/>
              <w:right w:val="single" w:sz="4" w:space="0" w:color="auto"/>
            </w:tcBorders>
            <w:shd w:val="clear" w:color="000000" w:fill="C4BD97"/>
            <w:noWrap/>
            <w:vAlign w:val="center"/>
            <w:hideMark/>
          </w:tcPr>
          <w:p w:rsidR="00B14013" w:rsidRPr="00B14013" w:rsidRDefault="00B14013" w:rsidP="00B14013">
            <w:pPr>
              <w:jc w:val="right"/>
              <w:rPr>
                <w:rFonts w:ascii="Times New Roman Cyr" w:hAnsi="Times New Roman Cyr" w:cs="Arial CYR"/>
                <w:b/>
                <w:bCs/>
                <w:i/>
                <w:iCs/>
                <w:color w:val="000000"/>
              </w:rPr>
            </w:pPr>
            <w:r w:rsidRPr="00B14013">
              <w:rPr>
                <w:rFonts w:ascii="Times New Roman Cyr" w:hAnsi="Times New Roman Cyr" w:cs="Arial CYR"/>
                <w:b/>
                <w:bCs/>
                <w:i/>
                <w:iCs/>
                <w:color w:val="000000"/>
              </w:rPr>
              <w:t>430 085 208,29</w:t>
            </w:r>
          </w:p>
        </w:tc>
      </w:tr>
      <w:tr w:rsidR="00B14013" w:rsidRPr="00B14013" w:rsidTr="00B14013">
        <w:trPr>
          <w:trHeight w:val="56"/>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B14013" w:rsidRPr="00B14013" w:rsidRDefault="00B14013" w:rsidP="00B14013">
            <w:pPr>
              <w:rPr>
                <w:rFonts w:ascii="Times New Roman Cyr" w:hAnsi="Times New Roman Cyr" w:cs="Arial CYR"/>
                <w:b/>
                <w:bCs/>
                <w:color w:val="000000"/>
              </w:rPr>
            </w:pPr>
            <w:r w:rsidRPr="00B14013">
              <w:rPr>
                <w:rFonts w:ascii="Times New Roman Cyr" w:hAnsi="Times New Roman Cyr" w:cs="Arial CYR"/>
                <w:b/>
                <w:bCs/>
                <w:color w:val="000000"/>
              </w:rPr>
              <w:t>Обеспечение деятельности финансовых, налоговых и таможенных органов и органов финансового (финансово-бюджетного) надзора</w:t>
            </w:r>
          </w:p>
        </w:tc>
        <w:tc>
          <w:tcPr>
            <w:tcW w:w="1666"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b/>
                <w:bCs/>
                <w:color w:val="000000"/>
              </w:rPr>
            </w:pPr>
            <w:r w:rsidRPr="00B14013">
              <w:rPr>
                <w:rFonts w:ascii="Times New Roman Cyr" w:hAnsi="Times New Roman Cyr" w:cs="Arial CYR"/>
                <w:b/>
                <w:bCs/>
                <w:color w:val="000000"/>
              </w:rPr>
              <w:t> </w:t>
            </w:r>
          </w:p>
        </w:tc>
        <w:tc>
          <w:tcPr>
            <w:tcW w:w="1064"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b/>
                <w:bCs/>
                <w:color w:val="000000"/>
              </w:rPr>
            </w:pPr>
            <w:r w:rsidRPr="00B14013">
              <w:rPr>
                <w:rFonts w:ascii="Times New Roman Cyr" w:hAnsi="Times New Roman Cyr" w:cs="Arial CYR"/>
                <w:b/>
                <w:bCs/>
                <w:color w:val="000000"/>
              </w:rPr>
              <w:t>0106</w:t>
            </w:r>
          </w:p>
        </w:tc>
        <w:tc>
          <w:tcPr>
            <w:tcW w:w="125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b/>
                <w:bCs/>
                <w:color w:val="000000"/>
              </w:rPr>
            </w:pPr>
            <w:r w:rsidRPr="00B14013">
              <w:rPr>
                <w:rFonts w:ascii="Times New Roman Cyr" w:hAnsi="Times New Roman Cyr" w:cs="Arial CYR"/>
                <w:b/>
                <w:bCs/>
                <w:color w:val="000000"/>
              </w:rPr>
              <w:t> </w:t>
            </w:r>
          </w:p>
        </w:tc>
        <w:tc>
          <w:tcPr>
            <w:tcW w:w="1427"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b/>
                <w:bCs/>
                <w:color w:val="000000"/>
              </w:rPr>
            </w:pPr>
            <w:r w:rsidRPr="00B14013">
              <w:rPr>
                <w:rFonts w:ascii="Times New Roman Cyr" w:hAnsi="Times New Roman Cyr" w:cs="Arial CYR"/>
                <w:b/>
                <w:bCs/>
                <w:color w:val="000000"/>
              </w:rPr>
              <w:t> </w:t>
            </w:r>
          </w:p>
        </w:tc>
        <w:tc>
          <w:tcPr>
            <w:tcW w:w="107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b/>
                <w:bCs/>
                <w:color w:val="000000"/>
              </w:rPr>
            </w:pPr>
            <w:r w:rsidRPr="00B14013">
              <w:rPr>
                <w:rFonts w:ascii="Times New Roman Cyr" w:hAnsi="Times New Roman Cyr" w:cs="Arial CYR"/>
                <w:b/>
                <w:bCs/>
                <w:color w:val="000000"/>
              </w:rPr>
              <w:t> </w:t>
            </w:r>
          </w:p>
        </w:tc>
        <w:tc>
          <w:tcPr>
            <w:tcW w:w="1913"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right"/>
              <w:rPr>
                <w:rFonts w:ascii="Times New Roman Cyr" w:hAnsi="Times New Roman Cyr" w:cs="Arial CYR"/>
                <w:b/>
                <w:bCs/>
                <w:color w:val="000000"/>
              </w:rPr>
            </w:pPr>
            <w:r w:rsidRPr="00B14013">
              <w:rPr>
                <w:rFonts w:ascii="Times New Roman Cyr" w:hAnsi="Times New Roman Cyr" w:cs="Arial CYR"/>
                <w:b/>
                <w:bCs/>
                <w:color w:val="000000"/>
              </w:rPr>
              <w:t>53 095,00</w:t>
            </w:r>
          </w:p>
        </w:tc>
      </w:tr>
      <w:tr w:rsidR="00B14013" w:rsidRPr="00B14013" w:rsidTr="00B14013">
        <w:trPr>
          <w:trHeight w:val="56"/>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B14013" w:rsidRPr="00B14013" w:rsidRDefault="00B14013" w:rsidP="00B14013">
            <w:pPr>
              <w:rPr>
                <w:rFonts w:ascii="Times New Roman Cyr" w:hAnsi="Times New Roman Cyr" w:cs="Arial CYR"/>
                <w:i/>
                <w:iCs/>
                <w:color w:val="000000"/>
              </w:rPr>
            </w:pPr>
            <w:r w:rsidRPr="00B14013">
              <w:rPr>
                <w:rFonts w:ascii="Times New Roman Cyr" w:hAnsi="Times New Roman Cyr" w:cs="Arial CYR"/>
                <w:i/>
                <w:iCs/>
                <w:color w:val="000000"/>
              </w:rPr>
              <w:t>Непрограммные расходы бюджета</w:t>
            </w:r>
          </w:p>
        </w:tc>
        <w:tc>
          <w:tcPr>
            <w:tcW w:w="1666"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i/>
                <w:iCs/>
                <w:color w:val="000000"/>
              </w:rPr>
            </w:pPr>
            <w:r w:rsidRPr="00B14013">
              <w:rPr>
                <w:rFonts w:ascii="Times New Roman Cyr" w:hAnsi="Times New Roman Cyr" w:cs="Arial CYR"/>
                <w:i/>
                <w:iCs/>
                <w:color w:val="000000"/>
              </w:rPr>
              <w:t> </w:t>
            </w:r>
          </w:p>
        </w:tc>
        <w:tc>
          <w:tcPr>
            <w:tcW w:w="1064"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i/>
                <w:iCs/>
                <w:color w:val="000000"/>
              </w:rPr>
            </w:pPr>
            <w:r w:rsidRPr="00B14013">
              <w:rPr>
                <w:rFonts w:ascii="Times New Roman Cyr" w:hAnsi="Times New Roman Cyr" w:cs="Arial CYR"/>
                <w:i/>
                <w:iCs/>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i/>
                <w:iCs/>
                <w:color w:val="000000"/>
              </w:rPr>
            </w:pPr>
            <w:r w:rsidRPr="00B14013">
              <w:rPr>
                <w:rFonts w:ascii="Times New Roman Cyr" w:hAnsi="Times New Roman Cyr" w:cs="Arial CYR"/>
                <w:i/>
                <w:iCs/>
                <w:color w:val="000000"/>
              </w:rPr>
              <w:t>40.0.00</w:t>
            </w:r>
          </w:p>
        </w:tc>
        <w:tc>
          <w:tcPr>
            <w:tcW w:w="1427"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i/>
                <w:iCs/>
                <w:color w:val="000000"/>
              </w:rPr>
            </w:pPr>
            <w:r w:rsidRPr="00B14013">
              <w:rPr>
                <w:rFonts w:ascii="Times New Roman Cyr" w:hAnsi="Times New Roman Cyr" w:cs="Arial CYR"/>
                <w:i/>
                <w:iCs/>
                <w:color w:val="000000"/>
              </w:rPr>
              <w:t> </w:t>
            </w:r>
          </w:p>
        </w:tc>
        <w:tc>
          <w:tcPr>
            <w:tcW w:w="107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i/>
                <w:iCs/>
                <w:color w:val="000000"/>
              </w:rPr>
            </w:pPr>
            <w:r w:rsidRPr="00B14013">
              <w:rPr>
                <w:rFonts w:ascii="Times New Roman Cyr" w:hAnsi="Times New Roman Cyr" w:cs="Arial CYR"/>
                <w:i/>
                <w:iCs/>
                <w:color w:val="000000"/>
              </w:rPr>
              <w:t> </w:t>
            </w:r>
          </w:p>
        </w:tc>
        <w:tc>
          <w:tcPr>
            <w:tcW w:w="1913"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right"/>
              <w:rPr>
                <w:rFonts w:ascii="Times New Roman Cyr" w:hAnsi="Times New Roman Cyr" w:cs="Arial CYR"/>
                <w:i/>
                <w:iCs/>
                <w:color w:val="000000"/>
              </w:rPr>
            </w:pPr>
            <w:r w:rsidRPr="00B14013">
              <w:rPr>
                <w:rFonts w:ascii="Times New Roman Cyr" w:hAnsi="Times New Roman Cyr" w:cs="Arial CYR"/>
                <w:i/>
                <w:iCs/>
                <w:color w:val="000000"/>
              </w:rPr>
              <w:t>53 095,00</w:t>
            </w:r>
          </w:p>
        </w:tc>
      </w:tr>
      <w:tr w:rsidR="00B14013" w:rsidRPr="00B14013" w:rsidTr="00B14013">
        <w:trPr>
          <w:trHeight w:val="56"/>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B14013" w:rsidRPr="00B14013" w:rsidRDefault="00B14013" w:rsidP="00B14013">
            <w:pPr>
              <w:rPr>
                <w:rFonts w:ascii="Times New Roman Cyr" w:hAnsi="Times New Roman Cyr" w:cs="Arial CYR"/>
                <w:color w:val="000000"/>
              </w:rPr>
            </w:pPr>
            <w:r w:rsidRPr="00B14013">
              <w:rPr>
                <w:rFonts w:ascii="Times New Roman Cyr" w:hAnsi="Times New Roman Cyr" w:cs="Arial CYR"/>
                <w:color w:val="000000"/>
              </w:rPr>
              <w:t>Межбюджетные трансферты на обеспечение мероприятий по осуществлению внешнего муниципального контроля</w:t>
            </w:r>
          </w:p>
        </w:tc>
        <w:tc>
          <w:tcPr>
            <w:tcW w:w="1666"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64"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427"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29386</w:t>
            </w:r>
          </w:p>
        </w:tc>
        <w:tc>
          <w:tcPr>
            <w:tcW w:w="107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913"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right"/>
              <w:rPr>
                <w:rFonts w:ascii="Times New Roman Cyr" w:hAnsi="Times New Roman Cyr" w:cs="Arial CYR"/>
                <w:color w:val="000000"/>
              </w:rPr>
            </w:pPr>
            <w:r w:rsidRPr="00B14013">
              <w:rPr>
                <w:rFonts w:ascii="Times New Roman Cyr" w:hAnsi="Times New Roman Cyr" w:cs="Arial CYR"/>
                <w:color w:val="000000"/>
              </w:rPr>
              <w:t>53 095,00</w:t>
            </w:r>
          </w:p>
        </w:tc>
      </w:tr>
      <w:tr w:rsidR="00B14013" w:rsidRPr="00B14013" w:rsidTr="00B14013">
        <w:trPr>
          <w:trHeight w:val="56"/>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B14013" w:rsidRPr="00B14013" w:rsidRDefault="00B14013" w:rsidP="00B14013">
            <w:pPr>
              <w:rPr>
                <w:rFonts w:ascii="Times New Roman Cyr" w:hAnsi="Times New Roman Cyr" w:cs="Arial CYR"/>
                <w:color w:val="000000"/>
              </w:rPr>
            </w:pPr>
            <w:r w:rsidRPr="00B14013">
              <w:rPr>
                <w:rFonts w:ascii="Times New Roman Cyr" w:hAnsi="Times New Roman Cyr" w:cs="Arial CYR"/>
                <w:color w:val="000000"/>
              </w:rPr>
              <w:t>Межбюджетные трансферты</w:t>
            </w:r>
          </w:p>
        </w:tc>
        <w:tc>
          <w:tcPr>
            <w:tcW w:w="1666"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64"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427"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7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500</w:t>
            </w:r>
          </w:p>
        </w:tc>
        <w:tc>
          <w:tcPr>
            <w:tcW w:w="1913" w:type="dxa"/>
            <w:tcBorders>
              <w:top w:val="nil"/>
              <w:left w:val="nil"/>
              <w:bottom w:val="single" w:sz="4" w:space="0" w:color="auto"/>
              <w:right w:val="single" w:sz="4" w:space="0" w:color="auto"/>
            </w:tcBorders>
            <w:shd w:val="clear" w:color="000000" w:fill="DDD9C4"/>
            <w:noWrap/>
            <w:vAlign w:val="center"/>
            <w:hideMark/>
          </w:tcPr>
          <w:p w:rsidR="00B14013" w:rsidRPr="00B14013" w:rsidRDefault="00B14013" w:rsidP="00B14013">
            <w:pPr>
              <w:jc w:val="right"/>
              <w:rPr>
                <w:rFonts w:ascii="Times New Roman Cyr" w:hAnsi="Times New Roman Cyr" w:cs="Arial CYR"/>
                <w:color w:val="000000"/>
              </w:rPr>
            </w:pPr>
            <w:r w:rsidRPr="00B14013">
              <w:rPr>
                <w:rFonts w:ascii="Times New Roman Cyr" w:hAnsi="Times New Roman Cyr" w:cs="Arial CYR"/>
                <w:color w:val="000000"/>
              </w:rPr>
              <w:t>53 095,00</w:t>
            </w:r>
          </w:p>
        </w:tc>
      </w:tr>
      <w:tr w:rsidR="00B14013" w:rsidRPr="00B14013" w:rsidTr="00B14013">
        <w:trPr>
          <w:trHeight w:val="56"/>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B14013" w:rsidRPr="00B14013" w:rsidRDefault="00B14013" w:rsidP="00B14013">
            <w:pPr>
              <w:rPr>
                <w:rFonts w:ascii="Times New Roman Cyr" w:hAnsi="Times New Roman Cyr" w:cs="Arial CYR"/>
                <w:b/>
                <w:bCs/>
                <w:color w:val="000000"/>
              </w:rPr>
            </w:pPr>
            <w:r w:rsidRPr="00B14013">
              <w:rPr>
                <w:rFonts w:ascii="Times New Roman Cyr" w:hAnsi="Times New Roman Cyr" w:cs="Arial CYR"/>
                <w:b/>
                <w:bCs/>
                <w:color w:val="000000"/>
              </w:rPr>
              <w:t>Другие общегосударственные вопросы</w:t>
            </w:r>
          </w:p>
        </w:tc>
        <w:tc>
          <w:tcPr>
            <w:tcW w:w="1666"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b/>
                <w:bCs/>
                <w:color w:val="000000"/>
              </w:rPr>
            </w:pPr>
            <w:r w:rsidRPr="00B14013">
              <w:rPr>
                <w:rFonts w:ascii="Times New Roman Cyr" w:hAnsi="Times New Roman Cyr" w:cs="Arial CYR"/>
                <w:b/>
                <w:bCs/>
                <w:color w:val="000000"/>
              </w:rPr>
              <w:t> </w:t>
            </w:r>
          </w:p>
        </w:tc>
        <w:tc>
          <w:tcPr>
            <w:tcW w:w="1064"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b/>
                <w:bCs/>
                <w:color w:val="000000"/>
              </w:rPr>
            </w:pPr>
            <w:r w:rsidRPr="00B14013">
              <w:rPr>
                <w:rFonts w:ascii="Times New Roman Cyr" w:hAnsi="Times New Roman Cyr" w:cs="Arial CYR"/>
                <w:b/>
                <w:bCs/>
                <w:color w:val="000000"/>
              </w:rPr>
              <w:t>0113</w:t>
            </w:r>
          </w:p>
        </w:tc>
        <w:tc>
          <w:tcPr>
            <w:tcW w:w="125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b/>
                <w:bCs/>
                <w:color w:val="000000"/>
              </w:rPr>
            </w:pPr>
            <w:r w:rsidRPr="00B14013">
              <w:rPr>
                <w:rFonts w:ascii="Times New Roman Cyr" w:hAnsi="Times New Roman Cyr" w:cs="Arial CYR"/>
                <w:b/>
                <w:bCs/>
                <w:color w:val="000000"/>
              </w:rPr>
              <w:t> </w:t>
            </w:r>
          </w:p>
        </w:tc>
        <w:tc>
          <w:tcPr>
            <w:tcW w:w="1427"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b/>
                <w:bCs/>
                <w:color w:val="000000"/>
              </w:rPr>
            </w:pPr>
            <w:r w:rsidRPr="00B14013">
              <w:rPr>
                <w:rFonts w:ascii="Times New Roman Cyr" w:hAnsi="Times New Roman Cyr" w:cs="Arial CYR"/>
                <w:b/>
                <w:bCs/>
                <w:color w:val="000000"/>
              </w:rPr>
              <w:t> </w:t>
            </w:r>
          </w:p>
        </w:tc>
        <w:tc>
          <w:tcPr>
            <w:tcW w:w="107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b/>
                <w:bCs/>
                <w:color w:val="000000"/>
              </w:rPr>
            </w:pPr>
            <w:r w:rsidRPr="00B14013">
              <w:rPr>
                <w:rFonts w:ascii="Times New Roman Cyr" w:hAnsi="Times New Roman Cyr" w:cs="Arial CYR"/>
                <w:b/>
                <w:bCs/>
                <w:color w:val="000000"/>
              </w:rPr>
              <w:t> </w:t>
            </w:r>
          </w:p>
        </w:tc>
        <w:tc>
          <w:tcPr>
            <w:tcW w:w="1913"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right"/>
              <w:rPr>
                <w:rFonts w:ascii="Times New Roman Cyr" w:hAnsi="Times New Roman Cyr" w:cs="Arial CYR"/>
                <w:b/>
                <w:bCs/>
              </w:rPr>
            </w:pPr>
            <w:r w:rsidRPr="00B14013">
              <w:rPr>
                <w:rFonts w:ascii="Times New Roman Cyr" w:hAnsi="Times New Roman Cyr" w:cs="Arial CYR"/>
                <w:b/>
                <w:bCs/>
              </w:rPr>
              <w:t>29 603 971,85</w:t>
            </w:r>
          </w:p>
        </w:tc>
      </w:tr>
      <w:tr w:rsidR="00B14013" w:rsidRPr="00B14013" w:rsidTr="00B14013">
        <w:trPr>
          <w:trHeight w:val="56"/>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B14013" w:rsidRPr="00B14013" w:rsidRDefault="00B14013" w:rsidP="00B14013">
            <w:pPr>
              <w:rPr>
                <w:rFonts w:ascii="Times New Roman Cyr" w:hAnsi="Times New Roman Cyr" w:cs="Arial CYR"/>
                <w:i/>
                <w:iCs/>
                <w:color w:val="000000"/>
              </w:rPr>
            </w:pPr>
            <w:r w:rsidRPr="00B14013">
              <w:rPr>
                <w:rFonts w:ascii="Times New Roman Cyr" w:hAnsi="Times New Roman Cyr" w:cs="Arial CYR"/>
                <w:i/>
                <w:iCs/>
                <w:color w:val="000000"/>
              </w:rPr>
              <w:t>Программные расходы бюджета</w:t>
            </w:r>
          </w:p>
        </w:tc>
        <w:tc>
          <w:tcPr>
            <w:tcW w:w="1666"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i/>
                <w:iCs/>
                <w:color w:val="000000"/>
              </w:rPr>
            </w:pPr>
            <w:r w:rsidRPr="00B14013">
              <w:rPr>
                <w:rFonts w:ascii="Times New Roman Cyr" w:hAnsi="Times New Roman Cyr" w:cs="Arial CYR"/>
                <w:i/>
                <w:iCs/>
                <w:color w:val="000000"/>
              </w:rPr>
              <w:t> </w:t>
            </w:r>
          </w:p>
        </w:tc>
        <w:tc>
          <w:tcPr>
            <w:tcW w:w="1064"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i/>
                <w:iCs/>
                <w:color w:val="000000"/>
              </w:rPr>
            </w:pPr>
            <w:r w:rsidRPr="00B14013">
              <w:rPr>
                <w:rFonts w:ascii="Times New Roman Cyr" w:hAnsi="Times New Roman Cyr" w:cs="Arial CYR"/>
                <w:i/>
                <w:iCs/>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i/>
                <w:iCs/>
                <w:color w:val="000000"/>
              </w:rPr>
            </w:pPr>
            <w:r w:rsidRPr="00B14013">
              <w:rPr>
                <w:rFonts w:ascii="Times New Roman Cyr" w:hAnsi="Times New Roman Cyr" w:cs="Arial CYR"/>
                <w:i/>
                <w:iCs/>
                <w:color w:val="000000"/>
              </w:rPr>
              <w:t>00.0.00</w:t>
            </w:r>
          </w:p>
        </w:tc>
        <w:tc>
          <w:tcPr>
            <w:tcW w:w="1427"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i/>
                <w:iCs/>
                <w:color w:val="000000"/>
              </w:rPr>
            </w:pPr>
            <w:r w:rsidRPr="00B14013">
              <w:rPr>
                <w:rFonts w:ascii="Times New Roman Cyr" w:hAnsi="Times New Roman Cyr" w:cs="Arial CYR"/>
                <w:i/>
                <w:iCs/>
                <w:color w:val="000000"/>
              </w:rPr>
              <w:t> </w:t>
            </w:r>
          </w:p>
        </w:tc>
        <w:tc>
          <w:tcPr>
            <w:tcW w:w="107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i/>
                <w:iCs/>
                <w:color w:val="000000"/>
              </w:rPr>
            </w:pPr>
            <w:r w:rsidRPr="00B14013">
              <w:rPr>
                <w:rFonts w:ascii="Times New Roman Cyr" w:hAnsi="Times New Roman Cyr" w:cs="Arial CYR"/>
                <w:i/>
                <w:iCs/>
                <w:color w:val="000000"/>
              </w:rPr>
              <w:t> </w:t>
            </w:r>
          </w:p>
        </w:tc>
        <w:tc>
          <w:tcPr>
            <w:tcW w:w="1913"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right"/>
              <w:rPr>
                <w:rFonts w:ascii="Times New Roman Cyr" w:hAnsi="Times New Roman Cyr" w:cs="Arial CYR"/>
                <w:i/>
                <w:iCs/>
              </w:rPr>
            </w:pPr>
            <w:r w:rsidRPr="00B14013">
              <w:rPr>
                <w:rFonts w:ascii="Times New Roman Cyr" w:hAnsi="Times New Roman Cyr" w:cs="Arial CYR"/>
                <w:i/>
                <w:iCs/>
              </w:rPr>
              <w:t>109 874,00</w:t>
            </w:r>
          </w:p>
        </w:tc>
      </w:tr>
      <w:tr w:rsidR="00B14013" w:rsidRPr="00B14013" w:rsidTr="00B14013">
        <w:trPr>
          <w:trHeight w:val="162"/>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B14013" w:rsidRPr="00B14013" w:rsidRDefault="00B14013" w:rsidP="00B14013">
            <w:pPr>
              <w:rPr>
                <w:rFonts w:ascii="Times New Roman Cyr" w:hAnsi="Times New Roman Cyr" w:cs="Arial CYR"/>
                <w:color w:val="000000"/>
              </w:rPr>
            </w:pPr>
            <w:r w:rsidRPr="00B14013">
              <w:rPr>
                <w:rFonts w:ascii="Times New Roman Cyr" w:hAnsi="Times New Roman Cyr" w:cs="Arial CYR"/>
                <w:color w:val="000000"/>
              </w:rPr>
              <w:t xml:space="preserve">Муниципальная программа "Градостроительная деятельность на территории городского поселения Тутаев" </w:t>
            </w:r>
          </w:p>
        </w:tc>
        <w:tc>
          <w:tcPr>
            <w:tcW w:w="1666"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64"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09.0.00</w:t>
            </w:r>
          </w:p>
        </w:tc>
        <w:tc>
          <w:tcPr>
            <w:tcW w:w="1427"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7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913" w:type="dxa"/>
            <w:tcBorders>
              <w:top w:val="nil"/>
              <w:left w:val="nil"/>
              <w:bottom w:val="single" w:sz="4" w:space="0" w:color="auto"/>
              <w:right w:val="single" w:sz="4" w:space="0" w:color="auto"/>
            </w:tcBorders>
            <w:shd w:val="clear" w:color="D9D9D9" w:fill="FFFFFF"/>
            <w:noWrap/>
            <w:vAlign w:val="center"/>
            <w:hideMark/>
          </w:tcPr>
          <w:p w:rsidR="00B14013" w:rsidRPr="00B14013" w:rsidRDefault="00B14013" w:rsidP="00B14013">
            <w:pPr>
              <w:jc w:val="right"/>
              <w:rPr>
                <w:rFonts w:ascii="Times New Roman Cyr" w:hAnsi="Times New Roman Cyr" w:cs="Arial CYR"/>
              </w:rPr>
            </w:pPr>
            <w:r w:rsidRPr="00B14013">
              <w:rPr>
                <w:rFonts w:ascii="Times New Roman Cyr" w:hAnsi="Times New Roman Cyr" w:cs="Arial CYR"/>
              </w:rPr>
              <w:t>19 999,00</w:t>
            </w:r>
          </w:p>
        </w:tc>
      </w:tr>
      <w:tr w:rsidR="00B14013" w:rsidRPr="00B14013" w:rsidTr="00B14013">
        <w:trPr>
          <w:trHeight w:val="56"/>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B14013" w:rsidRPr="00B14013" w:rsidRDefault="00B14013" w:rsidP="00B14013">
            <w:pPr>
              <w:rPr>
                <w:rFonts w:ascii="Times New Roman Cyr" w:hAnsi="Times New Roman Cyr" w:cs="Arial CYR"/>
                <w:color w:val="000000"/>
              </w:rPr>
            </w:pPr>
            <w:r w:rsidRPr="00B14013">
              <w:rPr>
                <w:rFonts w:ascii="Times New Roman Cyr" w:hAnsi="Times New Roman Cyr" w:cs="Arial CYR"/>
                <w:color w:val="000000"/>
              </w:rPr>
              <w:t>Разработка и внесение изменений в документы территориального планирования и градостроительного зонирования городского поселения Тутаев</w:t>
            </w:r>
          </w:p>
        </w:tc>
        <w:tc>
          <w:tcPr>
            <w:tcW w:w="1666"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64"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09.0.01</w:t>
            </w:r>
          </w:p>
        </w:tc>
        <w:tc>
          <w:tcPr>
            <w:tcW w:w="1427"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7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913" w:type="dxa"/>
            <w:tcBorders>
              <w:top w:val="nil"/>
              <w:left w:val="nil"/>
              <w:bottom w:val="single" w:sz="4" w:space="0" w:color="auto"/>
              <w:right w:val="single" w:sz="4" w:space="0" w:color="auto"/>
            </w:tcBorders>
            <w:shd w:val="clear" w:color="D9D9D9" w:fill="FFFFFF"/>
            <w:noWrap/>
            <w:vAlign w:val="center"/>
            <w:hideMark/>
          </w:tcPr>
          <w:p w:rsidR="00B14013" w:rsidRPr="00B14013" w:rsidRDefault="00B14013" w:rsidP="00B14013">
            <w:pPr>
              <w:jc w:val="right"/>
              <w:rPr>
                <w:rFonts w:ascii="Times New Roman Cyr" w:hAnsi="Times New Roman Cyr" w:cs="Arial CYR"/>
              </w:rPr>
            </w:pPr>
            <w:r w:rsidRPr="00B14013">
              <w:rPr>
                <w:rFonts w:ascii="Times New Roman Cyr" w:hAnsi="Times New Roman Cyr" w:cs="Arial CYR"/>
              </w:rPr>
              <w:t>19 999,00</w:t>
            </w:r>
          </w:p>
        </w:tc>
      </w:tr>
      <w:tr w:rsidR="00B14013" w:rsidRPr="00B14013" w:rsidTr="00B14013">
        <w:trPr>
          <w:trHeight w:val="56"/>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B14013" w:rsidRPr="00B14013" w:rsidRDefault="00B14013" w:rsidP="00B14013">
            <w:pPr>
              <w:rPr>
                <w:rFonts w:ascii="Times New Roman Cyr" w:hAnsi="Times New Roman Cyr" w:cs="Arial CYR"/>
                <w:color w:val="000000"/>
              </w:rPr>
            </w:pPr>
            <w:r w:rsidRPr="00B14013">
              <w:rPr>
                <w:rFonts w:ascii="Times New Roman Cyr" w:hAnsi="Times New Roman Cyr" w:cs="Arial CYR"/>
                <w:color w:val="000000"/>
              </w:rPr>
              <w:t>Обеспечение мероприятий по разработке и  внесению изменений в градостроительную документацию</w:t>
            </w:r>
          </w:p>
        </w:tc>
        <w:tc>
          <w:tcPr>
            <w:tcW w:w="1666"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64"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427"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20250</w:t>
            </w:r>
          </w:p>
        </w:tc>
        <w:tc>
          <w:tcPr>
            <w:tcW w:w="107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913" w:type="dxa"/>
            <w:tcBorders>
              <w:top w:val="nil"/>
              <w:left w:val="nil"/>
              <w:bottom w:val="single" w:sz="4" w:space="0" w:color="auto"/>
              <w:right w:val="single" w:sz="4" w:space="0" w:color="auto"/>
            </w:tcBorders>
            <w:shd w:val="clear" w:color="D9D9D9" w:fill="FFFFFF"/>
            <w:noWrap/>
            <w:vAlign w:val="center"/>
            <w:hideMark/>
          </w:tcPr>
          <w:p w:rsidR="00B14013" w:rsidRPr="00B14013" w:rsidRDefault="00B14013" w:rsidP="00B14013">
            <w:pPr>
              <w:jc w:val="right"/>
              <w:rPr>
                <w:rFonts w:ascii="Times New Roman Cyr" w:hAnsi="Times New Roman Cyr" w:cs="Arial CYR"/>
              </w:rPr>
            </w:pPr>
            <w:r w:rsidRPr="00B14013">
              <w:rPr>
                <w:rFonts w:ascii="Times New Roman Cyr" w:hAnsi="Times New Roman Cyr" w:cs="Arial CYR"/>
              </w:rPr>
              <w:t>19 999,00</w:t>
            </w:r>
          </w:p>
        </w:tc>
      </w:tr>
      <w:tr w:rsidR="00B14013" w:rsidRPr="00B14013" w:rsidTr="00B14013">
        <w:trPr>
          <w:trHeight w:val="56"/>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B14013" w:rsidRPr="00B14013" w:rsidRDefault="00B14013" w:rsidP="00B14013">
            <w:pPr>
              <w:rPr>
                <w:rFonts w:ascii="Times New Roman Cyr" w:hAnsi="Times New Roman Cyr" w:cs="Arial CYR"/>
                <w:color w:val="000000"/>
              </w:rPr>
            </w:pPr>
            <w:r w:rsidRPr="00B14013">
              <w:rPr>
                <w:rFonts w:ascii="Times New Roman Cyr" w:hAnsi="Times New Roman Cyr" w:cs="Arial CYR"/>
                <w:color w:val="000000"/>
              </w:rPr>
              <w:t>Закупка товаров, работ и услуг для обеспечения государственных (муниципальных) нужд</w:t>
            </w:r>
          </w:p>
        </w:tc>
        <w:tc>
          <w:tcPr>
            <w:tcW w:w="1666"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64"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427"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7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200</w:t>
            </w:r>
          </w:p>
        </w:tc>
        <w:tc>
          <w:tcPr>
            <w:tcW w:w="1913" w:type="dxa"/>
            <w:tcBorders>
              <w:top w:val="nil"/>
              <w:left w:val="nil"/>
              <w:bottom w:val="single" w:sz="4" w:space="0" w:color="auto"/>
              <w:right w:val="single" w:sz="4" w:space="0" w:color="auto"/>
            </w:tcBorders>
            <w:shd w:val="clear" w:color="D9D9D9" w:fill="DDD9C4"/>
            <w:noWrap/>
            <w:vAlign w:val="center"/>
            <w:hideMark/>
          </w:tcPr>
          <w:p w:rsidR="00B14013" w:rsidRPr="00B14013" w:rsidRDefault="00B14013" w:rsidP="00B14013">
            <w:pPr>
              <w:jc w:val="right"/>
              <w:rPr>
                <w:rFonts w:ascii="Times New Roman Cyr" w:hAnsi="Times New Roman Cyr" w:cs="Arial CYR"/>
                <w:color w:val="000000"/>
              </w:rPr>
            </w:pPr>
            <w:r w:rsidRPr="00B14013">
              <w:rPr>
                <w:rFonts w:ascii="Times New Roman Cyr" w:hAnsi="Times New Roman Cyr" w:cs="Arial CYR"/>
                <w:color w:val="000000"/>
              </w:rPr>
              <w:t>19 999,00</w:t>
            </w:r>
          </w:p>
        </w:tc>
      </w:tr>
      <w:tr w:rsidR="00B14013" w:rsidRPr="00B14013" w:rsidTr="00B14013">
        <w:trPr>
          <w:trHeight w:val="56"/>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B14013" w:rsidRPr="00B14013" w:rsidRDefault="00B14013" w:rsidP="00B14013">
            <w:pPr>
              <w:rPr>
                <w:rFonts w:ascii="Times New Roman Cyr" w:hAnsi="Times New Roman Cyr" w:cs="Arial CYR"/>
                <w:color w:val="000000"/>
              </w:rPr>
            </w:pPr>
            <w:r w:rsidRPr="00B14013">
              <w:rPr>
                <w:rFonts w:ascii="Times New Roman Cyr" w:hAnsi="Times New Roman Cyr" w:cs="Arial CYR"/>
                <w:color w:val="000000"/>
              </w:rPr>
              <w:t>Установление соответ</w:t>
            </w:r>
            <w:r>
              <w:rPr>
                <w:rFonts w:asciiTheme="minorHAnsi" w:hAnsiTheme="minorHAnsi" w:cs="Arial CYR"/>
                <w:color w:val="000000"/>
              </w:rPr>
              <w:t>ст</w:t>
            </w:r>
            <w:r w:rsidRPr="00B14013">
              <w:rPr>
                <w:rFonts w:ascii="Times New Roman Cyr" w:hAnsi="Times New Roman Cyr" w:cs="Arial CYR"/>
                <w:color w:val="000000"/>
              </w:rPr>
              <w:t>вия утвержденным градостроительным нормам объектов недвижимости</w:t>
            </w:r>
          </w:p>
        </w:tc>
        <w:tc>
          <w:tcPr>
            <w:tcW w:w="1666"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64"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09.0.02</w:t>
            </w:r>
          </w:p>
        </w:tc>
        <w:tc>
          <w:tcPr>
            <w:tcW w:w="1427"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7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913"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right"/>
              <w:rPr>
                <w:rFonts w:ascii="Times New Roman Cyr" w:hAnsi="Times New Roman Cyr" w:cs="Arial CYR"/>
              </w:rPr>
            </w:pPr>
            <w:r w:rsidRPr="00B14013">
              <w:rPr>
                <w:rFonts w:ascii="Times New Roman Cyr" w:hAnsi="Times New Roman Cyr" w:cs="Arial CYR"/>
              </w:rPr>
              <w:t>0,00</w:t>
            </w:r>
          </w:p>
        </w:tc>
      </w:tr>
      <w:tr w:rsidR="00B14013" w:rsidRPr="00B14013" w:rsidTr="00B14013">
        <w:trPr>
          <w:trHeight w:val="56"/>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B14013" w:rsidRPr="00B14013" w:rsidRDefault="00B14013" w:rsidP="00B14013">
            <w:pPr>
              <w:rPr>
                <w:rFonts w:ascii="Times New Roman Cyr" w:hAnsi="Times New Roman Cyr" w:cs="Arial CYR"/>
                <w:color w:val="000000"/>
              </w:rPr>
            </w:pPr>
            <w:r w:rsidRPr="00B14013">
              <w:rPr>
                <w:rFonts w:ascii="Times New Roman Cyr" w:hAnsi="Times New Roman Cyr" w:cs="Arial CYR"/>
                <w:color w:val="000000"/>
              </w:rPr>
              <w:t xml:space="preserve">Обеспечение мероприятий по проведению обследований </w:t>
            </w:r>
            <w:r w:rsidRPr="00B14013">
              <w:rPr>
                <w:rFonts w:ascii="Times New Roman Cyr" w:hAnsi="Times New Roman Cyr" w:cs="Arial CYR"/>
                <w:color w:val="000000"/>
              </w:rPr>
              <w:lastRenderedPageBreak/>
              <w:t>зданий, сооружений</w:t>
            </w:r>
          </w:p>
        </w:tc>
        <w:tc>
          <w:tcPr>
            <w:tcW w:w="1666"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lastRenderedPageBreak/>
              <w:t> </w:t>
            </w:r>
          </w:p>
        </w:tc>
        <w:tc>
          <w:tcPr>
            <w:tcW w:w="1064"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427"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20220</w:t>
            </w:r>
          </w:p>
        </w:tc>
        <w:tc>
          <w:tcPr>
            <w:tcW w:w="107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913"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right"/>
              <w:rPr>
                <w:rFonts w:ascii="Times New Roman Cyr" w:hAnsi="Times New Roman Cyr" w:cs="Arial CYR"/>
              </w:rPr>
            </w:pPr>
            <w:r w:rsidRPr="00B14013">
              <w:rPr>
                <w:rFonts w:ascii="Times New Roman Cyr" w:hAnsi="Times New Roman Cyr" w:cs="Arial CYR"/>
              </w:rPr>
              <w:t>0,00</w:t>
            </w:r>
          </w:p>
        </w:tc>
      </w:tr>
      <w:tr w:rsidR="00B14013" w:rsidRPr="00B14013" w:rsidTr="00B14013">
        <w:trPr>
          <w:trHeight w:val="56"/>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B14013" w:rsidRPr="00B14013" w:rsidRDefault="00B14013" w:rsidP="00B14013">
            <w:pPr>
              <w:rPr>
                <w:rFonts w:ascii="Times New Roman Cyr" w:hAnsi="Times New Roman Cyr" w:cs="Arial CYR"/>
                <w:color w:val="000000"/>
              </w:rPr>
            </w:pPr>
            <w:r w:rsidRPr="00B14013">
              <w:rPr>
                <w:rFonts w:ascii="Times New Roman Cyr" w:hAnsi="Times New Roman Cyr" w:cs="Arial CYR"/>
                <w:color w:val="000000"/>
              </w:rPr>
              <w:lastRenderedPageBreak/>
              <w:t>Закупка товаров, работ и услуг для обеспечения государственных (муниципальных) нужд</w:t>
            </w:r>
          </w:p>
        </w:tc>
        <w:tc>
          <w:tcPr>
            <w:tcW w:w="1666"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64"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427"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7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200</w:t>
            </w:r>
          </w:p>
        </w:tc>
        <w:tc>
          <w:tcPr>
            <w:tcW w:w="1913" w:type="dxa"/>
            <w:tcBorders>
              <w:top w:val="nil"/>
              <w:left w:val="nil"/>
              <w:bottom w:val="single" w:sz="4" w:space="0" w:color="auto"/>
              <w:right w:val="single" w:sz="4" w:space="0" w:color="auto"/>
            </w:tcBorders>
            <w:shd w:val="clear" w:color="D9D9D9" w:fill="DDD9C4"/>
            <w:noWrap/>
            <w:vAlign w:val="center"/>
            <w:hideMark/>
          </w:tcPr>
          <w:p w:rsidR="00B14013" w:rsidRPr="00B14013" w:rsidRDefault="00B14013" w:rsidP="00B14013">
            <w:pPr>
              <w:jc w:val="right"/>
              <w:rPr>
                <w:rFonts w:ascii="Times New Roman Cyr" w:hAnsi="Times New Roman Cyr" w:cs="Arial CYR"/>
                <w:color w:val="000000"/>
              </w:rPr>
            </w:pPr>
            <w:r w:rsidRPr="00B14013">
              <w:rPr>
                <w:rFonts w:ascii="Times New Roman Cyr" w:hAnsi="Times New Roman Cyr" w:cs="Arial CYR"/>
                <w:color w:val="000000"/>
              </w:rPr>
              <w:t> </w:t>
            </w:r>
          </w:p>
        </w:tc>
      </w:tr>
      <w:tr w:rsidR="00B14013" w:rsidRPr="00B14013" w:rsidTr="00B14013">
        <w:trPr>
          <w:trHeight w:val="56"/>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B14013" w:rsidRPr="00B14013" w:rsidRDefault="00B14013" w:rsidP="00B14013">
            <w:pPr>
              <w:rPr>
                <w:rFonts w:ascii="Times New Roman Cyr" w:hAnsi="Times New Roman Cyr" w:cs="Arial CYR"/>
                <w:color w:val="000000"/>
              </w:rPr>
            </w:pPr>
            <w:r w:rsidRPr="00B14013">
              <w:rPr>
                <w:rFonts w:ascii="Times New Roman Cyr" w:hAnsi="Times New Roman Cyr" w:cs="Arial CYR"/>
                <w:color w:val="000000"/>
              </w:rPr>
              <w:t xml:space="preserve">Муниципальная программа "Сохранение, использование и популяризация объектов культурного наследия на территории городского поселения Тутаев" </w:t>
            </w:r>
          </w:p>
        </w:tc>
        <w:tc>
          <w:tcPr>
            <w:tcW w:w="1666"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64"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10.0.00</w:t>
            </w:r>
          </w:p>
        </w:tc>
        <w:tc>
          <w:tcPr>
            <w:tcW w:w="1427"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7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913" w:type="dxa"/>
            <w:tcBorders>
              <w:top w:val="nil"/>
              <w:left w:val="nil"/>
              <w:bottom w:val="single" w:sz="4" w:space="0" w:color="auto"/>
              <w:right w:val="single" w:sz="4" w:space="0" w:color="auto"/>
            </w:tcBorders>
            <w:shd w:val="clear" w:color="D9D9D9" w:fill="FFFFFF"/>
            <w:noWrap/>
            <w:vAlign w:val="center"/>
            <w:hideMark/>
          </w:tcPr>
          <w:p w:rsidR="00B14013" w:rsidRPr="00B14013" w:rsidRDefault="00B14013" w:rsidP="00B14013">
            <w:pPr>
              <w:jc w:val="right"/>
              <w:rPr>
                <w:rFonts w:ascii="Times New Roman Cyr" w:hAnsi="Times New Roman Cyr" w:cs="Arial CYR"/>
                <w:color w:val="000000"/>
              </w:rPr>
            </w:pPr>
            <w:r w:rsidRPr="00B14013">
              <w:rPr>
                <w:rFonts w:ascii="Times New Roman Cyr" w:hAnsi="Times New Roman Cyr" w:cs="Arial CYR"/>
                <w:color w:val="000000"/>
              </w:rPr>
              <w:t>89 875,00</w:t>
            </w:r>
          </w:p>
        </w:tc>
      </w:tr>
      <w:tr w:rsidR="00B14013" w:rsidRPr="00B14013" w:rsidTr="00B14013">
        <w:trPr>
          <w:trHeight w:val="56"/>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B14013" w:rsidRPr="00B14013" w:rsidRDefault="00B14013" w:rsidP="00B14013">
            <w:pPr>
              <w:rPr>
                <w:rFonts w:ascii="Times New Roman Cyr" w:hAnsi="Times New Roman Cyr" w:cs="Arial CYR"/>
                <w:color w:val="000000"/>
              </w:rPr>
            </w:pPr>
            <w:r w:rsidRPr="00B14013">
              <w:rPr>
                <w:rFonts w:ascii="Times New Roman Cyr" w:hAnsi="Times New Roman Cyr" w:cs="Arial CYR"/>
                <w:color w:val="000000"/>
              </w:rPr>
              <w:t>Проведение историко-культурной экспертизы объектов культурного наследия</w:t>
            </w:r>
          </w:p>
        </w:tc>
        <w:tc>
          <w:tcPr>
            <w:tcW w:w="1666"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64"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10.0.02</w:t>
            </w:r>
          </w:p>
        </w:tc>
        <w:tc>
          <w:tcPr>
            <w:tcW w:w="1427"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7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913" w:type="dxa"/>
            <w:tcBorders>
              <w:top w:val="nil"/>
              <w:left w:val="nil"/>
              <w:bottom w:val="single" w:sz="4" w:space="0" w:color="auto"/>
              <w:right w:val="single" w:sz="4" w:space="0" w:color="auto"/>
            </w:tcBorders>
            <w:shd w:val="clear" w:color="D9D9D9" w:fill="FFFFFF"/>
            <w:noWrap/>
            <w:vAlign w:val="center"/>
            <w:hideMark/>
          </w:tcPr>
          <w:p w:rsidR="00B14013" w:rsidRPr="00B14013" w:rsidRDefault="00B14013" w:rsidP="00B14013">
            <w:pPr>
              <w:jc w:val="right"/>
              <w:rPr>
                <w:rFonts w:ascii="Times New Roman Cyr" w:hAnsi="Times New Roman Cyr" w:cs="Arial CYR"/>
                <w:color w:val="000000"/>
              </w:rPr>
            </w:pPr>
            <w:r w:rsidRPr="00B14013">
              <w:rPr>
                <w:rFonts w:ascii="Times New Roman Cyr" w:hAnsi="Times New Roman Cyr" w:cs="Arial CYR"/>
                <w:color w:val="000000"/>
              </w:rPr>
              <w:t>70 000,00</w:t>
            </w:r>
          </w:p>
        </w:tc>
      </w:tr>
      <w:tr w:rsidR="00B14013" w:rsidRPr="00B14013" w:rsidTr="00B14013">
        <w:trPr>
          <w:trHeight w:val="56"/>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B14013" w:rsidRPr="00B14013" w:rsidRDefault="00B14013" w:rsidP="00B14013">
            <w:pPr>
              <w:rPr>
                <w:rFonts w:ascii="Times New Roman Cyr" w:hAnsi="Times New Roman Cyr" w:cs="Arial CYR"/>
                <w:color w:val="000000"/>
              </w:rPr>
            </w:pPr>
            <w:r w:rsidRPr="00B14013">
              <w:rPr>
                <w:rFonts w:ascii="Times New Roman Cyr" w:hAnsi="Times New Roman Cyr" w:cs="Arial CYR"/>
                <w:color w:val="000000"/>
              </w:rPr>
              <w:t>Содержание имущества казны городского поселения Тутаев</w:t>
            </w:r>
          </w:p>
        </w:tc>
        <w:tc>
          <w:tcPr>
            <w:tcW w:w="1666"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64"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427"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20030</w:t>
            </w:r>
          </w:p>
        </w:tc>
        <w:tc>
          <w:tcPr>
            <w:tcW w:w="107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913" w:type="dxa"/>
            <w:tcBorders>
              <w:top w:val="nil"/>
              <w:left w:val="nil"/>
              <w:bottom w:val="single" w:sz="4" w:space="0" w:color="auto"/>
              <w:right w:val="single" w:sz="4" w:space="0" w:color="auto"/>
            </w:tcBorders>
            <w:shd w:val="clear" w:color="D9D9D9" w:fill="FFFFFF"/>
            <w:noWrap/>
            <w:vAlign w:val="center"/>
            <w:hideMark/>
          </w:tcPr>
          <w:p w:rsidR="00B14013" w:rsidRPr="00B14013" w:rsidRDefault="00B14013" w:rsidP="00B14013">
            <w:pPr>
              <w:jc w:val="right"/>
              <w:rPr>
                <w:rFonts w:ascii="Times New Roman Cyr" w:hAnsi="Times New Roman Cyr" w:cs="Arial CYR"/>
                <w:color w:val="000000"/>
              </w:rPr>
            </w:pPr>
            <w:r w:rsidRPr="00B14013">
              <w:rPr>
                <w:rFonts w:ascii="Times New Roman Cyr" w:hAnsi="Times New Roman Cyr" w:cs="Arial CYR"/>
                <w:color w:val="000000"/>
              </w:rPr>
              <w:t>70 000,00</w:t>
            </w:r>
          </w:p>
        </w:tc>
      </w:tr>
      <w:tr w:rsidR="00B14013" w:rsidRPr="00B14013" w:rsidTr="00B14013">
        <w:trPr>
          <w:trHeight w:val="56"/>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B14013" w:rsidRPr="00B14013" w:rsidRDefault="00B14013" w:rsidP="00B14013">
            <w:pPr>
              <w:rPr>
                <w:rFonts w:ascii="Times New Roman Cyr" w:hAnsi="Times New Roman Cyr" w:cs="Arial CYR"/>
                <w:color w:val="000000"/>
              </w:rPr>
            </w:pPr>
            <w:r w:rsidRPr="00B14013">
              <w:rPr>
                <w:rFonts w:ascii="Times New Roman Cyr" w:hAnsi="Times New Roman Cyr" w:cs="Arial CYR"/>
                <w:color w:val="000000"/>
              </w:rPr>
              <w:t>Закупка товаров, работ и услуг для обеспечения государственных (муниципальных) нужд</w:t>
            </w:r>
          </w:p>
        </w:tc>
        <w:tc>
          <w:tcPr>
            <w:tcW w:w="1666"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64"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427"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7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200</w:t>
            </w:r>
          </w:p>
        </w:tc>
        <w:tc>
          <w:tcPr>
            <w:tcW w:w="1913" w:type="dxa"/>
            <w:tcBorders>
              <w:top w:val="nil"/>
              <w:left w:val="nil"/>
              <w:bottom w:val="single" w:sz="4" w:space="0" w:color="auto"/>
              <w:right w:val="single" w:sz="4" w:space="0" w:color="auto"/>
            </w:tcBorders>
            <w:shd w:val="clear" w:color="D9D9D9" w:fill="DDD9C4"/>
            <w:noWrap/>
            <w:vAlign w:val="center"/>
            <w:hideMark/>
          </w:tcPr>
          <w:p w:rsidR="00B14013" w:rsidRPr="00B14013" w:rsidRDefault="00B14013" w:rsidP="00B14013">
            <w:pPr>
              <w:jc w:val="right"/>
              <w:rPr>
                <w:rFonts w:ascii="Times New Roman Cyr" w:hAnsi="Times New Roman Cyr" w:cs="Arial CYR"/>
                <w:color w:val="000000"/>
              </w:rPr>
            </w:pPr>
            <w:r w:rsidRPr="00B14013">
              <w:rPr>
                <w:rFonts w:ascii="Times New Roman Cyr" w:hAnsi="Times New Roman Cyr" w:cs="Arial CYR"/>
                <w:color w:val="000000"/>
              </w:rPr>
              <w:t>70 000,00</w:t>
            </w:r>
          </w:p>
        </w:tc>
      </w:tr>
      <w:tr w:rsidR="00B14013" w:rsidRPr="00B14013" w:rsidTr="00B14013">
        <w:trPr>
          <w:trHeight w:val="56"/>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B14013" w:rsidRPr="00B14013" w:rsidRDefault="00B14013" w:rsidP="00B14013">
            <w:pPr>
              <w:rPr>
                <w:rFonts w:ascii="Times New Roman Cyr" w:hAnsi="Times New Roman Cyr" w:cs="Arial CYR"/>
                <w:color w:val="000000"/>
              </w:rPr>
            </w:pPr>
            <w:r w:rsidRPr="00B14013">
              <w:rPr>
                <w:rFonts w:ascii="Times New Roman Cyr" w:hAnsi="Times New Roman Cyr" w:cs="Arial CYR"/>
                <w:color w:val="000000"/>
              </w:rPr>
              <w:t>Сохранение и использование объектов культурного наследия</w:t>
            </w:r>
          </w:p>
        </w:tc>
        <w:tc>
          <w:tcPr>
            <w:tcW w:w="1666"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64"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10.0.03</w:t>
            </w:r>
          </w:p>
        </w:tc>
        <w:tc>
          <w:tcPr>
            <w:tcW w:w="1427"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7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913" w:type="dxa"/>
            <w:tcBorders>
              <w:top w:val="nil"/>
              <w:left w:val="nil"/>
              <w:bottom w:val="single" w:sz="4" w:space="0" w:color="auto"/>
              <w:right w:val="single" w:sz="4" w:space="0" w:color="auto"/>
            </w:tcBorders>
            <w:shd w:val="clear" w:color="D9D9D9" w:fill="FFFFFF"/>
            <w:noWrap/>
            <w:vAlign w:val="center"/>
            <w:hideMark/>
          </w:tcPr>
          <w:p w:rsidR="00B14013" w:rsidRPr="00B14013" w:rsidRDefault="00B14013" w:rsidP="00B14013">
            <w:pPr>
              <w:jc w:val="right"/>
              <w:rPr>
                <w:rFonts w:ascii="Times New Roman Cyr" w:hAnsi="Times New Roman Cyr" w:cs="Arial CYR"/>
                <w:color w:val="000000"/>
              </w:rPr>
            </w:pPr>
            <w:r w:rsidRPr="00B14013">
              <w:rPr>
                <w:rFonts w:ascii="Times New Roman Cyr" w:hAnsi="Times New Roman Cyr" w:cs="Arial CYR"/>
                <w:color w:val="000000"/>
              </w:rPr>
              <w:t>19 875,00</w:t>
            </w:r>
          </w:p>
        </w:tc>
      </w:tr>
      <w:tr w:rsidR="00B14013" w:rsidRPr="00B14013" w:rsidTr="00B14013">
        <w:trPr>
          <w:trHeight w:val="56"/>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B14013" w:rsidRPr="00B14013" w:rsidRDefault="00B14013" w:rsidP="00B14013">
            <w:pPr>
              <w:rPr>
                <w:rFonts w:ascii="Times New Roman Cyr" w:hAnsi="Times New Roman Cyr" w:cs="Arial CYR"/>
                <w:color w:val="000000"/>
              </w:rPr>
            </w:pPr>
            <w:r w:rsidRPr="00B14013">
              <w:rPr>
                <w:rFonts w:ascii="Times New Roman Cyr" w:hAnsi="Times New Roman Cyr" w:cs="Arial CYR"/>
                <w:color w:val="000000"/>
              </w:rPr>
              <w:t>Содержание имущества казны городского поселения Тутаев</w:t>
            </w:r>
          </w:p>
        </w:tc>
        <w:tc>
          <w:tcPr>
            <w:tcW w:w="1666"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64"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427"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20030</w:t>
            </w:r>
          </w:p>
        </w:tc>
        <w:tc>
          <w:tcPr>
            <w:tcW w:w="107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913" w:type="dxa"/>
            <w:tcBorders>
              <w:top w:val="nil"/>
              <w:left w:val="nil"/>
              <w:bottom w:val="single" w:sz="4" w:space="0" w:color="auto"/>
              <w:right w:val="single" w:sz="4" w:space="0" w:color="auto"/>
            </w:tcBorders>
            <w:shd w:val="clear" w:color="D9D9D9" w:fill="FFFFFF"/>
            <w:noWrap/>
            <w:vAlign w:val="center"/>
            <w:hideMark/>
          </w:tcPr>
          <w:p w:rsidR="00B14013" w:rsidRPr="00B14013" w:rsidRDefault="00B14013" w:rsidP="00B14013">
            <w:pPr>
              <w:jc w:val="right"/>
              <w:rPr>
                <w:rFonts w:ascii="Times New Roman Cyr" w:hAnsi="Times New Roman Cyr" w:cs="Arial CYR"/>
                <w:color w:val="000000"/>
              </w:rPr>
            </w:pPr>
            <w:r w:rsidRPr="00B14013">
              <w:rPr>
                <w:rFonts w:ascii="Times New Roman Cyr" w:hAnsi="Times New Roman Cyr" w:cs="Arial CYR"/>
                <w:color w:val="000000"/>
              </w:rPr>
              <w:t>19 875,00</w:t>
            </w:r>
          </w:p>
        </w:tc>
      </w:tr>
      <w:tr w:rsidR="00B14013" w:rsidRPr="00B14013" w:rsidTr="00B14013">
        <w:trPr>
          <w:trHeight w:val="56"/>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B14013" w:rsidRPr="00B14013" w:rsidRDefault="00B14013" w:rsidP="00B14013">
            <w:pPr>
              <w:rPr>
                <w:rFonts w:ascii="Times New Roman Cyr" w:hAnsi="Times New Roman Cyr" w:cs="Arial CYR"/>
                <w:color w:val="000000"/>
              </w:rPr>
            </w:pPr>
            <w:r w:rsidRPr="00B14013">
              <w:rPr>
                <w:rFonts w:ascii="Times New Roman Cyr" w:hAnsi="Times New Roman Cyr" w:cs="Arial CYR"/>
                <w:color w:val="000000"/>
              </w:rPr>
              <w:t>Закупка товаров, работ и услуг для обеспечения государственных (муниципальных) нужд</w:t>
            </w:r>
          </w:p>
        </w:tc>
        <w:tc>
          <w:tcPr>
            <w:tcW w:w="1666"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64"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427"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7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200</w:t>
            </w:r>
          </w:p>
        </w:tc>
        <w:tc>
          <w:tcPr>
            <w:tcW w:w="1913" w:type="dxa"/>
            <w:tcBorders>
              <w:top w:val="nil"/>
              <w:left w:val="nil"/>
              <w:bottom w:val="single" w:sz="4" w:space="0" w:color="auto"/>
              <w:right w:val="single" w:sz="4" w:space="0" w:color="auto"/>
            </w:tcBorders>
            <w:shd w:val="clear" w:color="D9D9D9" w:fill="DDD9C4"/>
            <w:noWrap/>
            <w:vAlign w:val="center"/>
            <w:hideMark/>
          </w:tcPr>
          <w:p w:rsidR="00B14013" w:rsidRPr="00B14013" w:rsidRDefault="00B14013" w:rsidP="00B14013">
            <w:pPr>
              <w:jc w:val="right"/>
              <w:rPr>
                <w:rFonts w:ascii="Times New Roman Cyr" w:hAnsi="Times New Roman Cyr" w:cs="Arial CYR"/>
                <w:color w:val="000000"/>
              </w:rPr>
            </w:pPr>
            <w:r w:rsidRPr="00B14013">
              <w:rPr>
                <w:rFonts w:ascii="Times New Roman Cyr" w:hAnsi="Times New Roman Cyr" w:cs="Arial CYR"/>
                <w:color w:val="000000"/>
              </w:rPr>
              <w:t>19 875,00</w:t>
            </w:r>
          </w:p>
        </w:tc>
      </w:tr>
      <w:tr w:rsidR="00B14013" w:rsidRPr="00B14013" w:rsidTr="00B14013">
        <w:trPr>
          <w:trHeight w:val="56"/>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B14013" w:rsidRPr="00B14013" w:rsidRDefault="00B14013" w:rsidP="00B14013">
            <w:pPr>
              <w:rPr>
                <w:rFonts w:ascii="Times New Roman Cyr" w:hAnsi="Times New Roman Cyr" w:cs="Arial CYR"/>
                <w:i/>
                <w:iCs/>
                <w:color w:val="000000"/>
              </w:rPr>
            </w:pPr>
            <w:r w:rsidRPr="00B14013">
              <w:rPr>
                <w:rFonts w:ascii="Times New Roman Cyr" w:hAnsi="Times New Roman Cyr" w:cs="Arial CYR"/>
                <w:i/>
                <w:iCs/>
                <w:color w:val="000000"/>
              </w:rPr>
              <w:t>Непрограммные расходы бюджета</w:t>
            </w:r>
          </w:p>
        </w:tc>
        <w:tc>
          <w:tcPr>
            <w:tcW w:w="1666"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i/>
                <w:iCs/>
                <w:color w:val="000000"/>
              </w:rPr>
            </w:pPr>
            <w:r w:rsidRPr="00B14013">
              <w:rPr>
                <w:rFonts w:ascii="Times New Roman Cyr" w:hAnsi="Times New Roman Cyr" w:cs="Arial CYR"/>
                <w:i/>
                <w:iCs/>
                <w:color w:val="000000"/>
              </w:rPr>
              <w:t> </w:t>
            </w:r>
          </w:p>
        </w:tc>
        <w:tc>
          <w:tcPr>
            <w:tcW w:w="1064"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i/>
                <w:iCs/>
                <w:color w:val="000000"/>
              </w:rPr>
            </w:pPr>
            <w:r w:rsidRPr="00B14013">
              <w:rPr>
                <w:rFonts w:ascii="Times New Roman Cyr" w:hAnsi="Times New Roman Cyr" w:cs="Arial CYR"/>
                <w:i/>
                <w:iCs/>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i/>
                <w:iCs/>
                <w:color w:val="000000"/>
              </w:rPr>
            </w:pPr>
            <w:r w:rsidRPr="00B14013">
              <w:rPr>
                <w:rFonts w:ascii="Times New Roman Cyr" w:hAnsi="Times New Roman Cyr" w:cs="Arial CYR"/>
                <w:i/>
                <w:iCs/>
                <w:color w:val="000000"/>
              </w:rPr>
              <w:t>40.0.00</w:t>
            </w:r>
          </w:p>
        </w:tc>
        <w:tc>
          <w:tcPr>
            <w:tcW w:w="1427"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i/>
                <w:iCs/>
                <w:color w:val="000000"/>
              </w:rPr>
            </w:pPr>
            <w:r w:rsidRPr="00B14013">
              <w:rPr>
                <w:rFonts w:ascii="Times New Roman Cyr" w:hAnsi="Times New Roman Cyr" w:cs="Arial CYR"/>
                <w:i/>
                <w:iCs/>
                <w:color w:val="000000"/>
              </w:rPr>
              <w:t> </w:t>
            </w:r>
          </w:p>
        </w:tc>
        <w:tc>
          <w:tcPr>
            <w:tcW w:w="107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i/>
                <w:iCs/>
                <w:color w:val="000000"/>
              </w:rPr>
            </w:pPr>
            <w:r w:rsidRPr="00B14013">
              <w:rPr>
                <w:rFonts w:ascii="Times New Roman Cyr" w:hAnsi="Times New Roman Cyr" w:cs="Arial CYR"/>
                <w:i/>
                <w:iCs/>
                <w:color w:val="000000"/>
              </w:rPr>
              <w:t> </w:t>
            </w:r>
          </w:p>
        </w:tc>
        <w:tc>
          <w:tcPr>
            <w:tcW w:w="1913"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right"/>
              <w:rPr>
                <w:rFonts w:ascii="Times New Roman Cyr" w:hAnsi="Times New Roman Cyr" w:cs="Arial CYR"/>
                <w:i/>
                <w:iCs/>
              </w:rPr>
            </w:pPr>
            <w:r w:rsidRPr="00B14013">
              <w:rPr>
                <w:rFonts w:ascii="Times New Roman Cyr" w:hAnsi="Times New Roman Cyr" w:cs="Arial CYR"/>
                <w:i/>
                <w:iCs/>
              </w:rPr>
              <w:t>29 494 097,85</w:t>
            </w:r>
          </w:p>
        </w:tc>
      </w:tr>
      <w:tr w:rsidR="00B14013" w:rsidRPr="00B14013" w:rsidTr="00B14013">
        <w:trPr>
          <w:trHeight w:val="56"/>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B14013" w:rsidRPr="00B14013" w:rsidRDefault="00B14013" w:rsidP="00B14013">
            <w:pPr>
              <w:rPr>
                <w:rFonts w:ascii="Times New Roman Cyr" w:hAnsi="Times New Roman Cyr" w:cs="Arial CYR"/>
                <w:color w:val="000000"/>
              </w:rPr>
            </w:pPr>
            <w:r w:rsidRPr="00B14013">
              <w:rPr>
                <w:rFonts w:ascii="Times New Roman Cyr" w:hAnsi="Times New Roman Cyr" w:cs="Arial CYR"/>
                <w:color w:val="000000"/>
              </w:rPr>
              <w:t>Приобретение объектов недвижимого имущества в муниципальную собственность</w:t>
            </w:r>
          </w:p>
        </w:tc>
        <w:tc>
          <w:tcPr>
            <w:tcW w:w="1666" w:type="dxa"/>
            <w:tcBorders>
              <w:top w:val="nil"/>
              <w:left w:val="nil"/>
              <w:bottom w:val="single" w:sz="4" w:space="0" w:color="auto"/>
              <w:right w:val="single" w:sz="4" w:space="0" w:color="auto"/>
            </w:tcBorders>
            <w:shd w:val="clear" w:color="auto" w:fill="auto"/>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64" w:type="dxa"/>
            <w:tcBorders>
              <w:top w:val="nil"/>
              <w:left w:val="nil"/>
              <w:bottom w:val="single" w:sz="4" w:space="0" w:color="auto"/>
              <w:right w:val="single" w:sz="4" w:space="0" w:color="auto"/>
            </w:tcBorders>
            <w:shd w:val="clear" w:color="auto" w:fill="auto"/>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258" w:type="dxa"/>
            <w:tcBorders>
              <w:top w:val="nil"/>
              <w:left w:val="nil"/>
              <w:bottom w:val="single" w:sz="4" w:space="0" w:color="auto"/>
              <w:right w:val="single" w:sz="4" w:space="0" w:color="auto"/>
            </w:tcBorders>
            <w:shd w:val="clear" w:color="auto" w:fill="auto"/>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427" w:type="dxa"/>
            <w:tcBorders>
              <w:top w:val="nil"/>
              <w:left w:val="nil"/>
              <w:bottom w:val="single" w:sz="4" w:space="0" w:color="auto"/>
              <w:right w:val="single" w:sz="4" w:space="0" w:color="auto"/>
            </w:tcBorders>
            <w:shd w:val="clear" w:color="auto" w:fill="auto"/>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20040</w:t>
            </w:r>
          </w:p>
        </w:tc>
        <w:tc>
          <w:tcPr>
            <w:tcW w:w="1078" w:type="dxa"/>
            <w:tcBorders>
              <w:top w:val="nil"/>
              <w:left w:val="nil"/>
              <w:bottom w:val="single" w:sz="4" w:space="0" w:color="auto"/>
              <w:right w:val="single" w:sz="4" w:space="0" w:color="auto"/>
            </w:tcBorders>
            <w:shd w:val="clear" w:color="auto" w:fill="auto"/>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913"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right"/>
              <w:rPr>
                <w:rFonts w:ascii="Times New Roman Cyr" w:hAnsi="Times New Roman Cyr" w:cs="Arial CYR"/>
                <w:color w:val="000000"/>
              </w:rPr>
            </w:pPr>
            <w:r w:rsidRPr="00B14013">
              <w:rPr>
                <w:rFonts w:ascii="Times New Roman Cyr" w:hAnsi="Times New Roman Cyr" w:cs="Arial CYR"/>
                <w:color w:val="000000"/>
              </w:rPr>
              <w:t>239 874,82</w:t>
            </w:r>
          </w:p>
        </w:tc>
      </w:tr>
      <w:tr w:rsidR="00B14013" w:rsidRPr="00B14013" w:rsidTr="00B14013">
        <w:trPr>
          <w:trHeight w:val="56"/>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B14013" w:rsidRPr="00B14013" w:rsidRDefault="00B14013" w:rsidP="00B14013">
            <w:pPr>
              <w:rPr>
                <w:rFonts w:ascii="Times New Roman Cyr" w:hAnsi="Times New Roman Cyr" w:cs="Arial CYR"/>
                <w:color w:val="000000"/>
              </w:rPr>
            </w:pPr>
            <w:r w:rsidRPr="00B14013">
              <w:rPr>
                <w:rFonts w:ascii="Times New Roman Cyr" w:hAnsi="Times New Roman Cyr" w:cs="Arial CYR"/>
                <w:color w:val="000000"/>
              </w:rPr>
              <w:t>Капитальные вложения в объекты государственной (муниципальной) собственности</w:t>
            </w:r>
          </w:p>
        </w:tc>
        <w:tc>
          <w:tcPr>
            <w:tcW w:w="1666" w:type="dxa"/>
            <w:tcBorders>
              <w:top w:val="nil"/>
              <w:left w:val="nil"/>
              <w:bottom w:val="single" w:sz="4" w:space="0" w:color="auto"/>
              <w:right w:val="single" w:sz="4" w:space="0" w:color="auto"/>
            </w:tcBorders>
            <w:shd w:val="clear" w:color="auto" w:fill="auto"/>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64" w:type="dxa"/>
            <w:tcBorders>
              <w:top w:val="nil"/>
              <w:left w:val="nil"/>
              <w:bottom w:val="single" w:sz="4" w:space="0" w:color="auto"/>
              <w:right w:val="single" w:sz="4" w:space="0" w:color="auto"/>
            </w:tcBorders>
            <w:shd w:val="clear" w:color="auto" w:fill="auto"/>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258" w:type="dxa"/>
            <w:tcBorders>
              <w:top w:val="nil"/>
              <w:left w:val="nil"/>
              <w:bottom w:val="single" w:sz="4" w:space="0" w:color="auto"/>
              <w:right w:val="single" w:sz="4" w:space="0" w:color="auto"/>
            </w:tcBorders>
            <w:shd w:val="clear" w:color="auto" w:fill="auto"/>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427" w:type="dxa"/>
            <w:tcBorders>
              <w:top w:val="nil"/>
              <w:left w:val="nil"/>
              <w:bottom w:val="single" w:sz="4" w:space="0" w:color="auto"/>
              <w:right w:val="single" w:sz="4" w:space="0" w:color="auto"/>
            </w:tcBorders>
            <w:shd w:val="clear" w:color="auto" w:fill="auto"/>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78" w:type="dxa"/>
            <w:tcBorders>
              <w:top w:val="nil"/>
              <w:left w:val="nil"/>
              <w:bottom w:val="single" w:sz="4" w:space="0" w:color="auto"/>
              <w:right w:val="single" w:sz="4" w:space="0" w:color="auto"/>
            </w:tcBorders>
            <w:shd w:val="clear" w:color="auto" w:fill="auto"/>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400</w:t>
            </w:r>
          </w:p>
        </w:tc>
        <w:tc>
          <w:tcPr>
            <w:tcW w:w="1913" w:type="dxa"/>
            <w:tcBorders>
              <w:top w:val="nil"/>
              <w:left w:val="nil"/>
              <w:bottom w:val="single" w:sz="4" w:space="0" w:color="auto"/>
              <w:right w:val="single" w:sz="4" w:space="0" w:color="auto"/>
            </w:tcBorders>
            <w:shd w:val="clear" w:color="000000" w:fill="DDD9C4"/>
            <w:noWrap/>
            <w:vAlign w:val="center"/>
            <w:hideMark/>
          </w:tcPr>
          <w:p w:rsidR="00B14013" w:rsidRPr="00B14013" w:rsidRDefault="00B14013" w:rsidP="00B14013">
            <w:pPr>
              <w:jc w:val="right"/>
              <w:rPr>
                <w:rFonts w:ascii="Times New Roman Cyr" w:hAnsi="Times New Roman Cyr" w:cs="Arial CYR"/>
                <w:color w:val="000000"/>
              </w:rPr>
            </w:pPr>
            <w:r w:rsidRPr="00B14013">
              <w:rPr>
                <w:rFonts w:ascii="Times New Roman Cyr" w:hAnsi="Times New Roman Cyr" w:cs="Arial CYR"/>
                <w:color w:val="000000"/>
              </w:rPr>
              <w:t>239 874,82</w:t>
            </w:r>
          </w:p>
        </w:tc>
      </w:tr>
      <w:tr w:rsidR="00B14013" w:rsidRPr="00B14013" w:rsidTr="00B14013">
        <w:trPr>
          <w:trHeight w:val="56"/>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B14013" w:rsidRPr="00B14013" w:rsidRDefault="00B14013" w:rsidP="00B14013">
            <w:pPr>
              <w:rPr>
                <w:rFonts w:ascii="Times New Roman Cyr" w:hAnsi="Times New Roman Cyr" w:cs="Arial CYR"/>
                <w:color w:val="000000"/>
              </w:rPr>
            </w:pPr>
            <w:r w:rsidRPr="00B14013">
              <w:rPr>
                <w:rFonts w:ascii="Times New Roman Cyr" w:hAnsi="Times New Roman Cyr" w:cs="Arial CYR"/>
                <w:color w:val="000000"/>
              </w:rPr>
              <w:t>Выполнение других обязательств органами местного самоуправления</w:t>
            </w:r>
          </w:p>
        </w:tc>
        <w:tc>
          <w:tcPr>
            <w:tcW w:w="1666" w:type="dxa"/>
            <w:tcBorders>
              <w:top w:val="nil"/>
              <w:left w:val="nil"/>
              <w:bottom w:val="single" w:sz="4" w:space="0" w:color="auto"/>
              <w:right w:val="single" w:sz="4" w:space="0" w:color="auto"/>
            </w:tcBorders>
            <w:shd w:val="clear" w:color="auto" w:fill="auto"/>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64" w:type="dxa"/>
            <w:tcBorders>
              <w:top w:val="nil"/>
              <w:left w:val="nil"/>
              <w:bottom w:val="single" w:sz="4" w:space="0" w:color="auto"/>
              <w:right w:val="single" w:sz="4" w:space="0" w:color="auto"/>
            </w:tcBorders>
            <w:shd w:val="clear" w:color="auto" w:fill="auto"/>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258" w:type="dxa"/>
            <w:tcBorders>
              <w:top w:val="nil"/>
              <w:left w:val="nil"/>
              <w:bottom w:val="single" w:sz="4" w:space="0" w:color="auto"/>
              <w:right w:val="single" w:sz="4" w:space="0" w:color="auto"/>
            </w:tcBorders>
            <w:shd w:val="clear" w:color="auto" w:fill="auto"/>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427" w:type="dxa"/>
            <w:tcBorders>
              <w:top w:val="nil"/>
              <w:left w:val="nil"/>
              <w:bottom w:val="single" w:sz="4" w:space="0" w:color="auto"/>
              <w:right w:val="single" w:sz="4" w:space="0" w:color="auto"/>
            </w:tcBorders>
            <w:shd w:val="clear" w:color="auto" w:fill="auto"/>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20080</w:t>
            </w:r>
          </w:p>
        </w:tc>
        <w:tc>
          <w:tcPr>
            <w:tcW w:w="1078" w:type="dxa"/>
            <w:tcBorders>
              <w:top w:val="nil"/>
              <w:left w:val="nil"/>
              <w:bottom w:val="single" w:sz="4" w:space="0" w:color="auto"/>
              <w:right w:val="single" w:sz="4" w:space="0" w:color="auto"/>
            </w:tcBorders>
            <w:shd w:val="clear" w:color="auto" w:fill="auto"/>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913"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right"/>
              <w:rPr>
                <w:rFonts w:ascii="Times New Roman Cyr" w:hAnsi="Times New Roman Cyr" w:cs="Arial CYR"/>
              </w:rPr>
            </w:pPr>
            <w:r w:rsidRPr="00B14013">
              <w:rPr>
                <w:rFonts w:ascii="Times New Roman Cyr" w:hAnsi="Times New Roman Cyr" w:cs="Arial CYR"/>
              </w:rPr>
              <w:t>120 320,00</w:t>
            </w:r>
          </w:p>
        </w:tc>
      </w:tr>
      <w:tr w:rsidR="00B14013" w:rsidRPr="00B14013" w:rsidTr="00B14013">
        <w:trPr>
          <w:trHeight w:val="56"/>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B14013" w:rsidRPr="00B14013" w:rsidRDefault="00B14013" w:rsidP="00B14013">
            <w:pPr>
              <w:rPr>
                <w:rFonts w:ascii="Times New Roman Cyr" w:hAnsi="Times New Roman Cyr" w:cs="Arial CYR"/>
                <w:color w:val="000000"/>
              </w:rPr>
            </w:pPr>
            <w:r w:rsidRPr="00B14013">
              <w:rPr>
                <w:rFonts w:ascii="Times New Roman Cyr" w:hAnsi="Times New Roman Cyr" w:cs="Arial CYR"/>
                <w:color w:val="000000"/>
              </w:rPr>
              <w:t>Закупка товаров, работ и услуг для обеспечения государственных (муниципальных) нужд</w:t>
            </w:r>
          </w:p>
        </w:tc>
        <w:tc>
          <w:tcPr>
            <w:tcW w:w="1666" w:type="dxa"/>
            <w:tcBorders>
              <w:top w:val="nil"/>
              <w:left w:val="nil"/>
              <w:bottom w:val="single" w:sz="4" w:space="0" w:color="auto"/>
              <w:right w:val="single" w:sz="4" w:space="0" w:color="auto"/>
            </w:tcBorders>
            <w:shd w:val="clear" w:color="auto" w:fill="auto"/>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64" w:type="dxa"/>
            <w:tcBorders>
              <w:top w:val="nil"/>
              <w:left w:val="nil"/>
              <w:bottom w:val="single" w:sz="4" w:space="0" w:color="auto"/>
              <w:right w:val="single" w:sz="4" w:space="0" w:color="auto"/>
            </w:tcBorders>
            <w:shd w:val="clear" w:color="auto" w:fill="auto"/>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258" w:type="dxa"/>
            <w:tcBorders>
              <w:top w:val="nil"/>
              <w:left w:val="nil"/>
              <w:bottom w:val="single" w:sz="4" w:space="0" w:color="auto"/>
              <w:right w:val="single" w:sz="4" w:space="0" w:color="auto"/>
            </w:tcBorders>
            <w:shd w:val="clear" w:color="auto" w:fill="auto"/>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427" w:type="dxa"/>
            <w:tcBorders>
              <w:top w:val="nil"/>
              <w:left w:val="nil"/>
              <w:bottom w:val="single" w:sz="4" w:space="0" w:color="auto"/>
              <w:right w:val="single" w:sz="4" w:space="0" w:color="auto"/>
            </w:tcBorders>
            <w:shd w:val="clear" w:color="auto" w:fill="auto"/>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78" w:type="dxa"/>
            <w:tcBorders>
              <w:top w:val="nil"/>
              <w:left w:val="nil"/>
              <w:bottom w:val="single" w:sz="4" w:space="0" w:color="auto"/>
              <w:right w:val="single" w:sz="4" w:space="0" w:color="auto"/>
            </w:tcBorders>
            <w:shd w:val="clear" w:color="auto" w:fill="auto"/>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200</w:t>
            </w:r>
          </w:p>
        </w:tc>
        <w:tc>
          <w:tcPr>
            <w:tcW w:w="1913" w:type="dxa"/>
            <w:tcBorders>
              <w:top w:val="nil"/>
              <w:left w:val="nil"/>
              <w:bottom w:val="single" w:sz="4" w:space="0" w:color="auto"/>
              <w:right w:val="single" w:sz="4" w:space="0" w:color="auto"/>
            </w:tcBorders>
            <w:shd w:val="clear" w:color="000000" w:fill="DDD9C4"/>
            <w:noWrap/>
            <w:vAlign w:val="center"/>
            <w:hideMark/>
          </w:tcPr>
          <w:p w:rsidR="00B14013" w:rsidRPr="00B14013" w:rsidRDefault="00B14013" w:rsidP="00B14013">
            <w:pPr>
              <w:jc w:val="right"/>
              <w:rPr>
                <w:rFonts w:ascii="Times New Roman Cyr" w:hAnsi="Times New Roman Cyr" w:cs="Arial CYR"/>
                <w:color w:val="000000"/>
              </w:rPr>
            </w:pPr>
            <w:r w:rsidRPr="00B14013">
              <w:rPr>
                <w:rFonts w:ascii="Times New Roman Cyr" w:hAnsi="Times New Roman Cyr" w:cs="Arial CYR"/>
                <w:color w:val="000000"/>
              </w:rPr>
              <w:t>120 320,00</w:t>
            </w:r>
          </w:p>
        </w:tc>
      </w:tr>
      <w:tr w:rsidR="00B14013" w:rsidRPr="00B14013" w:rsidTr="00B14013">
        <w:trPr>
          <w:trHeight w:val="56"/>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B14013" w:rsidRPr="00B14013" w:rsidRDefault="00B14013" w:rsidP="00B14013">
            <w:pPr>
              <w:rPr>
                <w:rFonts w:ascii="Times New Roman Cyr" w:hAnsi="Times New Roman Cyr" w:cs="Arial CYR"/>
                <w:color w:val="000000"/>
              </w:rPr>
            </w:pPr>
            <w:r w:rsidRPr="00B14013">
              <w:rPr>
                <w:rFonts w:ascii="Times New Roman Cyr" w:hAnsi="Times New Roman Cyr" w:cs="Arial CYR"/>
                <w:color w:val="000000"/>
              </w:rPr>
              <w:t xml:space="preserve">Ежегодная премия лицам </w:t>
            </w:r>
            <w:proofErr w:type="gramStart"/>
            <w:r w:rsidRPr="00B14013">
              <w:rPr>
                <w:rFonts w:ascii="Times New Roman Cyr" w:hAnsi="Times New Roman Cyr" w:cs="Arial CYR"/>
                <w:color w:val="000000"/>
              </w:rPr>
              <w:t>удостоившихся</w:t>
            </w:r>
            <w:proofErr w:type="gramEnd"/>
            <w:r w:rsidRPr="00B14013">
              <w:rPr>
                <w:rFonts w:ascii="Times New Roman Cyr" w:hAnsi="Times New Roman Cyr" w:cs="Arial CYR"/>
                <w:color w:val="000000"/>
              </w:rPr>
              <w:t xml:space="preserve"> звания "Почетный гражданин города Тутаева"</w:t>
            </w:r>
          </w:p>
        </w:tc>
        <w:tc>
          <w:tcPr>
            <w:tcW w:w="1666"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64"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427"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20120</w:t>
            </w:r>
          </w:p>
        </w:tc>
        <w:tc>
          <w:tcPr>
            <w:tcW w:w="107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913"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right"/>
              <w:rPr>
                <w:rFonts w:ascii="Times New Roman Cyr" w:hAnsi="Times New Roman Cyr" w:cs="Arial CYR"/>
                <w:color w:val="000000"/>
              </w:rPr>
            </w:pPr>
            <w:r w:rsidRPr="00B14013">
              <w:rPr>
                <w:rFonts w:ascii="Times New Roman Cyr" w:hAnsi="Times New Roman Cyr" w:cs="Arial CYR"/>
                <w:color w:val="000000"/>
              </w:rPr>
              <w:t>108 000,00</w:t>
            </w:r>
          </w:p>
        </w:tc>
      </w:tr>
      <w:tr w:rsidR="00B14013" w:rsidRPr="00B14013" w:rsidTr="00B14013">
        <w:trPr>
          <w:trHeight w:val="56"/>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B14013" w:rsidRPr="00B14013" w:rsidRDefault="00B14013" w:rsidP="00B14013">
            <w:pPr>
              <w:rPr>
                <w:rFonts w:ascii="Times New Roman Cyr" w:hAnsi="Times New Roman Cyr" w:cs="Arial CYR"/>
                <w:color w:val="000000"/>
              </w:rPr>
            </w:pPr>
            <w:r w:rsidRPr="00B14013">
              <w:rPr>
                <w:rFonts w:ascii="Times New Roman Cyr" w:hAnsi="Times New Roman Cyr" w:cs="Arial CYR"/>
                <w:color w:val="000000"/>
              </w:rPr>
              <w:t>Социальное обеспечение и иные выплаты населению</w:t>
            </w:r>
          </w:p>
        </w:tc>
        <w:tc>
          <w:tcPr>
            <w:tcW w:w="1666"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64"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427"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7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300</w:t>
            </w:r>
          </w:p>
        </w:tc>
        <w:tc>
          <w:tcPr>
            <w:tcW w:w="1913" w:type="dxa"/>
            <w:tcBorders>
              <w:top w:val="nil"/>
              <w:left w:val="nil"/>
              <w:bottom w:val="single" w:sz="4" w:space="0" w:color="auto"/>
              <w:right w:val="single" w:sz="4" w:space="0" w:color="auto"/>
            </w:tcBorders>
            <w:shd w:val="clear" w:color="000000" w:fill="DDD9C4"/>
            <w:noWrap/>
            <w:vAlign w:val="center"/>
            <w:hideMark/>
          </w:tcPr>
          <w:p w:rsidR="00B14013" w:rsidRPr="00B14013" w:rsidRDefault="00B14013" w:rsidP="00B14013">
            <w:pPr>
              <w:jc w:val="right"/>
              <w:rPr>
                <w:rFonts w:ascii="Times New Roman Cyr" w:hAnsi="Times New Roman Cyr" w:cs="Arial CYR"/>
                <w:color w:val="000000"/>
              </w:rPr>
            </w:pPr>
            <w:r w:rsidRPr="00B14013">
              <w:rPr>
                <w:rFonts w:ascii="Times New Roman Cyr" w:hAnsi="Times New Roman Cyr" w:cs="Arial CYR"/>
                <w:color w:val="000000"/>
              </w:rPr>
              <w:t>108 000,00</w:t>
            </w:r>
          </w:p>
        </w:tc>
      </w:tr>
      <w:tr w:rsidR="00B14013" w:rsidRPr="00B14013" w:rsidTr="00B14013">
        <w:trPr>
          <w:trHeight w:val="56"/>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B14013" w:rsidRPr="00B14013" w:rsidRDefault="00B14013" w:rsidP="00B14013">
            <w:pPr>
              <w:rPr>
                <w:rFonts w:ascii="Times New Roman Cyr" w:hAnsi="Times New Roman Cyr" w:cs="Arial CYR"/>
                <w:color w:val="000000"/>
              </w:rPr>
            </w:pPr>
            <w:r w:rsidRPr="00B14013">
              <w:rPr>
                <w:rFonts w:ascii="Times New Roman Cyr" w:hAnsi="Times New Roman Cyr" w:cs="Arial CYR"/>
                <w:color w:val="000000"/>
              </w:rPr>
              <w:t>Выплаты по обязательствам муниципального образования</w:t>
            </w:r>
          </w:p>
        </w:tc>
        <w:tc>
          <w:tcPr>
            <w:tcW w:w="1666"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64"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427"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20130</w:t>
            </w:r>
          </w:p>
        </w:tc>
        <w:tc>
          <w:tcPr>
            <w:tcW w:w="107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913"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right"/>
              <w:rPr>
                <w:rFonts w:ascii="Times New Roman Cyr" w:hAnsi="Times New Roman Cyr" w:cs="Arial CYR"/>
                <w:color w:val="000000"/>
              </w:rPr>
            </w:pPr>
            <w:r w:rsidRPr="00B14013">
              <w:rPr>
                <w:rFonts w:ascii="Times New Roman Cyr" w:hAnsi="Times New Roman Cyr" w:cs="Arial CYR"/>
                <w:color w:val="000000"/>
              </w:rPr>
              <w:t>3 498 910,38</w:t>
            </w:r>
          </w:p>
        </w:tc>
      </w:tr>
      <w:tr w:rsidR="00B14013" w:rsidRPr="00B14013" w:rsidTr="00B14013">
        <w:trPr>
          <w:trHeight w:val="56"/>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B14013" w:rsidRPr="00B14013" w:rsidRDefault="00B14013" w:rsidP="00B14013">
            <w:pPr>
              <w:rPr>
                <w:rFonts w:ascii="Times New Roman Cyr" w:hAnsi="Times New Roman Cyr" w:cs="Arial CYR"/>
                <w:color w:val="000000"/>
              </w:rPr>
            </w:pPr>
            <w:r w:rsidRPr="00B14013">
              <w:rPr>
                <w:rFonts w:ascii="Times New Roman Cyr" w:hAnsi="Times New Roman Cyr" w:cs="Arial CYR"/>
                <w:color w:val="000000"/>
              </w:rPr>
              <w:t>Иные бюджетные ассигнования</w:t>
            </w:r>
          </w:p>
        </w:tc>
        <w:tc>
          <w:tcPr>
            <w:tcW w:w="1666"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64"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427"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7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800</w:t>
            </w:r>
          </w:p>
        </w:tc>
        <w:tc>
          <w:tcPr>
            <w:tcW w:w="1913" w:type="dxa"/>
            <w:tcBorders>
              <w:top w:val="nil"/>
              <w:left w:val="nil"/>
              <w:bottom w:val="single" w:sz="4" w:space="0" w:color="auto"/>
              <w:right w:val="single" w:sz="4" w:space="0" w:color="auto"/>
            </w:tcBorders>
            <w:shd w:val="clear" w:color="000000" w:fill="DDD9C4"/>
            <w:noWrap/>
            <w:vAlign w:val="center"/>
            <w:hideMark/>
          </w:tcPr>
          <w:p w:rsidR="00B14013" w:rsidRPr="00B14013" w:rsidRDefault="00B14013" w:rsidP="00B14013">
            <w:pPr>
              <w:jc w:val="right"/>
              <w:rPr>
                <w:rFonts w:ascii="Times New Roman Cyr" w:hAnsi="Times New Roman Cyr" w:cs="Arial CYR"/>
                <w:color w:val="000000"/>
              </w:rPr>
            </w:pPr>
            <w:r w:rsidRPr="00B14013">
              <w:rPr>
                <w:rFonts w:ascii="Times New Roman Cyr" w:hAnsi="Times New Roman Cyr" w:cs="Arial CYR"/>
                <w:color w:val="000000"/>
              </w:rPr>
              <w:t>3 498 910,38</w:t>
            </w:r>
          </w:p>
        </w:tc>
      </w:tr>
      <w:tr w:rsidR="00B14013" w:rsidRPr="00B14013" w:rsidTr="002749CF">
        <w:trPr>
          <w:trHeight w:val="56"/>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B14013" w:rsidRPr="00B14013" w:rsidRDefault="00B14013" w:rsidP="00B14013">
            <w:pPr>
              <w:rPr>
                <w:rFonts w:ascii="Times New Roman Cyr" w:hAnsi="Times New Roman Cyr" w:cs="Arial CYR"/>
                <w:color w:val="000000"/>
              </w:rPr>
            </w:pPr>
            <w:r w:rsidRPr="00B14013">
              <w:rPr>
                <w:rFonts w:ascii="Times New Roman Cyr" w:hAnsi="Times New Roman Cyr" w:cs="Arial CYR"/>
                <w:color w:val="000000"/>
              </w:rPr>
              <w:t xml:space="preserve">Прочие расходы на содержание жилищного фонда </w:t>
            </w:r>
            <w:r w:rsidRPr="00B14013">
              <w:rPr>
                <w:rFonts w:ascii="Times New Roman Cyr" w:hAnsi="Times New Roman Cyr" w:cs="Arial CYR"/>
                <w:color w:val="000000"/>
              </w:rPr>
              <w:lastRenderedPageBreak/>
              <w:t>городского поселения Тутаев находящегося в муниципальной собственности</w:t>
            </w:r>
          </w:p>
        </w:tc>
        <w:tc>
          <w:tcPr>
            <w:tcW w:w="1666"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lastRenderedPageBreak/>
              <w:t> </w:t>
            </w:r>
          </w:p>
        </w:tc>
        <w:tc>
          <w:tcPr>
            <w:tcW w:w="1064"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427"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20140</w:t>
            </w:r>
          </w:p>
        </w:tc>
        <w:tc>
          <w:tcPr>
            <w:tcW w:w="107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913"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right"/>
              <w:rPr>
                <w:rFonts w:ascii="Times New Roman Cyr" w:hAnsi="Times New Roman Cyr" w:cs="Arial CYR"/>
                <w:color w:val="000000"/>
              </w:rPr>
            </w:pPr>
            <w:r w:rsidRPr="00B14013">
              <w:rPr>
                <w:rFonts w:ascii="Times New Roman Cyr" w:hAnsi="Times New Roman Cyr" w:cs="Arial CYR"/>
                <w:color w:val="000000"/>
              </w:rPr>
              <w:t>222 882,00</w:t>
            </w:r>
          </w:p>
        </w:tc>
      </w:tr>
      <w:tr w:rsidR="00B14013" w:rsidRPr="00B14013" w:rsidTr="00B14013">
        <w:trPr>
          <w:trHeight w:val="56"/>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B14013" w:rsidRPr="00B14013" w:rsidRDefault="00B14013" w:rsidP="00B14013">
            <w:pPr>
              <w:rPr>
                <w:rFonts w:ascii="Times New Roman Cyr" w:hAnsi="Times New Roman Cyr" w:cs="Arial CYR"/>
                <w:color w:val="000000"/>
              </w:rPr>
            </w:pPr>
            <w:r w:rsidRPr="00B14013">
              <w:rPr>
                <w:rFonts w:ascii="Times New Roman Cyr" w:hAnsi="Times New Roman Cyr" w:cs="Arial CYR"/>
                <w:color w:val="000000"/>
              </w:rPr>
              <w:lastRenderedPageBreak/>
              <w:t>Прочая закупка товаров, работ и услуг для обеспечения государственных (муниципальных) нужд</w:t>
            </w:r>
          </w:p>
        </w:tc>
        <w:tc>
          <w:tcPr>
            <w:tcW w:w="1666"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64"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427"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7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244</w:t>
            </w:r>
          </w:p>
        </w:tc>
        <w:tc>
          <w:tcPr>
            <w:tcW w:w="1913" w:type="dxa"/>
            <w:tcBorders>
              <w:top w:val="nil"/>
              <w:left w:val="nil"/>
              <w:bottom w:val="single" w:sz="4" w:space="0" w:color="auto"/>
              <w:right w:val="single" w:sz="4" w:space="0" w:color="auto"/>
            </w:tcBorders>
            <w:shd w:val="clear" w:color="000000" w:fill="DDD9C4"/>
            <w:noWrap/>
            <w:vAlign w:val="center"/>
            <w:hideMark/>
          </w:tcPr>
          <w:p w:rsidR="00B14013" w:rsidRPr="00B14013" w:rsidRDefault="00B14013" w:rsidP="00B14013">
            <w:pPr>
              <w:jc w:val="right"/>
              <w:rPr>
                <w:rFonts w:ascii="Times New Roman Cyr" w:hAnsi="Times New Roman Cyr" w:cs="Arial CYR"/>
                <w:color w:val="000000"/>
              </w:rPr>
            </w:pPr>
            <w:r w:rsidRPr="00B14013">
              <w:rPr>
                <w:rFonts w:ascii="Times New Roman Cyr" w:hAnsi="Times New Roman Cyr" w:cs="Arial CYR"/>
                <w:color w:val="000000"/>
              </w:rPr>
              <w:t>222 882,00</w:t>
            </w:r>
          </w:p>
        </w:tc>
      </w:tr>
      <w:tr w:rsidR="00B14013" w:rsidRPr="00B14013" w:rsidTr="00B14013">
        <w:trPr>
          <w:trHeight w:val="56"/>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B14013" w:rsidRPr="00B14013" w:rsidRDefault="00B14013" w:rsidP="00B14013">
            <w:pPr>
              <w:rPr>
                <w:rFonts w:ascii="Times New Roman Cyr" w:hAnsi="Times New Roman Cyr" w:cs="Arial CYR"/>
                <w:color w:val="000000"/>
              </w:rPr>
            </w:pPr>
            <w:r w:rsidRPr="00B14013">
              <w:rPr>
                <w:rFonts w:ascii="Times New Roman Cyr" w:hAnsi="Times New Roman Cyr" w:cs="Arial CYR"/>
                <w:color w:val="000000"/>
              </w:rPr>
              <w:t xml:space="preserve">Межбюджетные трансферты на содержание органов местного самоуправления </w:t>
            </w:r>
          </w:p>
        </w:tc>
        <w:tc>
          <w:tcPr>
            <w:tcW w:w="1666"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64"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427"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29016</w:t>
            </w:r>
          </w:p>
        </w:tc>
        <w:tc>
          <w:tcPr>
            <w:tcW w:w="107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913"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right"/>
              <w:rPr>
                <w:rFonts w:ascii="Times New Roman Cyr" w:hAnsi="Times New Roman Cyr" w:cs="Arial CYR"/>
                <w:color w:val="000000"/>
              </w:rPr>
            </w:pPr>
            <w:r w:rsidRPr="00B14013">
              <w:rPr>
                <w:rFonts w:ascii="Times New Roman Cyr" w:hAnsi="Times New Roman Cyr" w:cs="Arial CYR"/>
                <w:color w:val="000000"/>
              </w:rPr>
              <w:t>22 241 441,00</w:t>
            </w:r>
          </w:p>
        </w:tc>
      </w:tr>
      <w:tr w:rsidR="00B14013" w:rsidRPr="00B14013" w:rsidTr="00B14013">
        <w:trPr>
          <w:trHeight w:val="56"/>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B14013" w:rsidRPr="00B14013" w:rsidRDefault="00B14013" w:rsidP="00B14013">
            <w:pPr>
              <w:rPr>
                <w:rFonts w:ascii="Times New Roman Cyr" w:hAnsi="Times New Roman Cyr" w:cs="Arial CYR"/>
                <w:color w:val="000000"/>
              </w:rPr>
            </w:pPr>
            <w:r w:rsidRPr="00B14013">
              <w:rPr>
                <w:rFonts w:ascii="Times New Roman Cyr" w:hAnsi="Times New Roman Cyr" w:cs="Arial CYR"/>
                <w:color w:val="000000"/>
              </w:rPr>
              <w:t>Межбюджетные трансферты</w:t>
            </w:r>
          </w:p>
        </w:tc>
        <w:tc>
          <w:tcPr>
            <w:tcW w:w="1666"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64"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427"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7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500</w:t>
            </w:r>
          </w:p>
        </w:tc>
        <w:tc>
          <w:tcPr>
            <w:tcW w:w="1913" w:type="dxa"/>
            <w:tcBorders>
              <w:top w:val="nil"/>
              <w:left w:val="nil"/>
              <w:bottom w:val="single" w:sz="4" w:space="0" w:color="auto"/>
              <w:right w:val="single" w:sz="4" w:space="0" w:color="auto"/>
            </w:tcBorders>
            <w:shd w:val="clear" w:color="000000" w:fill="DDD9C4"/>
            <w:noWrap/>
            <w:vAlign w:val="center"/>
            <w:hideMark/>
          </w:tcPr>
          <w:p w:rsidR="00B14013" w:rsidRPr="00B14013" w:rsidRDefault="00B14013" w:rsidP="00B14013">
            <w:pPr>
              <w:jc w:val="right"/>
              <w:rPr>
                <w:rFonts w:ascii="Times New Roman Cyr" w:hAnsi="Times New Roman Cyr" w:cs="Arial CYR"/>
                <w:color w:val="000000"/>
              </w:rPr>
            </w:pPr>
            <w:r w:rsidRPr="00B14013">
              <w:rPr>
                <w:rFonts w:ascii="Times New Roman Cyr" w:hAnsi="Times New Roman Cyr" w:cs="Arial CYR"/>
                <w:color w:val="000000"/>
              </w:rPr>
              <w:t>22 241 441,00</w:t>
            </w:r>
          </w:p>
        </w:tc>
      </w:tr>
      <w:tr w:rsidR="00B14013" w:rsidRPr="00B14013" w:rsidTr="00B14013">
        <w:trPr>
          <w:trHeight w:val="56"/>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B14013" w:rsidRPr="00B14013" w:rsidRDefault="00B14013" w:rsidP="00B14013">
            <w:pPr>
              <w:rPr>
                <w:rFonts w:ascii="Times New Roman Cyr" w:hAnsi="Times New Roman Cyr" w:cs="Arial CYR"/>
                <w:color w:val="000000"/>
              </w:rPr>
            </w:pPr>
            <w:r w:rsidRPr="00B14013">
              <w:rPr>
                <w:rFonts w:ascii="Times New Roman Cyr" w:hAnsi="Times New Roman Cyr" w:cs="Arial CYR"/>
                <w:color w:val="000000"/>
              </w:rPr>
              <w:t xml:space="preserve">Межбюджетные трансферты на обеспечение мероприятий по управлению, распоряжению имуществом, оценка недвижимости, признанию прав и регулированию отношений по муниципальной собственности поселения </w:t>
            </w:r>
          </w:p>
        </w:tc>
        <w:tc>
          <w:tcPr>
            <w:tcW w:w="1666"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64"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427"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29026</w:t>
            </w:r>
          </w:p>
        </w:tc>
        <w:tc>
          <w:tcPr>
            <w:tcW w:w="107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913"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right"/>
              <w:rPr>
                <w:rFonts w:ascii="Times New Roman Cyr" w:hAnsi="Times New Roman Cyr" w:cs="Arial CYR"/>
                <w:color w:val="000000"/>
              </w:rPr>
            </w:pPr>
            <w:r w:rsidRPr="00B14013">
              <w:rPr>
                <w:rFonts w:ascii="Times New Roman Cyr" w:hAnsi="Times New Roman Cyr" w:cs="Arial CYR"/>
                <w:color w:val="000000"/>
              </w:rPr>
              <w:t>647 175,32</w:t>
            </w:r>
          </w:p>
        </w:tc>
      </w:tr>
      <w:tr w:rsidR="00B14013" w:rsidRPr="00B14013" w:rsidTr="00B14013">
        <w:trPr>
          <w:trHeight w:val="56"/>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B14013" w:rsidRPr="00B14013" w:rsidRDefault="00B14013" w:rsidP="00B14013">
            <w:pPr>
              <w:rPr>
                <w:rFonts w:ascii="Times New Roman Cyr" w:hAnsi="Times New Roman Cyr" w:cs="Arial CYR"/>
                <w:color w:val="000000"/>
              </w:rPr>
            </w:pPr>
            <w:r w:rsidRPr="00B14013">
              <w:rPr>
                <w:rFonts w:ascii="Times New Roman Cyr" w:hAnsi="Times New Roman Cyr" w:cs="Arial CYR"/>
                <w:color w:val="000000"/>
              </w:rPr>
              <w:t>Межбюджетные трансферты</w:t>
            </w:r>
          </w:p>
        </w:tc>
        <w:tc>
          <w:tcPr>
            <w:tcW w:w="1666"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64"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427"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7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500</w:t>
            </w:r>
          </w:p>
        </w:tc>
        <w:tc>
          <w:tcPr>
            <w:tcW w:w="1913" w:type="dxa"/>
            <w:tcBorders>
              <w:top w:val="nil"/>
              <w:left w:val="nil"/>
              <w:bottom w:val="single" w:sz="4" w:space="0" w:color="auto"/>
              <w:right w:val="single" w:sz="4" w:space="0" w:color="auto"/>
            </w:tcBorders>
            <w:shd w:val="clear" w:color="000000" w:fill="DDD9C4"/>
            <w:noWrap/>
            <w:vAlign w:val="center"/>
            <w:hideMark/>
          </w:tcPr>
          <w:p w:rsidR="00B14013" w:rsidRPr="00B14013" w:rsidRDefault="00B14013" w:rsidP="00B14013">
            <w:pPr>
              <w:jc w:val="right"/>
              <w:rPr>
                <w:rFonts w:ascii="Times New Roman Cyr" w:hAnsi="Times New Roman Cyr" w:cs="Arial CYR"/>
                <w:color w:val="000000"/>
              </w:rPr>
            </w:pPr>
            <w:r w:rsidRPr="00B14013">
              <w:rPr>
                <w:rFonts w:ascii="Times New Roman Cyr" w:hAnsi="Times New Roman Cyr" w:cs="Arial CYR"/>
                <w:color w:val="000000"/>
              </w:rPr>
              <w:t>647 175,32</w:t>
            </w:r>
          </w:p>
        </w:tc>
      </w:tr>
      <w:tr w:rsidR="00B14013" w:rsidRPr="00B14013" w:rsidTr="00B14013">
        <w:trPr>
          <w:trHeight w:val="56"/>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B14013" w:rsidRPr="00B14013" w:rsidRDefault="00B14013" w:rsidP="00B14013">
            <w:pPr>
              <w:rPr>
                <w:rFonts w:ascii="Times New Roman Cyr" w:hAnsi="Times New Roman Cyr" w:cs="Arial CYR"/>
                <w:color w:val="000000"/>
              </w:rPr>
            </w:pPr>
            <w:r w:rsidRPr="00B14013">
              <w:rPr>
                <w:rFonts w:ascii="Times New Roman Cyr" w:hAnsi="Times New Roman Cyr" w:cs="Arial CYR"/>
                <w:color w:val="000000"/>
              </w:rPr>
              <w:t>Межбюджетные трансферты на обеспечение поддержки деятельности социально-ориентированных некоммерческих организаций</w:t>
            </w:r>
          </w:p>
        </w:tc>
        <w:tc>
          <w:tcPr>
            <w:tcW w:w="1666"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64"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427"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29516</w:t>
            </w:r>
          </w:p>
        </w:tc>
        <w:tc>
          <w:tcPr>
            <w:tcW w:w="107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913" w:type="dxa"/>
            <w:tcBorders>
              <w:top w:val="nil"/>
              <w:left w:val="nil"/>
              <w:bottom w:val="single" w:sz="4" w:space="0" w:color="auto"/>
              <w:right w:val="single" w:sz="4" w:space="0" w:color="auto"/>
            </w:tcBorders>
            <w:shd w:val="clear" w:color="auto" w:fill="auto"/>
            <w:noWrap/>
            <w:vAlign w:val="center"/>
            <w:hideMark/>
          </w:tcPr>
          <w:p w:rsidR="00B14013" w:rsidRPr="00B14013" w:rsidRDefault="00B14013" w:rsidP="00B14013">
            <w:pPr>
              <w:jc w:val="right"/>
              <w:rPr>
                <w:rFonts w:ascii="Times New Roman Cyr" w:hAnsi="Times New Roman Cyr" w:cs="Arial CYR"/>
                <w:color w:val="000000"/>
              </w:rPr>
            </w:pPr>
            <w:r w:rsidRPr="00B14013">
              <w:rPr>
                <w:rFonts w:ascii="Times New Roman Cyr" w:hAnsi="Times New Roman Cyr" w:cs="Arial CYR"/>
                <w:color w:val="000000"/>
              </w:rPr>
              <w:t>600 000,00</w:t>
            </w:r>
          </w:p>
        </w:tc>
      </w:tr>
      <w:tr w:rsidR="00B14013" w:rsidRPr="00B14013" w:rsidTr="00B14013">
        <w:trPr>
          <w:trHeight w:val="56"/>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B14013" w:rsidRPr="00B14013" w:rsidRDefault="00B14013" w:rsidP="00B14013">
            <w:pPr>
              <w:rPr>
                <w:rFonts w:ascii="Times New Roman Cyr" w:hAnsi="Times New Roman Cyr" w:cs="Arial CYR"/>
                <w:color w:val="000000"/>
              </w:rPr>
            </w:pPr>
            <w:r w:rsidRPr="00B14013">
              <w:rPr>
                <w:rFonts w:ascii="Times New Roman Cyr" w:hAnsi="Times New Roman Cyr" w:cs="Arial CYR"/>
                <w:color w:val="000000"/>
              </w:rPr>
              <w:t>Межбюджетные трансферты</w:t>
            </w:r>
          </w:p>
        </w:tc>
        <w:tc>
          <w:tcPr>
            <w:tcW w:w="1666"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64"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427"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7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500</w:t>
            </w:r>
          </w:p>
        </w:tc>
        <w:tc>
          <w:tcPr>
            <w:tcW w:w="1913" w:type="dxa"/>
            <w:tcBorders>
              <w:top w:val="nil"/>
              <w:left w:val="nil"/>
              <w:bottom w:val="single" w:sz="4" w:space="0" w:color="auto"/>
              <w:right w:val="single" w:sz="4" w:space="0" w:color="auto"/>
            </w:tcBorders>
            <w:shd w:val="clear" w:color="000000" w:fill="DDD9C4"/>
            <w:noWrap/>
            <w:vAlign w:val="center"/>
            <w:hideMark/>
          </w:tcPr>
          <w:p w:rsidR="00B14013" w:rsidRPr="00B14013" w:rsidRDefault="00B14013" w:rsidP="00B14013">
            <w:pPr>
              <w:jc w:val="right"/>
              <w:rPr>
                <w:rFonts w:ascii="Times New Roman Cyr" w:hAnsi="Times New Roman Cyr" w:cs="Arial CYR"/>
                <w:color w:val="000000"/>
              </w:rPr>
            </w:pPr>
            <w:r w:rsidRPr="00B14013">
              <w:rPr>
                <w:rFonts w:ascii="Times New Roman Cyr" w:hAnsi="Times New Roman Cyr" w:cs="Arial CYR"/>
                <w:color w:val="000000"/>
              </w:rPr>
              <w:t>600 000,00</w:t>
            </w:r>
          </w:p>
        </w:tc>
      </w:tr>
      <w:tr w:rsidR="00B14013" w:rsidRPr="00B14013" w:rsidTr="00B14013">
        <w:trPr>
          <w:trHeight w:val="56"/>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B14013" w:rsidRPr="00B14013" w:rsidRDefault="00B14013" w:rsidP="00B14013">
            <w:pPr>
              <w:rPr>
                <w:rFonts w:ascii="Times New Roman Cyr" w:hAnsi="Times New Roman Cyr" w:cs="Arial CYR"/>
                <w:color w:val="000000"/>
              </w:rPr>
            </w:pPr>
            <w:r w:rsidRPr="00B14013">
              <w:rPr>
                <w:rFonts w:ascii="Times New Roman Cyr" w:hAnsi="Times New Roman Cyr" w:cs="Arial CYR"/>
                <w:color w:val="000000"/>
              </w:rPr>
              <w:t>Межбюджетные трансферты на обеспечение  обязательств  по содержанию казны поселения</w:t>
            </w:r>
          </w:p>
        </w:tc>
        <w:tc>
          <w:tcPr>
            <w:tcW w:w="1666"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64"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427"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29556</w:t>
            </w:r>
          </w:p>
        </w:tc>
        <w:tc>
          <w:tcPr>
            <w:tcW w:w="107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913" w:type="dxa"/>
            <w:tcBorders>
              <w:top w:val="nil"/>
              <w:left w:val="nil"/>
              <w:bottom w:val="single" w:sz="4" w:space="0" w:color="auto"/>
              <w:right w:val="single" w:sz="4" w:space="0" w:color="auto"/>
            </w:tcBorders>
            <w:shd w:val="clear" w:color="auto" w:fill="auto"/>
            <w:noWrap/>
            <w:vAlign w:val="center"/>
            <w:hideMark/>
          </w:tcPr>
          <w:p w:rsidR="00B14013" w:rsidRPr="00B14013" w:rsidRDefault="00B14013" w:rsidP="00B14013">
            <w:pPr>
              <w:jc w:val="right"/>
              <w:rPr>
                <w:rFonts w:ascii="Times New Roman Cyr" w:hAnsi="Times New Roman Cyr" w:cs="Arial CYR"/>
                <w:color w:val="000000"/>
              </w:rPr>
            </w:pPr>
            <w:r w:rsidRPr="00B14013">
              <w:rPr>
                <w:rFonts w:ascii="Times New Roman Cyr" w:hAnsi="Times New Roman Cyr" w:cs="Arial CYR"/>
                <w:color w:val="000000"/>
              </w:rPr>
              <w:t>1 112 629,57</w:t>
            </w:r>
          </w:p>
        </w:tc>
      </w:tr>
      <w:tr w:rsidR="00B14013" w:rsidRPr="00B14013" w:rsidTr="00B14013">
        <w:trPr>
          <w:trHeight w:val="56"/>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B14013" w:rsidRPr="00B14013" w:rsidRDefault="00B14013" w:rsidP="00B14013">
            <w:pPr>
              <w:rPr>
                <w:rFonts w:ascii="Times New Roman Cyr" w:hAnsi="Times New Roman Cyr" w:cs="Arial CYR"/>
                <w:color w:val="000000"/>
              </w:rPr>
            </w:pPr>
            <w:r w:rsidRPr="00B14013">
              <w:rPr>
                <w:rFonts w:ascii="Times New Roman Cyr" w:hAnsi="Times New Roman Cyr" w:cs="Arial CYR"/>
                <w:color w:val="000000"/>
              </w:rPr>
              <w:t>Межбюджетные трансферты</w:t>
            </w:r>
          </w:p>
        </w:tc>
        <w:tc>
          <w:tcPr>
            <w:tcW w:w="1666"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64"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427"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7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500</w:t>
            </w:r>
          </w:p>
        </w:tc>
        <w:tc>
          <w:tcPr>
            <w:tcW w:w="1913" w:type="dxa"/>
            <w:tcBorders>
              <w:top w:val="nil"/>
              <w:left w:val="nil"/>
              <w:bottom w:val="single" w:sz="4" w:space="0" w:color="auto"/>
              <w:right w:val="single" w:sz="4" w:space="0" w:color="auto"/>
            </w:tcBorders>
            <w:shd w:val="clear" w:color="000000" w:fill="DDD9C4"/>
            <w:noWrap/>
            <w:vAlign w:val="center"/>
            <w:hideMark/>
          </w:tcPr>
          <w:p w:rsidR="00B14013" w:rsidRPr="00B14013" w:rsidRDefault="00B14013" w:rsidP="00B14013">
            <w:pPr>
              <w:jc w:val="right"/>
              <w:rPr>
                <w:rFonts w:ascii="Times New Roman Cyr" w:hAnsi="Times New Roman Cyr" w:cs="Arial CYR"/>
                <w:color w:val="000000"/>
              </w:rPr>
            </w:pPr>
            <w:r w:rsidRPr="00B14013">
              <w:rPr>
                <w:rFonts w:ascii="Times New Roman Cyr" w:hAnsi="Times New Roman Cyr" w:cs="Arial CYR"/>
                <w:color w:val="000000"/>
              </w:rPr>
              <w:t>1 112 629,57</w:t>
            </w:r>
          </w:p>
        </w:tc>
      </w:tr>
      <w:tr w:rsidR="00B14013" w:rsidRPr="00B14013" w:rsidTr="00B14013">
        <w:trPr>
          <w:trHeight w:val="340"/>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B14013" w:rsidRPr="00B14013" w:rsidRDefault="00B14013" w:rsidP="00B14013">
            <w:pPr>
              <w:rPr>
                <w:rFonts w:ascii="Times New Roman Cyr" w:hAnsi="Times New Roman Cyr" w:cs="Arial CYR"/>
                <w:color w:val="000000"/>
              </w:rPr>
            </w:pPr>
            <w:r w:rsidRPr="00B14013">
              <w:rPr>
                <w:rFonts w:ascii="Times New Roman Cyr" w:hAnsi="Times New Roman Cyr" w:cs="Arial CYR"/>
                <w:color w:val="000000"/>
              </w:rPr>
              <w:t>Межбюджетные трансферты на обеспечение мер</w:t>
            </w:r>
            <w:r>
              <w:rPr>
                <w:rFonts w:ascii="Times New Roman Cyr" w:hAnsi="Times New Roman Cyr" w:cs="Arial CYR"/>
                <w:color w:val="000000"/>
              </w:rPr>
              <w:t>оприятий по содержанию  военно-</w:t>
            </w:r>
            <w:r w:rsidRPr="00B14013">
              <w:rPr>
                <w:rFonts w:ascii="Times New Roman Cyr" w:hAnsi="Times New Roman Cyr" w:cs="Arial CYR"/>
                <w:color w:val="000000"/>
              </w:rPr>
              <w:t xml:space="preserve">мемориального комплекса </w:t>
            </w:r>
          </w:p>
        </w:tc>
        <w:tc>
          <w:tcPr>
            <w:tcW w:w="1666"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64"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427"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29686</w:t>
            </w:r>
          </w:p>
        </w:tc>
        <w:tc>
          <w:tcPr>
            <w:tcW w:w="107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913"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right"/>
              <w:rPr>
                <w:rFonts w:ascii="Times New Roman Cyr" w:hAnsi="Times New Roman Cyr" w:cs="Arial CYR"/>
                <w:color w:val="000000"/>
              </w:rPr>
            </w:pPr>
            <w:r w:rsidRPr="00B14013">
              <w:rPr>
                <w:rFonts w:ascii="Times New Roman Cyr" w:hAnsi="Times New Roman Cyr" w:cs="Arial CYR"/>
                <w:color w:val="000000"/>
              </w:rPr>
              <w:t>186 880,86</w:t>
            </w:r>
          </w:p>
        </w:tc>
      </w:tr>
      <w:tr w:rsidR="00B14013" w:rsidRPr="00B14013" w:rsidTr="00B14013">
        <w:trPr>
          <w:trHeight w:val="56"/>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B14013" w:rsidRPr="00B14013" w:rsidRDefault="00B14013" w:rsidP="00B14013">
            <w:pPr>
              <w:rPr>
                <w:rFonts w:ascii="Times New Roman Cyr" w:hAnsi="Times New Roman Cyr" w:cs="Arial CYR"/>
                <w:color w:val="000000"/>
              </w:rPr>
            </w:pPr>
            <w:r w:rsidRPr="00B14013">
              <w:rPr>
                <w:rFonts w:ascii="Times New Roman Cyr" w:hAnsi="Times New Roman Cyr" w:cs="Arial CYR"/>
                <w:color w:val="000000"/>
              </w:rPr>
              <w:t>Межбюджетные трансферты</w:t>
            </w:r>
          </w:p>
        </w:tc>
        <w:tc>
          <w:tcPr>
            <w:tcW w:w="1666"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64"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427"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7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500</w:t>
            </w:r>
          </w:p>
        </w:tc>
        <w:tc>
          <w:tcPr>
            <w:tcW w:w="1913" w:type="dxa"/>
            <w:tcBorders>
              <w:top w:val="nil"/>
              <w:left w:val="nil"/>
              <w:bottom w:val="single" w:sz="4" w:space="0" w:color="auto"/>
              <w:right w:val="single" w:sz="4" w:space="0" w:color="auto"/>
            </w:tcBorders>
            <w:shd w:val="clear" w:color="000000" w:fill="DDD9C4"/>
            <w:noWrap/>
            <w:vAlign w:val="center"/>
            <w:hideMark/>
          </w:tcPr>
          <w:p w:rsidR="00B14013" w:rsidRPr="00B14013" w:rsidRDefault="00B14013" w:rsidP="00B14013">
            <w:pPr>
              <w:jc w:val="right"/>
              <w:rPr>
                <w:rFonts w:ascii="Times New Roman Cyr" w:hAnsi="Times New Roman Cyr" w:cs="Arial CYR"/>
                <w:color w:val="000000"/>
              </w:rPr>
            </w:pPr>
            <w:r w:rsidRPr="00B14013">
              <w:rPr>
                <w:rFonts w:ascii="Times New Roman Cyr" w:hAnsi="Times New Roman Cyr" w:cs="Arial CYR"/>
                <w:color w:val="000000"/>
              </w:rPr>
              <w:t>186 880,86</w:t>
            </w:r>
          </w:p>
        </w:tc>
      </w:tr>
      <w:tr w:rsidR="00B14013" w:rsidRPr="00B14013" w:rsidTr="00B14013">
        <w:trPr>
          <w:trHeight w:val="437"/>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B14013" w:rsidRPr="00B14013" w:rsidRDefault="00B14013" w:rsidP="00B14013">
            <w:pPr>
              <w:rPr>
                <w:rFonts w:ascii="Times New Roman Cyr" w:hAnsi="Times New Roman Cyr" w:cs="Arial CYR"/>
                <w:color w:val="000000"/>
              </w:rPr>
            </w:pPr>
            <w:r w:rsidRPr="00B14013">
              <w:rPr>
                <w:rFonts w:ascii="Times New Roman Cyr" w:hAnsi="Times New Roman Cyr" w:cs="Arial CYR"/>
                <w:color w:val="000000"/>
              </w:rPr>
              <w:t>Межбюджетные трансферты на обеспечение мероприятий по безопасности жителей города</w:t>
            </w:r>
          </w:p>
        </w:tc>
        <w:tc>
          <w:tcPr>
            <w:tcW w:w="1666"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64"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427"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29766</w:t>
            </w:r>
          </w:p>
        </w:tc>
        <w:tc>
          <w:tcPr>
            <w:tcW w:w="107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913"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right"/>
              <w:rPr>
                <w:rFonts w:ascii="Times New Roman Cyr" w:hAnsi="Times New Roman Cyr" w:cs="Arial CYR"/>
                <w:color w:val="000000"/>
              </w:rPr>
            </w:pPr>
            <w:r w:rsidRPr="00B14013">
              <w:rPr>
                <w:rFonts w:ascii="Times New Roman Cyr" w:hAnsi="Times New Roman Cyr" w:cs="Arial CYR"/>
                <w:color w:val="000000"/>
              </w:rPr>
              <w:t>218 040,38</w:t>
            </w:r>
          </w:p>
        </w:tc>
      </w:tr>
      <w:tr w:rsidR="00B14013" w:rsidRPr="00B14013" w:rsidTr="00B14013">
        <w:trPr>
          <w:trHeight w:val="56"/>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B14013" w:rsidRPr="00B14013" w:rsidRDefault="00B14013" w:rsidP="00B14013">
            <w:pPr>
              <w:rPr>
                <w:rFonts w:ascii="Times New Roman Cyr" w:hAnsi="Times New Roman Cyr" w:cs="Arial CYR"/>
                <w:color w:val="000000"/>
              </w:rPr>
            </w:pPr>
            <w:r w:rsidRPr="00B14013">
              <w:rPr>
                <w:rFonts w:ascii="Times New Roman Cyr" w:hAnsi="Times New Roman Cyr" w:cs="Arial CYR"/>
                <w:color w:val="000000"/>
              </w:rPr>
              <w:t>Межбюджетные трансферты</w:t>
            </w:r>
          </w:p>
        </w:tc>
        <w:tc>
          <w:tcPr>
            <w:tcW w:w="1666"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64"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427"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7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500</w:t>
            </w:r>
          </w:p>
        </w:tc>
        <w:tc>
          <w:tcPr>
            <w:tcW w:w="1913" w:type="dxa"/>
            <w:tcBorders>
              <w:top w:val="nil"/>
              <w:left w:val="nil"/>
              <w:bottom w:val="single" w:sz="4" w:space="0" w:color="auto"/>
              <w:right w:val="single" w:sz="4" w:space="0" w:color="auto"/>
            </w:tcBorders>
            <w:shd w:val="clear" w:color="000000" w:fill="DDD9C4"/>
            <w:noWrap/>
            <w:vAlign w:val="center"/>
            <w:hideMark/>
          </w:tcPr>
          <w:p w:rsidR="00B14013" w:rsidRPr="00B14013" w:rsidRDefault="00B14013" w:rsidP="00B14013">
            <w:pPr>
              <w:jc w:val="right"/>
              <w:rPr>
                <w:rFonts w:ascii="Times New Roman Cyr" w:hAnsi="Times New Roman Cyr" w:cs="Arial CYR"/>
                <w:color w:val="000000"/>
              </w:rPr>
            </w:pPr>
            <w:r w:rsidRPr="00B14013">
              <w:rPr>
                <w:rFonts w:ascii="Times New Roman Cyr" w:hAnsi="Times New Roman Cyr" w:cs="Arial CYR"/>
                <w:color w:val="000000"/>
              </w:rPr>
              <w:t>218 040,38</w:t>
            </w:r>
          </w:p>
        </w:tc>
      </w:tr>
      <w:tr w:rsidR="00B14013" w:rsidRPr="00B14013" w:rsidTr="00B14013">
        <w:trPr>
          <w:trHeight w:val="56"/>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B14013" w:rsidRPr="00B14013" w:rsidRDefault="00B14013" w:rsidP="00B14013">
            <w:pPr>
              <w:rPr>
                <w:rFonts w:ascii="Times New Roman Cyr" w:hAnsi="Times New Roman Cyr" w:cs="Arial CYR"/>
                <w:color w:val="000000"/>
              </w:rPr>
            </w:pPr>
            <w:r w:rsidRPr="00B14013">
              <w:rPr>
                <w:rFonts w:ascii="Times New Roman Cyr" w:hAnsi="Times New Roman Cyr" w:cs="Arial CYR"/>
                <w:color w:val="000000"/>
              </w:rPr>
              <w:t>Межбюджетные трансферты на обеспечение мероприятий по выполнению прочих обязательств органами местного самоуправления</w:t>
            </w:r>
          </w:p>
        </w:tc>
        <w:tc>
          <w:tcPr>
            <w:tcW w:w="1666"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64"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427"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29806</w:t>
            </w:r>
          </w:p>
        </w:tc>
        <w:tc>
          <w:tcPr>
            <w:tcW w:w="107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913"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right"/>
              <w:rPr>
                <w:rFonts w:ascii="Times New Roman Cyr" w:hAnsi="Times New Roman Cyr" w:cs="Arial CYR"/>
                <w:color w:val="000000"/>
              </w:rPr>
            </w:pPr>
            <w:r w:rsidRPr="00B14013">
              <w:rPr>
                <w:rFonts w:ascii="Times New Roman Cyr" w:hAnsi="Times New Roman Cyr" w:cs="Arial CYR"/>
                <w:color w:val="000000"/>
              </w:rPr>
              <w:t>297 943,52</w:t>
            </w:r>
          </w:p>
        </w:tc>
      </w:tr>
      <w:tr w:rsidR="00B14013" w:rsidRPr="00B14013" w:rsidTr="00B14013">
        <w:trPr>
          <w:trHeight w:val="56"/>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B14013" w:rsidRPr="00B14013" w:rsidRDefault="00B14013" w:rsidP="00B14013">
            <w:pPr>
              <w:rPr>
                <w:rFonts w:ascii="Times New Roman Cyr" w:hAnsi="Times New Roman Cyr" w:cs="Arial CYR"/>
                <w:color w:val="000000"/>
              </w:rPr>
            </w:pPr>
            <w:r w:rsidRPr="00B14013">
              <w:rPr>
                <w:rFonts w:ascii="Times New Roman Cyr" w:hAnsi="Times New Roman Cyr" w:cs="Arial CYR"/>
                <w:color w:val="000000"/>
              </w:rPr>
              <w:t>Межбюджетные трансферты</w:t>
            </w:r>
          </w:p>
        </w:tc>
        <w:tc>
          <w:tcPr>
            <w:tcW w:w="1666"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64"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427"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7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500</w:t>
            </w:r>
          </w:p>
        </w:tc>
        <w:tc>
          <w:tcPr>
            <w:tcW w:w="1913" w:type="dxa"/>
            <w:tcBorders>
              <w:top w:val="nil"/>
              <w:left w:val="nil"/>
              <w:bottom w:val="single" w:sz="4" w:space="0" w:color="auto"/>
              <w:right w:val="single" w:sz="4" w:space="0" w:color="auto"/>
            </w:tcBorders>
            <w:shd w:val="clear" w:color="000000" w:fill="DDD9C4"/>
            <w:noWrap/>
            <w:vAlign w:val="center"/>
            <w:hideMark/>
          </w:tcPr>
          <w:p w:rsidR="00B14013" w:rsidRPr="00B14013" w:rsidRDefault="00B14013" w:rsidP="00B14013">
            <w:pPr>
              <w:jc w:val="right"/>
              <w:rPr>
                <w:rFonts w:ascii="Times New Roman Cyr" w:hAnsi="Times New Roman Cyr" w:cs="Arial CYR"/>
                <w:color w:val="000000"/>
              </w:rPr>
            </w:pPr>
            <w:r w:rsidRPr="00B14013">
              <w:rPr>
                <w:rFonts w:ascii="Times New Roman Cyr" w:hAnsi="Times New Roman Cyr" w:cs="Arial CYR"/>
                <w:color w:val="000000"/>
              </w:rPr>
              <w:t>297 943,52</w:t>
            </w:r>
          </w:p>
        </w:tc>
      </w:tr>
      <w:tr w:rsidR="00B14013" w:rsidRPr="00B14013" w:rsidTr="00B14013">
        <w:trPr>
          <w:trHeight w:val="56"/>
        </w:trPr>
        <w:tc>
          <w:tcPr>
            <w:tcW w:w="6380" w:type="dxa"/>
            <w:tcBorders>
              <w:top w:val="nil"/>
              <w:left w:val="single" w:sz="4" w:space="0" w:color="auto"/>
              <w:bottom w:val="single" w:sz="4" w:space="0" w:color="auto"/>
              <w:right w:val="single" w:sz="4" w:space="0" w:color="auto"/>
            </w:tcBorders>
            <w:shd w:val="clear" w:color="000000" w:fill="FFFFFF"/>
            <w:vAlign w:val="center"/>
            <w:hideMark/>
          </w:tcPr>
          <w:p w:rsidR="00B14013" w:rsidRPr="00B14013" w:rsidRDefault="00B14013" w:rsidP="00B14013">
            <w:pPr>
              <w:rPr>
                <w:rFonts w:ascii="Times New Roman Cyr" w:hAnsi="Times New Roman Cyr" w:cs="Arial CYR"/>
                <w:b/>
                <w:bCs/>
                <w:color w:val="000000"/>
              </w:rPr>
            </w:pPr>
            <w:r w:rsidRPr="00B14013">
              <w:rPr>
                <w:rFonts w:ascii="Times New Roman Cyr" w:hAnsi="Times New Roman Cyr" w:cs="Arial CYR"/>
                <w:b/>
                <w:bCs/>
                <w:color w:val="000000"/>
              </w:rPr>
              <w:t>Защита населения и территории от чрезвычайных ситуаций природного и техногенного характера, пожарная безопасность</w:t>
            </w:r>
          </w:p>
        </w:tc>
        <w:tc>
          <w:tcPr>
            <w:tcW w:w="1666"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b/>
                <w:bCs/>
                <w:color w:val="000000"/>
              </w:rPr>
            </w:pPr>
            <w:r w:rsidRPr="00B14013">
              <w:rPr>
                <w:rFonts w:ascii="Times New Roman Cyr" w:hAnsi="Times New Roman Cyr" w:cs="Arial CYR"/>
                <w:b/>
                <w:bCs/>
                <w:color w:val="000000"/>
              </w:rPr>
              <w:t> </w:t>
            </w:r>
          </w:p>
        </w:tc>
        <w:tc>
          <w:tcPr>
            <w:tcW w:w="1064"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b/>
                <w:bCs/>
                <w:color w:val="000000"/>
              </w:rPr>
            </w:pPr>
            <w:r w:rsidRPr="00B14013">
              <w:rPr>
                <w:rFonts w:ascii="Times New Roman Cyr" w:hAnsi="Times New Roman Cyr" w:cs="Arial CYR"/>
                <w:b/>
                <w:bCs/>
                <w:color w:val="000000"/>
              </w:rPr>
              <w:t>0310</w:t>
            </w:r>
          </w:p>
        </w:tc>
        <w:tc>
          <w:tcPr>
            <w:tcW w:w="125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b/>
                <w:bCs/>
                <w:color w:val="000000"/>
              </w:rPr>
            </w:pPr>
            <w:r w:rsidRPr="00B14013">
              <w:rPr>
                <w:rFonts w:ascii="Times New Roman Cyr" w:hAnsi="Times New Roman Cyr" w:cs="Arial CYR"/>
                <w:b/>
                <w:bCs/>
                <w:color w:val="000000"/>
              </w:rPr>
              <w:t> </w:t>
            </w:r>
          </w:p>
        </w:tc>
        <w:tc>
          <w:tcPr>
            <w:tcW w:w="1427"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b/>
                <w:bCs/>
                <w:color w:val="000000"/>
              </w:rPr>
            </w:pPr>
            <w:r w:rsidRPr="00B14013">
              <w:rPr>
                <w:rFonts w:ascii="Times New Roman Cyr" w:hAnsi="Times New Roman Cyr" w:cs="Arial CYR"/>
                <w:b/>
                <w:bCs/>
                <w:color w:val="000000"/>
              </w:rPr>
              <w:t> </w:t>
            </w:r>
          </w:p>
        </w:tc>
        <w:tc>
          <w:tcPr>
            <w:tcW w:w="107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b/>
                <w:bCs/>
                <w:color w:val="000000"/>
              </w:rPr>
            </w:pPr>
            <w:r w:rsidRPr="00B14013">
              <w:rPr>
                <w:rFonts w:ascii="Times New Roman Cyr" w:hAnsi="Times New Roman Cyr" w:cs="Arial CYR"/>
                <w:b/>
                <w:bCs/>
                <w:color w:val="000000"/>
              </w:rPr>
              <w:t> </w:t>
            </w:r>
          </w:p>
        </w:tc>
        <w:tc>
          <w:tcPr>
            <w:tcW w:w="1913"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right"/>
              <w:rPr>
                <w:rFonts w:ascii="Times New Roman Cyr" w:hAnsi="Times New Roman Cyr" w:cs="Arial CYR"/>
                <w:b/>
                <w:bCs/>
              </w:rPr>
            </w:pPr>
            <w:r w:rsidRPr="00B14013">
              <w:rPr>
                <w:rFonts w:ascii="Times New Roman Cyr" w:hAnsi="Times New Roman Cyr" w:cs="Arial CYR"/>
                <w:b/>
                <w:bCs/>
              </w:rPr>
              <w:t>2 545 883,48</w:t>
            </w:r>
          </w:p>
        </w:tc>
      </w:tr>
      <w:tr w:rsidR="00B14013" w:rsidRPr="00B14013" w:rsidTr="00B14013">
        <w:trPr>
          <w:trHeight w:val="56"/>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B14013" w:rsidRPr="00B14013" w:rsidRDefault="00B14013" w:rsidP="00B14013">
            <w:pPr>
              <w:rPr>
                <w:rFonts w:ascii="Times New Roman Cyr" w:hAnsi="Times New Roman Cyr" w:cs="Arial CYR"/>
                <w:i/>
                <w:iCs/>
                <w:color w:val="000000"/>
              </w:rPr>
            </w:pPr>
            <w:r w:rsidRPr="00B14013">
              <w:rPr>
                <w:rFonts w:ascii="Times New Roman Cyr" w:hAnsi="Times New Roman Cyr" w:cs="Arial CYR"/>
                <w:i/>
                <w:iCs/>
                <w:color w:val="000000"/>
              </w:rPr>
              <w:t>Программные расходы бюджета</w:t>
            </w:r>
          </w:p>
        </w:tc>
        <w:tc>
          <w:tcPr>
            <w:tcW w:w="1666"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i/>
                <w:iCs/>
                <w:color w:val="000000"/>
              </w:rPr>
            </w:pPr>
            <w:r w:rsidRPr="00B14013">
              <w:rPr>
                <w:rFonts w:ascii="Times New Roman Cyr" w:hAnsi="Times New Roman Cyr" w:cs="Arial CYR"/>
                <w:i/>
                <w:iCs/>
                <w:color w:val="000000"/>
              </w:rPr>
              <w:t> </w:t>
            </w:r>
          </w:p>
        </w:tc>
        <w:tc>
          <w:tcPr>
            <w:tcW w:w="1064"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i/>
                <w:iCs/>
                <w:color w:val="000000"/>
              </w:rPr>
            </w:pPr>
            <w:r w:rsidRPr="00B14013">
              <w:rPr>
                <w:rFonts w:ascii="Times New Roman Cyr" w:hAnsi="Times New Roman Cyr" w:cs="Arial CYR"/>
                <w:i/>
                <w:iCs/>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i/>
                <w:iCs/>
                <w:color w:val="000000"/>
              </w:rPr>
            </w:pPr>
            <w:r w:rsidRPr="00B14013">
              <w:rPr>
                <w:rFonts w:ascii="Times New Roman Cyr" w:hAnsi="Times New Roman Cyr" w:cs="Arial CYR"/>
                <w:i/>
                <w:iCs/>
                <w:color w:val="000000"/>
              </w:rPr>
              <w:t>00.0.00</w:t>
            </w:r>
          </w:p>
        </w:tc>
        <w:tc>
          <w:tcPr>
            <w:tcW w:w="1427"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i/>
                <w:iCs/>
                <w:color w:val="000000"/>
              </w:rPr>
            </w:pPr>
            <w:r w:rsidRPr="00B14013">
              <w:rPr>
                <w:rFonts w:ascii="Times New Roman Cyr" w:hAnsi="Times New Roman Cyr" w:cs="Arial CYR"/>
                <w:i/>
                <w:iCs/>
                <w:color w:val="000000"/>
              </w:rPr>
              <w:t> </w:t>
            </w:r>
          </w:p>
        </w:tc>
        <w:tc>
          <w:tcPr>
            <w:tcW w:w="107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i/>
                <w:iCs/>
                <w:color w:val="000000"/>
              </w:rPr>
            </w:pPr>
            <w:r w:rsidRPr="00B14013">
              <w:rPr>
                <w:rFonts w:ascii="Times New Roman Cyr" w:hAnsi="Times New Roman Cyr" w:cs="Arial CYR"/>
                <w:i/>
                <w:iCs/>
                <w:color w:val="000000"/>
              </w:rPr>
              <w:t> </w:t>
            </w:r>
          </w:p>
        </w:tc>
        <w:tc>
          <w:tcPr>
            <w:tcW w:w="1913"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right"/>
              <w:rPr>
                <w:rFonts w:ascii="Times New Roman Cyr" w:hAnsi="Times New Roman Cyr" w:cs="Arial CYR"/>
                <w:i/>
                <w:iCs/>
              </w:rPr>
            </w:pPr>
            <w:r w:rsidRPr="00B14013">
              <w:rPr>
                <w:rFonts w:ascii="Times New Roman Cyr" w:hAnsi="Times New Roman Cyr" w:cs="Arial CYR"/>
                <w:i/>
                <w:iCs/>
              </w:rPr>
              <w:t>140 000,00</w:t>
            </w:r>
          </w:p>
        </w:tc>
      </w:tr>
      <w:tr w:rsidR="00B14013" w:rsidRPr="00B14013" w:rsidTr="00B14013">
        <w:trPr>
          <w:trHeight w:val="56"/>
        </w:trPr>
        <w:tc>
          <w:tcPr>
            <w:tcW w:w="6380" w:type="dxa"/>
            <w:tcBorders>
              <w:top w:val="nil"/>
              <w:left w:val="single" w:sz="4" w:space="0" w:color="auto"/>
              <w:bottom w:val="single" w:sz="4" w:space="0" w:color="auto"/>
              <w:right w:val="single" w:sz="4" w:space="0" w:color="auto"/>
            </w:tcBorders>
            <w:shd w:val="clear" w:color="000000" w:fill="FFFFFF"/>
            <w:vAlign w:val="center"/>
            <w:hideMark/>
          </w:tcPr>
          <w:p w:rsidR="00B14013" w:rsidRPr="00B14013" w:rsidRDefault="00B14013" w:rsidP="00B14013">
            <w:pPr>
              <w:rPr>
                <w:rFonts w:ascii="Times New Roman Cyr" w:hAnsi="Times New Roman Cyr" w:cs="Arial CYR"/>
                <w:i/>
                <w:iCs/>
                <w:color w:val="000000"/>
              </w:rPr>
            </w:pPr>
            <w:r w:rsidRPr="00B14013">
              <w:rPr>
                <w:rFonts w:ascii="Times New Roman Cyr" w:hAnsi="Times New Roman Cyr" w:cs="Arial CYR"/>
                <w:i/>
                <w:iCs/>
                <w:color w:val="000000"/>
              </w:rPr>
              <w:lastRenderedPageBreak/>
              <w:t>Муниципальная программа "Обеспечение безопасности граждан на водных объектах, охрана их жизни и здоровья на территории городского поселения Тутаев"</w:t>
            </w:r>
          </w:p>
        </w:tc>
        <w:tc>
          <w:tcPr>
            <w:tcW w:w="1666"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i/>
                <w:iCs/>
                <w:color w:val="000000"/>
              </w:rPr>
            </w:pPr>
            <w:r w:rsidRPr="00B14013">
              <w:rPr>
                <w:rFonts w:ascii="Times New Roman Cyr" w:hAnsi="Times New Roman Cyr" w:cs="Arial CYR"/>
                <w:i/>
                <w:iCs/>
                <w:color w:val="000000"/>
              </w:rPr>
              <w:t> </w:t>
            </w:r>
          </w:p>
        </w:tc>
        <w:tc>
          <w:tcPr>
            <w:tcW w:w="1064"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i/>
                <w:iCs/>
                <w:color w:val="000000"/>
              </w:rPr>
            </w:pPr>
            <w:r w:rsidRPr="00B14013">
              <w:rPr>
                <w:rFonts w:ascii="Times New Roman Cyr" w:hAnsi="Times New Roman Cyr" w:cs="Arial CYR"/>
                <w:i/>
                <w:iCs/>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i/>
                <w:iCs/>
                <w:color w:val="000000"/>
              </w:rPr>
            </w:pPr>
            <w:r w:rsidRPr="00B14013">
              <w:rPr>
                <w:rFonts w:ascii="Times New Roman Cyr" w:hAnsi="Times New Roman Cyr" w:cs="Arial CYR"/>
                <w:i/>
                <w:iCs/>
                <w:color w:val="000000"/>
              </w:rPr>
              <w:t>14.0.00</w:t>
            </w:r>
          </w:p>
        </w:tc>
        <w:tc>
          <w:tcPr>
            <w:tcW w:w="1427"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i/>
                <w:iCs/>
                <w:color w:val="000000"/>
              </w:rPr>
            </w:pPr>
            <w:r w:rsidRPr="00B14013">
              <w:rPr>
                <w:rFonts w:ascii="Times New Roman Cyr" w:hAnsi="Times New Roman Cyr" w:cs="Arial CYR"/>
                <w:i/>
                <w:iCs/>
                <w:color w:val="000000"/>
              </w:rPr>
              <w:t> </w:t>
            </w:r>
          </w:p>
        </w:tc>
        <w:tc>
          <w:tcPr>
            <w:tcW w:w="107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i/>
                <w:iCs/>
                <w:color w:val="000000"/>
              </w:rPr>
            </w:pPr>
            <w:r w:rsidRPr="00B14013">
              <w:rPr>
                <w:rFonts w:ascii="Times New Roman Cyr" w:hAnsi="Times New Roman Cyr" w:cs="Arial CYR"/>
                <w:i/>
                <w:iCs/>
                <w:color w:val="000000"/>
              </w:rPr>
              <w:t> </w:t>
            </w:r>
          </w:p>
        </w:tc>
        <w:tc>
          <w:tcPr>
            <w:tcW w:w="1913"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right"/>
              <w:rPr>
                <w:rFonts w:ascii="Times New Roman Cyr" w:hAnsi="Times New Roman Cyr" w:cs="Arial CYR"/>
                <w:i/>
                <w:iCs/>
              </w:rPr>
            </w:pPr>
            <w:r w:rsidRPr="00B14013">
              <w:rPr>
                <w:rFonts w:ascii="Times New Roman Cyr" w:hAnsi="Times New Roman Cyr" w:cs="Arial CYR"/>
                <w:i/>
                <w:iCs/>
              </w:rPr>
              <w:t>140 000,00</w:t>
            </w:r>
          </w:p>
        </w:tc>
      </w:tr>
      <w:tr w:rsidR="00B14013" w:rsidRPr="00B14013" w:rsidTr="00B14013">
        <w:trPr>
          <w:trHeight w:val="446"/>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B14013" w:rsidRPr="00B14013" w:rsidRDefault="00B14013" w:rsidP="00B14013">
            <w:pPr>
              <w:rPr>
                <w:rFonts w:ascii="Times New Roman Cyr" w:hAnsi="Times New Roman Cyr" w:cs="Arial CYR"/>
                <w:color w:val="000000"/>
              </w:rPr>
            </w:pPr>
            <w:r w:rsidRPr="00B14013">
              <w:rPr>
                <w:rFonts w:ascii="Times New Roman Cyr" w:hAnsi="Times New Roman Cyr" w:cs="Arial CYR"/>
                <w:color w:val="000000"/>
              </w:rPr>
              <w:t>Модернизация мест массового отдыха населения на водных объектах, направленная на обеспечение безопасности, охраны жизни и здоровья людей</w:t>
            </w:r>
          </w:p>
        </w:tc>
        <w:tc>
          <w:tcPr>
            <w:tcW w:w="1666"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64"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14.0.01</w:t>
            </w:r>
          </w:p>
        </w:tc>
        <w:tc>
          <w:tcPr>
            <w:tcW w:w="1427"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7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913" w:type="dxa"/>
            <w:tcBorders>
              <w:top w:val="nil"/>
              <w:left w:val="nil"/>
              <w:bottom w:val="single" w:sz="4" w:space="0" w:color="auto"/>
              <w:right w:val="single" w:sz="4" w:space="0" w:color="auto"/>
            </w:tcBorders>
            <w:shd w:val="clear" w:color="D9D9D9" w:fill="FFFFFF"/>
            <w:noWrap/>
            <w:vAlign w:val="center"/>
            <w:hideMark/>
          </w:tcPr>
          <w:p w:rsidR="00B14013" w:rsidRPr="00B14013" w:rsidRDefault="00B14013" w:rsidP="00B14013">
            <w:pPr>
              <w:jc w:val="right"/>
              <w:rPr>
                <w:rFonts w:ascii="Times New Roman Cyr" w:hAnsi="Times New Roman Cyr" w:cs="Arial CYR"/>
              </w:rPr>
            </w:pPr>
            <w:r w:rsidRPr="00B14013">
              <w:rPr>
                <w:rFonts w:ascii="Times New Roman Cyr" w:hAnsi="Times New Roman Cyr" w:cs="Arial CYR"/>
              </w:rPr>
              <w:t>140 000,00</w:t>
            </w:r>
          </w:p>
        </w:tc>
      </w:tr>
      <w:tr w:rsidR="00B14013" w:rsidRPr="00B14013" w:rsidTr="00B14013">
        <w:trPr>
          <w:trHeight w:val="56"/>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B14013" w:rsidRPr="00B14013" w:rsidRDefault="00B14013" w:rsidP="00B14013">
            <w:pPr>
              <w:rPr>
                <w:rFonts w:ascii="Times New Roman Cyr" w:hAnsi="Times New Roman Cyr" w:cs="Arial CYR"/>
                <w:color w:val="000000"/>
              </w:rPr>
            </w:pPr>
            <w:r w:rsidRPr="00B14013">
              <w:rPr>
                <w:rFonts w:ascii="Times New Roman Cyr" w:hAnsi="Times New Roman Cyr" w:cs="Arial CYR"/>
                <w:color w:val="000000"/>
              </w:rPr>
              <w:t xml:space="preserve">Расходы на  </w:t>
            </w:r>
            <w:proofErr w:type="spellStart"/>
            <w:r w:rsidRPr="00B14013">
              <w:rPr>
                <w:rFonts w:ascii="Times New Roman Cyr" w:hAnsi="Times New Roman Cyr" w:cs="Arial CYR"/>
                <w:color w:val="000000"/>
              </w:rPr>
              <w:t>софинансирование</w:t>
            </w:r>
            <w:proofErr w:type="spellEnd"/>
            <w:r w:rsidRPr="00B14013">
              <w:rPr>
                <w:rFonts w:ascii="Times New Roman Cyr" w:hAnsi="Times New Roman Cyr" w:cs="Arial CYR"/>
                <w:color w:val="000000"/>
              </w:rPr>
              <w:t xml:space="preserve"> мероприятий  по обеспечению безопасности граждан на водных объектах</w:t>
            </w:r>
          </w:p>
        </w:tc>
        <w:tc>
          <w:tcPr>
            <w:tcW w:w="1666"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64"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427"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21450</w:t>
            </w:r>
          </w:p>
        </w:tc>
        <w:tc>
          <w:tcPr>
            <w:tcW w:w="107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913" w:type="dxa"/>
            <w:tcBorders>
              <w:top w:val="nil"/>
              <w:left w:val="nil"/>
              <w:bottom w:val="single" w:sz="4" w:space="0" w:color="auto"/>
              <w:right w:val="single" w:sz="4" w:space="0" w:color="auto"/>
            </w:tcBorders>
            <w:shd w:val="clear" w:color="D9D9D9" w:fill="FFFFFF"/>
            <w:noWrap/>
            <w:vAlign w:val="center"/>
            <w:hideMark/>
          </w:tcPr>
          <w:p w:rsidR="00B14013" w:rsidRPr="00B14013" w:rsidRDefault="00B14013" w:rsidP="00B14013">
            <w:pPr>
              <w:jc w:val="right"/>
              <w:rPr>
                <w:rFonts w:ascii="Times New Roman Cyr" w:hAnsi="Times New Roman Cyr" w:cs="Arial CYR"/>
              </w:rPr>
            </w:pPr>
            <w:r w:rsidRPr="00B14013">
              <w:rPr>
                <w:rFonts w:ascii="Times New Roman Cyr" w:hAnsi="Times New Roman Cyr" w:cs="Arial CYR"/>
              </w:rPr>
              <w:t>70 000,00</w:t>
            </w:r>
          </w:p>
        </w:tc>
      </w:tr>
      <w:tr w:rsidR="00B14013" w:rsidRPr="00B14013" w:rsidTr="00B14013">
        <w:trPr>
          <w:trHeight w:val="56"/>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B14013" w:rsidRPr="00B14013" w:rsidRDefault="00B14013" w:rsidP="00B14013">
            <w:pPr>
              <w:rPr>
                <w:rFonts w:ascii="Times New Roman Cyr" w:hAnsi="Times New Roman Cyr" w:cs="Arial CYR"/>
                <w:color w:val="000000"/>
              </w:rPr>
            </w:pPr>
            <w:r w:rsidRPr="00B14013">
              <w:rPr>
                <w:rFonts w:ascii="Times New Roman Cyr" w:hAnsi="Times New Roman Cyr" w:cs="Arial CYR"/>
                <w:color w:val="000000"/>
              </w:rPr>
              <w:t>Закупка товаров, работ и услуг для обеспечения государственных (муниципальных) нужд</w:t>
            </w:r>
          </w:p>
        </w:tc>
        <w:tc>
          <w:tcPr>
            <w:tcW w:w="1666"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64"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427"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7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200</w:t>
            </w:r>
          </w:p>
        </w:tc>
        <w:tc>
          <w:tcPr>
            <w:tcW w:w="1913" w:type="dxa"/>
            <w:tcBorders>
              <w:top w:val="nil"/>
              <w:left w:val="nil"/>
              <w:bottom w:val="single" w:sz="4" w:space="0" w:color="auto"/>
              <w:right w:val="single" w:sz="4" w:space="0" w:color="auto"/>
            </w:tcBorders>
            <w:shd w:val="clear" w:color="000000" w:fill="DDD9C4"/>
            <w:noWrap/>
            <w:vAlign w:val="center"/>
            <w:hideMark/>
          </w:tcPr>
          <w:p w:rsidR="00B14013" w:rsidRPr="00B14013" w:rsidRDefault="00B14013" w:rsidP="00B14013">
            <w:pPr>
              <w:jc w:val="right"/>
              <w:rPr>
                <w:rFonts w:ascii="Times New Roman Cyr" w:hAnsi="Times New Roman Cyr" w:cs="Arial CYR"/>
                <w:color w:val="000000"/>
              </w:rPr>
            </w:pPr>
            <w:r w:rsidRPr="00B14013">
              <w:rPr>
                <w:rFonts w:ascii="Times New Roman Cyr" w:hAnsi="Times New Roman Cyr" w:cs="Arial CYR"/>
                <w:color w:val="000000"/>
              </w:rPr>
              <w:t>70 000,00</w:t>
            </w:r>
          </w:p>
        </w:tc>
      </w:tr>
      <w:tr w:rsidR="00B14013" w:rsidRPr="00B14013" w:rsidTr="00B14013">
        <w:trPr>
          <w:trHeight w:val="56"/>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B14013" w:rsidRPr="00B14013" w:rsidRDefault="00B14013" w:rsidP="00B14013">
            <w:pPr>
              <w:rPr>
                <w:rFonts w:ascii="Times New Roman Cyr" w:hAnsi="Times New Roman Cyr" w:cs="Arial CYR"/>
                <w:color w:val="000000"/>
              </w:rPr>
            </w:pPr>
            <w:r w:rsidRPr="00B14013">
              <w:rPr>
                <w:rFonts w:ascii="Times New Roman Cyr" w:hAnsi="Times New Roman Cyr" w:cs="Arial CYR"/>
                <w:color w:val="000000"/>
              </w:rPr>
              <w:t>Обеспечение мероприятий по обеспечению безопасности граждан на водных объектах</w:t>
            </w:r>
          </w:p>
        </w:tc>
        <w:tc>
          <w:tcPr>
            <w:tcW w:w="1666"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64"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427"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71450</w:t>
            </w:r>
          </w:p>
        </w:tc>
        <w:tc>
          <w:tcPr>
            <w:tcW w:w="107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913"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right"/>
              <w:rPr>
                <w:rFonts w:ascii="Times New Roman Cyr" w:hAnsi="Times New Roman Cyr" w:cs="Arial CYR"/>
                <w:color w:val="000000"/>
              </w:rPr>
            </w:pPr>
            <w:r w:rsidRPr="00B14013">
              <w:rPr>
                <w:rFonts w:ascii="Times New Roman Cyr" w:hAnsi="Times New Roman Cyr" w:cs="Arial CYR"/>
                <w:color w:val="000000"/>
              </w:rPr>
              <w:t>70 000,00</w:t>
            </w:r>
          </w:p>
        </w:tc>
      </w:tr>
      <w:tr w:rsidR="00B14013" w:rsidRPr="00B14013" w:rsidTr="00B14013">
        <w:trPr>
          <w:trHeight w:val="56"/>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B14013" w:rsidRPr="00B14013" w:rsidRDefault="00B14013" w:rsidP="00B14013">
            <w:pPr>
              <w:rPr>
                <w:rFonts w:ascii="Times New Roman Cyr" w:hAnsi="Times New Roman Cyr" w:cs="Arial CYR"/>
                <w:color w:val="000000"/>
              </w:rPr>
            </w:pPr>
            <w:r w:rsidRPr="00B14013">
              <w:rPr>
                <w:rFonts w:ascii="Times New Roman Cyr" w:hAnsi="Times New Roman Cyr" w:cs="Arial CYR"/>
                <w:color w:val="000000"/>
              </w:rPr>
              <w:t>Закупка товаров, работ и услуг для обеспечения государственных (муниципальных) нужд</w:t>
            </w:r>
          </w:p>
        </w:tc>
        <w:tc>
          <w:tcPr>
            <w:tcW w:w="1666"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64"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427"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7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200</w:t>
            </w:r>
          </w:p>
        </w:tc>
        <w:tc>
          <w:tcPr>
            <w:tcW w:w="1913" w:type="dxa"/>
            <w:tcBorders>
              <w:top w:val="nil"/>
              <w:left w:val="nil"/>
              <w:bottom w:val="single" w:sz="4" w:space="0" w:color="auto"/>
              <w:right w:val="single" w:sz="4" w:space="0" w:color="auto"/>
            </w:tcBorders>
            <w:shd w:val="clear" w:color="000000" w:fill="DDD9C4"/>
            <w:noWrap/>
            <w:vAlign w:val="center"/>
            <w:hideMark/>
          </w:tcPr>
          <w:p w:rsidR="00B14013" w:rsidRPr="00B14013" w:rsidRDefault="00B14013" w:rsidP="00B14013">
            <w:pPr>
              <w:jc w:val="right"/>
              <w:rPr>
                <w:rFonts w:ascii="Times New Roman Cyr" w:hAnsi="Times New Roman Cyr" w:cs="Arial CYR"/>
                <w:color w:val="000000"/>
              </w:rPr>
            </w:pPr>
            <w:r w:rsidRPr="00B14013">
              <w:rPr>
                <w:rFonts w:ascii="Times New Roman Cyr" w:hAnsi="Times New Roman Cyr" w:cs="Arial CYR"/>
                <w:color w:val="000000"/>
              </w:rPr>
              <w:t>70 000,00</w:t>
            </w:r>
          </w:p>
        </w:tc>
      </w:tr>
      <w:tr w:rsidR="00B14013" w:rsidRPr="00B14013" w:rsidTr="00B14013">
        <w:trPr>
          <w:trHeight w:val="56"/>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B14013" w:rsidRPr="00B14013" w:rsidRDefault="00B14013" w:rsidP="00B14013">
            <w:pPr>
              <w:rPr>
                <w:rFonts w:ascii="Times New Roman Cyr" w:hAnsi="Times New Roman Cyr" w:cs="Arial CYR"/>
                <w:color w:val="000000"/>
              </w:rPr>
            </w:pPr>
            <w:r w:rsidRPr="00B14013">
              <w:rPr>
                <w:rFonts w:ascii="Times New Roman Cyr" w:hAnsi="Times New Roman Cyr" w:cs="Arial CYR"/>
                <w:color w:val="000000"/>
              </w:rPr>
              <w:t>Непрограммные расходы бюджета</w:t>
            </w:r>
          </w:p>
        </w:tc>
        <w:tc>
          <w:tcPr>
            <w:tcW w:w="1666"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64"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40.0.00</w:t>
            </w:r>
          </w:p>
        </w:tc>
        <w:tc>
          <w:tcPr>
            <w:tcW w:w="1427"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7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913"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right"/>
              <w:rPr>
                <w:rFonts w:ascii="Times New Roman Cyr" w:hAnsi="Times New Roman Cyr" w:cs="Arial CYR"/>
                <w:i/>
                <w:iCs/>
                <w:color w:val="000000"/>
              </w:rPr>
            </w:pPr>
            <w:r w:rsidRPr="00B14013">
              <w:rPr>
                <w:rFonts w:ascii="Times New Roman Cyr" w:hAnsi="Times New Roman Cyr" w:cs="Arial CYR"/>
                <w:i/>
                <w:iCs/>
                <w:color w:val="000000"/>
              </w:rPr>
              <w:t>2 405 883,48</w:t>
            </w:r>
          </w:p>
        </w:tc>
      </w:tr>
      <w:tr w:rsidR="00B14013" w:rsidRPr="00B14013" w:rsidTr="00B14013">
        <w:trPr>
          <w:trHeight w:val="56"/>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B14013" w:rsidRPr="00B14013" w:rsidRDefault="00B14013" w:rsidP="00B14013">
            <w:pPr>
              <w:rPr>
                <w:rFonts w:ascii="Times New Roman Cyr" w:hAnsi="Times New Roman Cyr" w:cs="Arial CYR"/>
                <w:color w:val="000000"/>
              </w:rPr>
            </w:pPr>
            <w:r w:rsidRPr="00B14013">
              <w:rPr>
                <w:rFonts w:ascii="Times New Roman Cyr" w:hAnsi="Times New Roman Cyr" w:cs="Arial CYR"/>
                <w:color w:val="000000"/>
              </w:rPr>
              <w:t>Межбюджетные трансферты на обеспечение содержания и организации деятельности аварийно-спасательных служб и (или) аварийно-спасательных формирований на территории поселения</w:t>
            </w:r>
          </w:p>
        </w:tc>
        <w:tc>
          <w:tcPr>
            <w:tcW w:w="1666"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64"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427"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29566</w:t>
            </w:r>
          </w:p>
        </w:tc>
        <w:tc>
          <w:tcPr>
            <w:tcW w:w="107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913"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right"/>
              <w:rPr>
                <w:rFonts w:ascii="Times New Roman Cyr" w:hAnsi="Times New Roman Cyr" w:cs="Arial CYR"/>
                <w:color w:val="000000"/>
              </w:rPr>
            </w:pPr>
            <w:r w:rsidRPr="00B14013">
              <w:rPr>
                <w:rFonts w:ascii="Times New Roman Cyr" w:hAnsi="Times New Roman Cyr" w:cs="Arial CYR"/>
                <w:color w:val="000000"/>
              </w:rPr>
              <w:t>2 405 883,48</w:t>
            </w:r>
          </w:p>
        </w:tc>
      </w:tr>
      <w:tr w:rsidR="00B14013" w:rsidRPr="00B14013" w:rsidTr="00B14013">
        <w:trPr>
          <w:trHeight w:val="56"/>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B14013" w:rsidRPr="00B14013" w:rsidRDefault="00B14013" w:rsidP="00B14013">
            <w:pPr>
              <w:rPr>
                <w:rFonts w:ascii="Times New Roman Cyr" w:hAnsi="Times New Roman Cyr" w:cs="Arial CYR"/>
                <w:color w:val="000000"/>
              </w:rPr>
            </w:pPr>
            <w:r w:rsidRPr="00B14013">
              <w:rPr>
                <w:rFonts w:ascii="Times New Roman Cyr" w:hAnsi="Times New Roman Cyr" w:cs="Arial CYR"/>
                <w:color w:val="000000"/>
              </w:rPr>
              <w:t>Межбюджетные трансферты</w:t>
            </w:r>
          </w:p>
        </w:tc>
        <w:tc>
          <w:tcPr>
            <w:tcW w:w="1666"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64"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427"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7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500</w:t>
            </w:r>
          </w:p>
        </w:tc>
        <w:tc>
          <w:tcPr>
            <w:tcW w:w="1913" w:type="dxa"/>
            <w:tcBorders>
              <w:top w:val="nil"/>
              <w:left w:val="nil"/>
              <w:bottom w:val="single" w:sz="4" w:space="0" w:color="auto"/>
              <w:right w:val="single" w:sz="4" w:space="0" w:color="auto"/>
            </w:tcBorders>
            <w:shd w:val="clear" w:color="000000" w:fill="DDD9C4"/>
            <w:noWrap/>
            <w:vAlign w:val="center"/>
            <w:hideMark/>
          </w:tcPr>
          <w:p w:rsidR="00B14013" w:rsidRPr="00B14013" w:rsidRDefault="00B14013" w:rsidP="00B14013">
            <w:pPr>
              <w:jc w:val="right"/>
              <w:rPr>
                <w:rFonts w:ascii="Times New Roman Cyr" w:hAnsi="Times New Roman Cyr" w:cs="Arial CYR"/>
                <w:color w:val="000000"/>
              </w:rPr>
            </w:pPr>
            <w:r w:rsidRPr="00B14013">
              <w:rPr>
                <w:rFonts w:ascii="Times New Roman Cyr" w:hAnsi="Times New Roman Cyr" w:cs="Arial CYR"/>
                <w:color w:val="000000"/>
              </w:rPr>
              <w:t>2 405 883,48</w:t>
            </w:r>
          </w:p>
        </w:tc>
      </w:tr>
      <w:tr w:rsidR="00B14013" w:rsidRPr="00B14013" w:rsidTr="00B14013">
        <w:trPr>
          <w:trHeight w:val="56"/>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B14013" w:rsidRPr="00B14013" w:rsidRDefault="00B14013" w:rsidP="00B14013">
            <w:pPr>
              <w:rPr>
                <w:rFonts w:ascii="Times New Roman Cyr" w:hAnsi="Times New Roman Cyr" w:cs="Arial CYR"/>
                <w:b/>
                <w:bCs/>
                <w:color w:val="000000"/>
              </w:rPr>
            </w:pPr>
            <w:r w:rsidRPr="00B14013">
              <w:rPr>
                <w:rFonts w:ascii="Times New Roman Cyr" w:hAnsi="Times New Roman Cyr" w:cs="Arial CYR"/>
                <w:b/>
                <w:bCs/>
                <w:color w:val="000000"/>
              </w:rPr>
              <w:t>Другие вопросы в области национальной безопасности и правоохранительной деятельности</w:t>
            </w:r>
          </w:p>
        </w:tc>
        <w:tc>
          <w:tcPr>
            <w:tcW w:w="1666"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b/>
                <w:bCs/>
                <w:color w:val="000000"/>
              </w:rPr>
            </w:pPr>
            <w:r w:rsidRPr="00B14013">
              <w:rPr>
                <w:rFonts w:ascii="Times New Roman Cyr" w:hAnsi="Times New Roman Cyr" w:cs="Arial CYR"/>
                <w:b/>
                <w:bCs/>
                <w:color w:val="000000"/>
              </w:rPr>
              <w:t> </w:t>
            </w:r>
          </w:p>
        </w:tc>
        <w:tc>
          <w:tcPr>
            <w:tcW w:w="1064"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b/>
                <w:bCs/>
                <w:color w:val="000000"/>
              </w:rPr>
            </w:pPr>
            <w:r w:rsidRPr="00B14013">
              <w:rPr>
                <w:rFonts w:ascii="Times New Roman Cyr" w:hAnsi="Times New Roman Cyr" w:cs="Arial CYR"/>
                <w:b/>
                <w:bCs/>
                <w:color w:val="000000"/>
              </w:rPr>
              <w:t>0314</w:t>
            </w:r>
          </w:p>
        </w:tc>
        <w:tc>
          <w:tcPr>
            <w:tcW w:w="125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b/>
                <w:bCs/>
                <w:color w:val="000000"/>
              </w:rPr>
            </w:pPr>
            <w:r w:rsidRPr="00B14013">
              <w:rPr>
                <w:rFonts w:ascii="Times New Roman Cyr" w:hAnsi="Times New Roman Cyr" w:cs="Arial CYR"/>
                <w:b/>
                <w:bCs/>
                <w:color w:val="000000"/>
              </w:rPr>
              <w:t> </w:t>
            </w:r>
          </w:p>
        </w:tc>
        <w:tc>
          <w:tcPr>
            <w:tcW w:w="1427"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b/>
                <w:bCs/>
                <w:color w:val="000000"/>
              </w:rPr>
            </w:pPr>
            <w:r w:rsidRPr="00B14013">
              <w:rPr>
                <w:rFonts w:ascii="Times New Roman Cyr" w:hAnsi="Times New Roman Cyr" w:cs="Arial CYR"/>
                <w:b/>
                <w:bCs/>
                <w:color w:val="000000"/>
              </w:rPr>
              <w:t> </w:t>
            </w:r>
          </w:p>
        </w:tc>
        <w:tc>
          <w:tcPr>
            <w:tcW w:w="107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b/>
                <w:bCs/>
                <w:color w:val="000000"/>
              </w:rPr>
            </w:pPr>
            <w:r w:rsidRPr="00B14013">
              <w:rPr>
                <w:rFonts w:ascii="Times New Roman Cyr" w:hAnsi="Times New Roman Cyr" w:cs="Arial CYR"/>
                <w:b/>
                <w:bCs/>
                <w:color w:val="000000"/>
              </w:rPr>
              <w:t> </w:t>
            </w:r>
          </w:p>
        </w:tc>
        <w:tc>
          <w:tcPr>
            <w:tcW w:w="1913"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right"/>
              <w:rPr>
                <w:rFonts w:ascii="Times New Roman Cyr" w:hAnsi="Times New Roman Cyr" w:cs="Arial CYR"/>
                <w:b/>
                <w:bCs/>
                <w:color w:val="000000"/>
              </w:rPr>
            </w:pPr>
            <w:r w:rsidRPr="00B14013">
              <w:rPr>
                <w:rFonts w:ascii="Times New Roman Cyr" w:hAnsi="Times New Roman Cyr" w:cs="Arial CYR"/>
                <w:b/>
                <w:bCs/>
                <w:color w:val="000000"/>
              </w:rPr>
              <w:t>180 000,00</w:t>
            </w:r>
          </w:p>
        </w:tc>
      </w:tr>
      <w:tr w:rsidR="00B14013" w:rsidRPr="00B14013" w:rsidTr="00B14013">
        <w:trPr>
          <w:trHeight w:val="56"/>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B14013" w:rsidRPr="00B14013" w:rsidRDefault="00B14013" w:rsidP="00B14013">
            <w:pPr>
              <w:rPr>
                <w:rFonts w:ascii="Times New Roman Cyr" w:hAnsi="Times New Roman Cyr" w:cs="Arial CYR"/>
                <w:i/>
                <w:iCs/>
                <w:color w:val="000000"/>
              </w:rPr>
            </w:pPr>
            <w:r w:rsidRPr="00B14013">
              <w:rPr>
                <w:rFonts w:ascii="Times New Roman Cyr" w:hAnsi="Times New Roman Cyr" w:cs="Arial CYR"/>
                <w:i/>
                <w:iCs/>
                <w:color w:val="000000"/>
              </w:rPr>
              <w:t>Непрограммные расходы бюджета</w:t>
            </w:r>
          </w:p>
        </w:tc>
        <w:tc>
          <w:tcPr>
            <w:tcW w:w="1666"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i/>
                <w:iCs/>
                <w:color w:val="000000"/>
              </w:rPr>
            </w:pPr>
            <w:r w:rsidRPr="00B14013">
              <w:rPr>
                <w:rFonts w:ascii="Times New Roman Cyr" w:hAnsi="Times New Roman Cyr" w:cs="Arial CYR"/>
                <w:i/>
                <w:iCs/>
                <w:color w:val="000000"/>
              </w:rPr>
              <w:t> </w:t>
            </w:r>
          </w:p>
        </w:tc>
        <w:tc>
          <w:tcPr>
            <w:tcW w:w="1064"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i/>
                <w:iCs/>
                <w:color w:val="000000"/>
              </w:rPr>
            </w:pPr>
            <w:r w:rsidRPr="00B14013">
              <w:rPr>
                <w:rFonts w:ascii="Times New Roman Cyr" w:hAnsi="Times New Roman Cyr" w:cs="Arial CYR"/>
                <w:i/>
                <w:iCs/>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i/>
                <w:iCs/>
                <w:color w:val="000000"/>
              </w:rPr>
            </w:pPr>
            <w:r w:rsidRPr="00B14013">
              <w:rPr>
                <w:rFonts w:ascii="Times New Roman Cyr" w:hAnsi="Times New Roman Cyr" w:cs="Arial CYR"/>
                <w:i/>
                <w:iCs/>
                <w:color w:val="000000"/>
              </w:rPr>
              <w:t>40.0.00</w:t>
            </w:r>
          </w:p>
        </w:tc>
        <w:tc>
          <w:tcPr>
            <w:tcW w:w="1427"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i/>
                <w:iCs/>
                <w:color w:val="000000"/>
              </w:rPr>
            </w:pPr>
            <w:r w:rsidRPr="00B14013">
              <w:rPr>
                <w:rFonts w:ascii="Times New Roman Cyr" w:hAnsi="Times New Roman Cyr" w:cs="Arial CYR"/>
                <w:i/>
                <w:iCs/>
                <w:color w:val="000000"/>
              </w:rPr>
              <w:t> </w:t>
            </w:r>
          </w:p>
        </w:tc>
        <w:tc>
          <w:tcPr>
            <w:tcW w:w="107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i/>
                <w:iCs/>
                <w:color w:val="000000"/>
              </w:rPr>
            </w:pPr>
            <w:r w:rsidRPr="00B14013">
              <w:rPr>
                <w:rFonts w:ascii="Times New Roman Cyr" w:hAnsi="Times New Roman Cyr" w:cs="Arial CYR"/>
                <w:i/>
                <w:iCs/>
                <w:color w:val="000000"/>
              </w:rPr>
              <w:t> </w:t>
            </w:r>
          </w:p>
        </w:tc>
        <w:tc>
          <w:tcPr>
            <w:tcW w:w="1913"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right"/>
              <w:rPr>
                <w:rFonts w:ascii="Times New Roman Cyr" w:hAnsi="Times New Roman Cyr" w:cs="Arial CYR"/>
                <w:i/>
                <w:iCs/>
                <w:color w:val="000000"/>
              </w:rPr>
            </w:pPr>
            <w:r w:rsidRPr="00B14013">
              <w:rPr>
                <w:rFonts w:ascii="Times New Roman Cyr" w:hAnsi="Times New Roman Cyr" w:cs="Arial CYR"/>
                <w:i/>
                <w:iCs/>
                <w:color w:val="000000"/>
              </w:rPr>
              <w:t>180 000,00</w:t>
            </w:r>
          </w:p>
        </w:tc>
      </w:tr>
      <w:tr w:rsidR="00B14013" w:rsidRPr="00B14013" w:rsidTr="00B14013">
        <w:trPr>
          <w:trHeight w:val="56"/>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B14013" w:rsidRPr="00B14013" w:rsidRDefault="00B14013" w:rsidP="00B14013">
            <w:pPr>
              <w:rPr>
                <w:rFonts w:ascii="Times New Roman Cyr" w:hAnsi="Times New Roman Cyr" w:cs="Arial CYR"/>
                <w:color w:val="000000"/>
              </w:rPr>
            </w:pPr>
            <w:r w:rsidRPr="00B14013">
              <w:rPr>
                <w:rFonts w:ascii="Times New Roman Cyr" w:hAnsi="Times New Roman Cyr" w:cs="Arial CYR"/>
                <w:color w:val="000000"/>
              </w:rPr>
              <w:t>Межбюджетные трансферты на обеспечение деятельности народных дружин</w:t>
            </w:r>
          </w:p>
        </w:tc>
        <w:tc>
          <w:tcPr>
            <w:tcW w:w="1666"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64"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427"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29486</w:t>
            </w:r>
          </w:p>
        </w:tc>
        <w:tc>
          <w:tcPr>
            <w:tcW w:w="107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913"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right"/>
              <w:rPr>
                <w:rFonts w:ascii="Times New Roman Cyr" w:hAnsi="Times New Roman Cyr" w:cs="Arial CYR"/>
                <w:color w:val="000000"/>
              </w:rPr>
            </w:pPr>
            <w:r w:rsidRPr="00B14013">
              <w:rPr>
                <w:rFonts w:ascii="Times New Roman Cyr" w:hAnsi="Times New Roman Cyr" w:cs="Arial CYR"/>
                <w:color w:val="000000"/>
              </w:rPr>
              <w:t>180 000,00</w:t>
            </w:r>
          </w:p>
        </w:tc>
      </w:tr>
      <w:tr w:rsidR="00B14013" w:rsidRPr="00B14013" w:rsidTr="00B14013">
        <w:trPr>
          <w:trHeight w:val="56"/>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B14013" w:rsidRPr="00B14013" w:rsidRDefault="00B14013" w:rsidP="00B14013">
            <w:pPr>
              <w:rPr>
                <w:rFonts w:ascii="Times New Roman Cyr" w:hAnsi="Times New Roman Cyr" w:cs="Arial CYR"/>
                <w:color w:val="000000"/>
              </w:rPr>
            </w:pPr>
            <w:r w:rsidRPr="00B14013">
              <w:rPr>
                <w:rFonts w:ascii="Times New Roman Cyr" w:hAnsi="Times New Roman Cyr" w:cs="Arial CYR"/>
                <w:color w:val="000000"/>
              </w:rPr>
              <w:t>Межбюджетные трансферты</w:t>
            </w:r>
          </w:p>
        </w:tc>
        <w:tc>
          <w:tcPr>
            <w:tcW w:w="1666"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64"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427"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7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500</w:t>
            </w:r>
          </w:p>
        </w:tc>
        <w:tc>
          <w:tcPr>
            <w:tcW w:w="1913" w:type="dxa"/>
            <w:tcBorders>
              <w:top w:val="nil"/>
              <w:left w:val="nil"/>
              <w:bottom w:val="single" w:sz="4" w:space="0" w:color="auto"/>
              <w:right w:val="single" w:sz="4" w:space="0" w:color="auto"/>
            </w:tcBorders>
            <w:shd w:val="clear" w:color="000000" w:fill="DDD9C4"/>
            <w:noWrap/>
            <w:vAlign w:val="center"/>
            <w:hideMark/>
          </w:tcPr>
          <w:p w:rsidR="00B14013" w:rsidRPr="00B14013" w:rsidRDefault="00B14013" w:rsidP="00B14013">
            <w:pPr>
              <w:jc w:val="right"/>
              <w:rPr>
                <w:rFonts w:ascii="Times New Roman Cyr" w:hAnsi="Times New Roman Cyr" w:cs="Arial CYR"/>
                <w:color w:val="000000"/>
              </w:rPr>
            </w:pPr>
            <w:r w:rsidRPr="00B14013">
              <w:rPr>
                <w:rFonts w:ascii="Times New Roman Cyr" w:hAnsi="Times New Roman Cyr" w:cs="Arial CYR"/>
                <w:color w:val="000000"/>
              </w:rPr>
              <w:t>180 000,00</w:t>
            </w:r>
          </w:p>
        </w:tc>
      </w:tr>
      <w:tr w:rsidR="00B14013" w:rsidRPr="00B14013" w:rsidTr="00B14013">
        <w:trPr>
          <w:trHeight w:val="56"/>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B14013" w:rsidRPr="00B14013" w:rsidRDefault="00B14013" w:rsidP="00B14013">
            <w:pPr>
              <w:rPr>
                <w:rFonts w:ascii="Times New Roman Cyr" w:hAnsi="Times New Roman Cyr" w:cs="Arial CYR"/>
                <w:b/>
                <w:bCs/>
                <w:color w:val="000000"/>
              </w:rPr>
            </w:pPr>
            <w:r w:rsidRPr="00B14013">
              <w:rPr>
                <w:rFonts w:ascii="Times New Roman Cyr" w:hAnsi="Times New Roman Cyr" w:cs="Arial CYR"/>
                <w:b/>
                <w:bCs/>
                <w:color w:val="000000"/>
              </w:rPr>
              <w:t>Транспорт</w:t>
            </w:r>
          </w:p>
        </w:tc>
        <w:tc>
          <w:tcPr>
            <w:tcW w:w="1666"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b/>
                <w:bCs/>
                <w:color w:val="000000"/>
              </w:rPr>
            </w:pPr>
            <w:r w:rsidRPr="00B14013">
              <w:rPr>
                <w:rFonts w:ascii="Times New Roman Cyr" w:hAnsi="Times New Roman Cyr" w:cs="Arial CYR"/>
                <w:b/>
                <w:bCs/>
                <w:color w:val="000000"/>
              </w:rPr>
              <w:t> </w:t>
            </w:r>
          </w:p>
        </w:tc>
        <w:tc>
          <w:tcPr>
            <w:tcW w:w="1064"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b/>
                <w:bCs/>
                <w:color w:val="000000"/>
              </w:rPr>
            </w:pPr>
            <w:r w:rsidRPr="00B14013">
              <w:rPr>
                <w:rFonts w:ascii="Times New Roman Cyr" w:hAnsi="Times New Roman Cyr" w:cs="Arial CYR"/>
                <w:b/>
                <w:bCs/>
                <w:color w:val="000000"/>
              </w:rPr>
              <w:t>0408</w:t>
            </w:r>
          </w:p>
        </w:tc>
        <w:tc>
          <w:tcPr>
            <w:tcW w:w="125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b/>
                <w:bCs/>
                <w:color w:val="000000"/>
              </w:rPr>
            </w:pPr>
            <w:r w:rsidRPr="00B14013">
              <w:rPr>
                <w:rFonts w:ascii="Times New Roman Cyr" w:hAnsi="Times New Roman Cyr" w:cs="Arial CYR"/>
                <w:b/>
                <w:bCs/>
                <w:color w:val="000000"/>
              </w:rPr>
              <w:t> </w:t>
            </w:r>
          </w:p>
        </w:tc>
        <w:tc>
          <w:tcPr>
            <w:tcW w:w="1427"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b/>
                <w:bCs/>
                <w:color w:val="000000"/>
              </w:rPr>
            </w:pPr>
            <w:r w:rsidRPr="00B14013">
              <w:rPr>
                <w:rFonts w:ascii="Times New Roman Cyr" w:hAnsi="Times New Roman Cyr" w:cs="Arial CYR"/>
                <w:b/>
                <w:bCs/>
                <w:color w:val="000000"/>
              </w:rPr>
              <w:t> </w:t>
            </w:r>
          </w:p>
        </w:tc>
        <w:tc>
          <w:tcPr>
            <w:tcW w:w="107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b/>
                <w:bCs/>
                <w:color w:val="000000"/>
              </w:rPr>
            </w:pPr>
            <w:r w:rsidRPr="00B14013">
              <w:rPr>
                <w:rFonts w:ascii="Times New Roman Cyr" w:hAnsi="Times New Roman Cyr" w:cs="Arial CYR"/>
                <w:b/>
                <w:bCs/>
                <w:color w:val="000000"/>
              </w:rPr>
              <w:t> </w:t>
            </w:r>
          </w:p>
        </w:tc>
        <w:tc>
          <w:tcPr>
            <w:tcW w:w="1913"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right"/>
              <w:rPr>
                <w:rFonts w:ascii="Times New Roman Cyr" w:hAnsi="Times New Roman Cyr" w:cs="Arial CYR"/>
                <w:b/>
                <w:bCs/>
                <w:color w:val="000000"/>
              </w:rPr>
            </w:pPr>
            <w:r w:rsidRPr="00B14013">
              <w:rPr>
                <w:rFonts w:ascii="Times New Roman Cyr" w:hAnsi="Times New Roman Cyr" w:cs="Arial CYR"/>
                <w:b/>
                <w:bCs/>
                <w:color w:val="000000"/>
              </w:rPr>
              <w:t>755 130,00</w:t>
            </w:r>
          </w:p>
        </w:tc>
      </w:tr>
      <w:tr w:rsidR="00B14013" w:rsidRPr="00B14013" w:rsidTr="00B14013">
        <w:trPr>
          <w:trHeight w:val="56"/>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B14013" w:rsidRPr="00B14013" w:rsidRDefault="00B14013" w:rsidP="00B14013">
            <w:pPr>
              <w:rPr>
                <w:rFonts w:ascii="Times New Roman Cyr" w:hAnsi="Times New Roman Cyr" w:cs="Arial CYR"/>
                <w:i/>
                <w:iCs/>
                <w:color w:val="000000"/>
              </w:rPr>
            </w:pPr>
            <w:r w:rsidRPr="00B14013">
              <w:rPr>
                <w:rFonts w:ascii="Times New Roman Cyr" w:hAnsi="Times New Roman Cyr" w:cs="Arial CYR"/>
                <w:i/>
                <w:iCs/>
                <w:color w:val="000000"/>
              </w:rPr>
              <w:t>Непрограммные расходы бюджета</w:t>
            </w:r>
          </w:p>
        </w:tc>
        <w:tc>
          <w:tcPr>
            <w:tcW w:w="1666"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i/>
                <w:iCs/>
                <w:color w:val="000000"/>
              </w:rPr>
            </w:pPr>
            <w:r w:rsidRPr="00B14013">
              <w:rPr>
                <w:rFonts w:ascii="Times New Roman Cyr" w:hAnsi="Times New Roman Cyr" w:cs="Arial CYR"/>
                <w:i/>
                <w:iCs/>
                <w:color w:val="000000"/>
              </w:rPr>
              <w:t> </w:t>
            </w:r>
          </w:p>
        </w:tc>
        <w:tc>
          <w:tcPr>
            <w:tcW w:w="1064"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i/>
                <w:iCs/>
                <w:color w:val="000000"/>
              </w:rPr>
            </w:pPr>
            <w:r w:rsidRPr="00B14013">
              <w:rPr>
                <w:rFonts w:ascii="Times New Roman Cyr" w:hAnsi="Times New Roman Cyr" w:cs="Arial CYR"/>
                <w:i/>
                <w:iCs/>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i/>
                <w:iCs/>
                <w:color w:val="000000"/>
              </w:rPr>
            </w:pPr>
            <w:r w:rsidRPr="00B14013">
              <w:rPr>
                <w:rFonts w:ascii="Times New Roman Cyr" w:hAnsi="Times New Roman Cyr" w:cs="Arial CYR"/>
                <w:i/>
                <w:iCs/>
                <w:color w:val="000000"/>
              </w:rPr>
              <w:t>40.0.00</w:t>
            </w:r>
          </w:p>
        </w:tc>
        <w:tc>
          <w:tcPr>
            <w:tcW w:w="1427"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i/>
                <w:iCs/>
                <w:color w:val="000000"/>
              </w:rPr>
            </w:pPr>
            <w:r w:rsidRPr="00B14013">
              <w:rPr>
                <w:rFonts w:ascii="Times New Roman Cyr" w:hAnsi="Times New Roman Cyr" w:cs="Arial CYR"/>
                <w:i/>
                <w:iCs/>
                <w:color w:val="000000"/>
              </w:rPr>
              <w:t> </w:t>
            </w:r>
          </w:p>
        </w:tc>
        <w:tc>
          <w:tcPr>
            <w:tcW w:w="107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i/>
                <w:iCs/>
                <w:color w:val="000000"/>
              </w:rPr>
            </w:pPr>
            <w:r w:rsidRPr="00B14013">
              <w:rPr>
                <w:rFonts w:ascii="Times New Roman Cyr" w:hAnsi="Times New Roman Cyr" w:cs="Arial CYR"/>
                <w:i/>
                <w:iCs/>
                <w:color w:val="000000"/>
              </w:rPr>
              <w:t> </w:t>
            </w:r>
          </w:p>
        </w:tc>
        <w:tc>
          <w:tcPr>
            <w:tcW w:w="1913" w:type="dxa"/>
            <w:tcBorders>
              <w:top w:val="nil"/>
              <w:left w:val="nil"/>
              <w:bottom w:val="single" w:sz="4" w:space="0" w:color="auto"/>
              <w:right w:val="single" w:sz="4" w:space="0" w:color="auto"/>
            </w:tcBorders>
            <w:shd w:val="clear" w:color="D9D9D9" w:fill="FFFFFF"/>
            <w:noWrap/>
            <w:vAlign w:val="center"/>
            <w:hideMark/>
          </w:tcPr>
          <w:p w:rsidR="00B14013" w:rsidRPr="00B14013" w:rsidRDefault="00B14013" w:rsidP="00B14013">
            <w:pPr>
              <w:jc w:val="right"/>
              <w:rPr>
                <w:rFonts w:ascii="Times New Roman Cyr" w:hAnsi="Times New Roman Cyr" w:cs="Arial CYR"/>
                <w:i/>
                <w:iCs/>
                <w:color w:val="000000"/>
              </w:rPr>
            </w:pPr>
            <w:r w:rsidRPr="00B14013">
              <w:rPr>
                <w:rFonts w:ascii="Times New Roman Cyr" w:hAnsi="Times New Roman Cyr" w:cs="Arial CYR"/>
                <w:i/>
                <w:iCs/>
                <w:color w:val="000000"/>
              </w:rPr>
              <w:t>755 130,00</w:t>
            </w:r>
          </w:p>
        </w:tc>
      </w:tr>
      <w:tr w:rsidR="00B14013" w:rsidRPr="00B14013" w:rsidTr="00B14013">
        <w:trPr>
          <w:trHeight w:val="56"/>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B14013" w:rsidRPr="00B14013" w:rsidRDefault="00B14013" w:rsidP="00B14013">
            <w:pPr>
              <w:rPr>
                <w:rFonts w:ascii="Times New Roman Cyr" w:hAnsi="Times New Roman Cyr" w:cs="Arial CYR"/>
                <w:color w:val="000000"/>
              </w:rPr>
            </w:pPr>
            <w:r w:rsidRPr="00B14013">
              <w:rPr>
                <w:rFonts w:ascii="Times New Roman Cyr" w:hAnsi="Times New Roman Cyr" w:cs="Arial CYR"/>
                <w:color w:val="000000"/>
              </w:rPr>
              <w:t>Межбюджетные трансферты на обеспечение мероприятий по осуществлению грузопассажирских  перевозок на речном транспорте</w:t>
            </w:r>
          </w:p>
        </w:tc>
        <w:tc>
          <w:tcPr>
            <w:tcW w:w="1666"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64"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427"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29166</w:t>
            </w:r>
          </w:p>
        </w:tc>
        <w:tc>
          <w:tcPr>
            <w:tcW w:w="107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913"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right"/>
              <w:rPr>
                <w:rFonts w:ascii="Times New Roman Cyr" w:hAnsi="Times New Roman Cyr" w:cs="Arial CYR"/>
                <w:color w:val="000000"/>
              </w:rPr>
            </w:pPr>
            <w:r w:rsidRPr="00B14013">
              <w:rPr>
                <w:rFonts w:ascii="Times New Roman Cyr" w:hAnsi="Times New Roman Cyr" w:cs="Arial CYR"/>
                <w:color w:val="000000"/>
              </w:rPr>
              <w:t>0,00</w:t>
            </w:r>
          </w:p>
        </w:tc>
      </w:tr>
      <w:tr w:rsidR="00B14013" w:rsidRPr="00B14013" w:rsidTr="00B14013">
        <w:trPr>
          <w:trHeight w:val="56"/>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B14013" w:rsidRPr="00B14013" w:rsidRDefault="00B14013" w:rsidP="00B14013">
            <w:pPr>
              <w:rPr>
                <w:rFonts w:ascii="Times New Roman Cyr" w:hAnsi="Times New Roman Cyr" w:cs="Arial CYR"/>
                <w:color w:val="000000"/>
              </w:rPr>
            </w:pPr>
            <w:r w:rsidRPr="00B14013">
              <w:rPr>
                <w:rFonts w:ascii="Times New Roman Cyr" w:hAnsi="Times New Roman Cyr" w:cs="Arial CYR"/>
                <w:color w:val="000000"/>
              </w:rPr>
              <w:t>Межбюджетные трансферты</w:t>
            </w:r>
          </w:p>
        </w:tc>
        <w:tc>
          <w:tcPr>
            <w:tcW w:w="1666"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64"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427"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7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500</w:t>
            </w:r>
          </w:p>
        </w:tc>
        <w:tc>
          <w:tcPr>
            <w:tcW w:w="1913" w:type="dxa"/>
            <w:tcBorders>
              <w:top w:val="nil"/>
              <w:left w:val="nil"/>
              <w:bottom w:val="single" w:sz="4" w:space="0" w:color="auto"/>
              <w:right w:val="single" w:sz="4" w:space="0" w:color="auto"/>
            </w:tcBorders>
            <w:shd w:val="clear" w:color="000000" w:fill="DDD9C4"/>
            <w:noWrap/>
            <w:vAlign w:val="center"/>
            <w:hideMark/>
          </w:tcPr>
          <w:p w:rsidR="00B14013" w:rsidRPr="00B14013" w:rsidRDefault="00B14013" w:rsidP="00B14013">
            <w:pPr>
              <w:jc w:val="right"/>
              <w:rPr>
                <w:rFonts w:ascii="Times New Roman Cyr" w:hAnsi="Times New Roman Cyr" w:cs="Arial CYR"/>
                <w:color w:val="000000"/>
              </w:rPr>
            </w:pPr>
            <w:r w:rsidRPr="00B14013">
              <w:rPr>
                <w:rFonts w:ascii="Times New Roman Cyr" w:hAnsi="Times New Roman Cyr" w:cs="Arial CYR"/>
                <w:color w:val="000000"/>
              </w:rPr>
              <w:t> </w:t>
            </w:r>
          </w:p>
        </w:tc>
      </w:tr>
      <w:tr w:rsidR="00B14013" w:rsidRPr="00B14013" w:rsidTr="002749CF">
        <w:trPr>
          <w:trHeight w:val="56"/>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B14013" w:rsidRPr="00B14013" w:rsidRDefault="00B14013" w:rsidP="00B14013">
            <w:pPr>
              <w:rPr>
                <w:rFonts w:ascii="Times New Roman Cyr" w:hAnsi="Times New Roman Cyr" w:cs="Arial CYR"/>
                <w:color w:val="000000"/>
              </w:rPr>
            </w:pPr>
            <w:r w:rsidRPr="00B14013">
              <w:rPr>
                <w:rFonts w:ascii="Times New Roman Cyr" w:hAnsi="Times New Roman Cyr" w:cs="Arial CYR"/>
                <w:color w:val="000000"/>
              </w:rPr>
              <w:t xml:space="preserve">Межбюджетные трансферты на обеспечение мероприятий </w:t>
            </w:r>
            <w:r w:rsidRPr="00B14013">
              <w:rPr>
                <w:rFonts w:ascii="Times New Roman Cyr" w:hAnsi="Times New Roman Cyr" w:cs="Arial CYR"/>
                <w:color w:val="000000"/>
              </w:rPr>
              <w:lastRenderedPageBreak/>
              <w:t>по осуществлению пассажирских  перевозок на автомобильном  транспорте</w:t>
            </w:r>
          </w:p>
        </w:tc>
        <w:tc>
          <w:tcPr>
            <w:tcW w:w="1666"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lastRenderedPageBreak/>
              <w:t> </w:t>
            </w:r>
          </w:p>
        </w:tc>
        <w:tc>
          <w:tcPr>
            <w:tcW w:w="1064"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427"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29176</w:t>
            </w:r>
          </w:p>
        </w:tc>
        <w:tc>
          <w:tcPr>
            <w:tcW w:w="107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913"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right"/>
              <w:rPr>
                <w:rFonts w:ascii="Times New Roman Cyr" w:hAnsi="Times New Roman Cyr" w:cs="Arial CYR"/>
                <w:color w:val="000000"/>
              </w:rPr>
            </w:pPr>
            <w:r w:rsidRPr="00B14013">
              <w:rPr>
                <w:rFonts w:ascii="Times New Roman Cyr" w:hAnsi="Times New Roman Cyr" w:cs="Arial CYR"/>
                <w:color w:val="000000"/>
              </w:rPr>
              <w:t>755 130,00</w:t>
            </w:r>
          </w:p>
        </w:tc>
      </w:tr>
      <w:tr w:rsidR="00B14013" w:rsidRPr="00B14013" w:rsidTr="00B14013">
        <w:trPr>
          <w:trHeight w:val="56"/>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B14013" w:rsidRPr="00B14013" w:rsidRDefault="00B14013" w:rsidP="00B14013">
            <w:pPr>
              <w:rPr>
                <w:rFonts w:ascii="Times New Roman Cyr" w:hAnsi="Times New Roman Cyr" w:cs="Arial CYR"/>
                <w:color w:val="000000"/>
              </w:rPr>
            </w:pPr>
            <w:r w:rsidRPr="00B14013">
              <w:rPr>
                <w:rFonts w:ascii="Times New Roman Cyr" w:hAnsi="Times New Roman Cyr" w:cs="Arial CYR"/>
                <w:color w:val="000000"/>
              </w:rPr>
              <w:lastRenderedPageBreak/>
              <w:t>Межбюджетные трансферты</w:t>
            </w:r>
          </w:p>
        </w:tc>
        <w:tc>
          <w:tcPr>
            <w:tcW w:w="1666"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64"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427"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7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500</w:t>
            </w:r>
          </w:p>
        </w:tc>
        <w:tc>
          <w:tcPr>
            <w:tcW w:w="1913" w:type="dxa"/>
            <w:tcBorders>
              <w:top w:val="nil"/>
              <w:left w:val="nil"/>
              <w:bottom w:val="single" w:sz="4" w:space="0" w:color="auto"/>
              <w:right w:val="single" w:sz="4" w:space="0" w:color="auto"/>
            </w:tcBorders>
            <w:shd w:val="clear" w:color="000000" w:fill="DDD9C4"/>
            <w:noWrap/>
            <w:vAlign w:val="center"/>
            <w:hideMark/>
          </w:tcPr>
          <w:p w:rsidR="00B14013" w:rsidRPr="00B14013" w:rsidRDefault="00B14013" w:rsidP="00B14013">
            <w:pPr>
              <w:jc w:val="right"/>
              <w:rPr>
                <w:rFonts w:ascii="Times New Roman Cyr" w:hAnsi="Times New Roman Cyr" w:cs="Arial CYR"/>
                <w:color w:val="000000"/>
              </w:rPr>
            </w:pPr>
            <w:r w:rsidRPr="00B14013">
              <w:rPr>
                <w:rFonts w:ascii="Times New Roman Cyr" w:hAnsi="Times New Roman Cyr" w:cs="Arial CYR"/>
                <w:color w:val="000000"/>
              </w:rPr>
              <w:t>755 130,00</w:t>
            </w:r>
          </w:p>
        </w:tc>
      </w:tr>
      <w:tr w:rsidR="00B14013" w:rsidRPr="00B14013" w:rsidTr="00B14013">
        <w:trPr>
          <w:trHeight w:val="56"/>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B14013" w:rsidRPr="00B14013" w:rsidRDefault="00B14013" w:rsidP="00B14013">
            <w:pPr>
              <w:rPr>
                <w:rFonts w:ascii="Times New Roman Cyr" w:hAnsi="Times New Roman Cyr" w:cs="Arial CYR"/>
                <w:b/>
                <w:bCs/>
                <w:color w:val="000000"/>
              </w:rPr>
            </w:pPr>
            <w:r w:rsidRPr="00B14013">
              <w:rPr>
                <w:rFonts w:ascii="Times New Roman Cyr" w:hAnsi="Times New Roman Cyr" w:cs="Arial CYR"/>
                <w:b/>
                <w:bCs/>
                <w:color w:val="000000"/>
              </w:rPr>
              <w:t>Дорожное хозяйств</w:t>
            </w:r>
            <w:proofErr w:type="gramStart"/>
            <w:r w:rsidRPr="00B14013">
              <w:rPr>
                <w:rFonts w:ascii="Times New Roman Cyr" w:hAnsi="Times New Roman Cyr" w:cs="Arial CYR"/>
                <w:b/>
                <w:bCs/>
                <w:color w:val="000000"/>
              </w:rPr>
              <w:t>о(</w:t>
            </w:r>
            <w:proofErr w:type="gramEnd"/>
            <w:r w:rsidRPr="00B14013">
              <w:rPr>
                <w:rFonts w:ascii="Times New Roman Cyr" w:hAnsi="Times New Roman Cyr" w:cs="Arial CYR"/>
                <w:b/>
                <w:bCs/>
                <w:color w:val="000000"/>
              </w:rPr>
              <w:t>дорожные фонды)</w:t>
            </w:r>
          </w:p>
        </w:tc>
        <w:tc>
          <w:tcPr>
            <w:tcW w:w="1666"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b/>
                <w:bCs/>
                <w:color w:val="000000"/>
              </w:rPr>
            </w:pPr>
            <w:r w:rsidRPr="00B14013">
              <w:rPr>
                <w:rFonts w:ascii="Times New Roman Cyr" w:hAnsi="Times New Roman Cyr" w:cs="Arial CYR"/>
                <w:b/>
                <w:bCs/>
                <w:color w:val="000000"/>
              </w:rPr>
              <w:t> </w:t>
            </w:r>
          </w:p>
        </w:tc>
        <w:tc>
          <w:tcPr>
            <w:tcW w:w="1064"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b/>
                <w:bCs/>
                <w:color w:val="000000"/>
              </w:rPr>
            </w:pPr>
            <w:r w:rsidRPr="00B14013">
              <w:rPr>
                <w:rFonts w:ascii="Times New Roman Cyr" w:hAnsi="Times New Roman Cyr" w:cs="Arial CYR"/>
                <w:b/>
                <w:bCs/>
                <w:color w:val="000000"/>
              </w:rPr>
              <w:t>0409</w:t>
            </w:r>
          </w:p>
        </w:tc>
        <w:tc>
          <w:tcPr>
            <w:tcW w:w="125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b/>
                <w:bCs/>
                <w:color w:val="000000"/>
              </w:rPr>
            </w:pPr>
            <w:r w:rsidRPr="00B14013">
              <w:rPr>
                <w:rFonts w:ascii="Times New Roman Cyr" w:hAnsi="Times New Roman Cyr" w:cs="Arial CYR"/>
                <w:b/>
                <w:bCs/>
                <w:color w:val="000000"/>
              </w:rPr>
              <w:t> </w:t>
            </w:r>
          </w:p>
        </w:tc>
        <w:tc>
          <w:tcPr>
            <w:tcW w:w="1427"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b/>
                <w:bCs/>
                <w:color w:val="000000"/>
              </w:rPr>
            </w:pPr>
            <w:r w:rsidRPr="00B14013">
              <w:rPr>
                <w:rFonts w:ascii="Times New Roman Cyr" w:hAnsi="Times New Roman Cyr" w:cs="Arial CYR"/>
                <w:b/>
                <w:bCs/>
                <w:color w:val="000000"/>
              </w:rPr>
              <w:t> </w:t>
            </w:r>
          </w:p>
        </w:tc>
        <w:tc>
          <w:tcPr>
            <w:tcW w:w="107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b/>
                <w:bCs/>
                <w:color w:val="000000"/>
              </w:rPr>
            </w:pPr>
            <w:r w:rsidRPr="00B14013">
              <w:rPr>
                <w:rFonts w:ascii="Times New Roman Cyr" w:hAnsi="Times New Roman Cyr" w:cs="Arial CYR"/>
                <w:b/>
                <w:bCs/>
                <w:color w:val="000000"/>
              </w:rPr>
              <w:t> </w:t>
            </w:r>
          </w:p>
        </w:tc>
        <w:tc>
          <w:tcPr>
            <w:tcW w:w="1913"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right"/>
              <w:rPr>
                <w:rFonts w:ascii="Times New Roman Cyr" w:hAnsi="Times New Roman Cyr" w:cs="Arial CYR"/>
                <w:b/>
                <w:bCs/>
                <w:color w:val="000000"/>
              </w:rPr>
            </w:pPr>
            <w:r w:rsidRPr="00B14013">
              <w:rPr>
                <w:rFonts w:ascii="Times New Roman Cyr" w:hAnsi="Times New Roman Cyr" w:cs="Arial CYR"/>
                <w:b/>
                <w:bCs/>
                <w:color w:val="000000"/>
              </w:rPr>
              <w:t>130 547 020,06</w:t>
            </w:r>
          </w:p>
        </w:tc>
      </w:tr>
      <w:tr w:rsidR="00B14013" w:rsidRPr="00B14013" w:rsidTr="00B14013">
        <w:trPr>
          <w:trHeight w:val="56"/>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B14013" w:rsidRPr="00B14013" w:rsidRDefault="00B14013" w:rsidP="00B14013">
            <w:pPr>
              <w:rPr>
                <w:rFonts w:ascii="Times New Roman Cyr" w:hAnsi="Times New Roman Cyr" w:cs="Arial CYR"/>
                <w:i/>
                <w:iCs/>
                <w:color w:val="000000"/>
              </w:rPr>
            </w:pPr>
            <w:r w:rsidRPr="00B14013">
              <w:rPr>
                <w:rFonts w:ascii="Times New Roman Cyr" w:hAnsi="Times New Roman Cyr" w:cs="Arial CYR"/>
                <w:i/>
                <w:iCs/>
                <w:color w:val="000000"/>
              </w:rPr>
              <w:t>Программные расходы бюджета</w:t>
            </w:r>
          </w:p>
        </w:tc>
        <w:tc>
          <w:tcPr>
            <w:tcW w:w="1666"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i/>
                <w:iCs/>
                <w:color w:val="000000"/>
              </w:rPr>
            </w:pPr>
            <w:r w:rsidRPr="00B14013">
              <w:rPr>
                <w:rFonts w:ascii="Times New Roman Cyr" w:hAnsi="Times New Roman Cyr" w:cs="Arial CYR"/>
                <w:i/>
                <w:iCs/>
                <w:color w:val="000000"/>
              </w:rPr>
              <w:t> </w:t>
            </w:r>
          </w:p>
        </w:tc>
        <w:tc>
          <w:tcPr>
            <w:tcW w:w="1064"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i/>
                <w:iCs/>
                <w:color w:val="000000"/>
              </w:rPr>
            </w:pPr>
            <w:r w:rsidRPr="00B14013">
              <w:rPr>
                <w:rFonts w:ascii="Times New Roman Cyr" w:hAnsi="Times New Roman Cyr" w:cs="Arial CYR"/>
                <w:i/>
                <w:iCs/>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i/>
                <w:iCs/>
                <w:color w:val="000000"/>
              </w:rPr>
            </w:pPr>
            <w:r w:rsidRPr="00B14013">
              <w:rPr>
                <w:rFonts w:ascii="Times New Roman Cyr" w:hAnsi="Times New Roman Cyr" w:cs="Arial CYR"/>
                <w:i/>
                <w:iCs/>
                <w:color w:val="000000"/>
              </w:rPr>
              <w:t>00.0.00</w:t>
            </w:r>
          </w:p>
        </w:tc>
        <w:tc>
          <w:tcPr>
            <w:tcW w:w="1427"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i/>
                <w:iCs/>
                <w:color w:val="000000"/>
              </w:rPr>
            </w:pPr>
            <w:r w:rsidRPr="00B14013">
              <w:rPr>
                <w:rFonts w:ascii="Times New Roman Cyr" w:hAnsi="Times New Roman Cyr" w:cs="Arial CYR"/>
                <w:i/>
                <w:iCs/>
                <w:color w:val="000000"/>
              </w:rPr>
              <w:t> </w:t>
            </w:r>
          </w:p>
        </w:tc>
        <w:tc>
          <w:tcPr>
            <w:tcW w:w="107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i/>
                <w:iCs/>
                <w:color w:val="000000"/>
              </w:rPr>
            </w:pPr>
            <w:r w:rsidRPr="00B14013">
              <w:rPr>
                <w:rFonts w:ascii="Times New Roman Cyr" w:hAnsi="Times New Roman Cyr" w:cs="Arial CYR"/>
                <w:i/>
                <w:iCs/>
                <w:color w:val="000000"/>
              </w:rPr>
              <w:t> </w:t>
            </w:r>
          </w:p>
        </w:tc>
        <w:tc>
          <w:tcPr>
            <w:tcW w:w="1913"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right"/>
              <w:rPr>
                <w:rFonts w:ascii="Times New Roman Cyr" w:hAnsi="Times New Roman Cyr" w:cs="Arial CYR"/>
                <w:i/>
                <w:iCs/>
              </w:rPr>
            </w:pPr>
            <w:r w:rsidRPr="00B14013">
              <w:rPr>
                <w:rFonts w:ascii="Times New Roman Cyr" w:hAnsi="Times New Roman Cyr" w:cs="Arial CYR"/>
                <w:i/>
                <w:iCs/>
              </w:rPr>
              <w:t>130 547 020,06</w:t>
            </w:r>
          </w:p>
        </w:tc>
      </w:tr>
      <w:tr w:rsidR="00B14013" w:rsidRPr="00B14013" w:rsidTr="00B14013">
        <w:trPr>
          <w:trHeight w:val="143"/>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B14013" w:rsidRPr="00B14013" w:rsidRDefault="00B14013" w:rsidP="00B14013">
            <w:pPr>
              <w:rPr>
                <w:rFonts w:ascii="Times New Roman Cyr" w:hAnsi="Times New Roman Cyr" w:cs="Arial CYR"/>
                <w:color w:val="000000"/>
              </w:rPr>
            </w:pPr>
            <w:r w:rsidRPr="00B14013">
              <w:rPr>
                <w:rFonts w:ascii="Times New Roman Cyr" w:hAnsi="Times New Roman Cyr" w:cs="Arial CYR"/>
                <w:color w:val="000000"/>
              </w:rPr>
              <w:t>Муниципальная программа "Формирование современной городской среды на территории городского поселения Тутаев"</w:t>
            </w:r>
          </w:p>
        </w:tc>
        <w:tc>
          <w:tcPr>
            <w:tcW w:w="1666"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64"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01.0.00</w:t>
            </w:r>
          </w:p>
        </w:tc>
        <w:tc>
          <w:tcPr>
            <w:tcW w:w="1427"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7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913"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right"/>
              <w:rPr>
                <w:rFonts w:ascii="Times New Roman Cyr" w:hAnsi="Times New Roman Cyr" w:cs="Arial CYR"/>
                <w:color w:val="000000"/>
              </w:rPr>
            </w:pPr>
            <w:r w:rsidRPr="00B14013">
              <w:rPr>
                <w:rFonts w:ascii="Times New Roman Cyr" w:hAnsi="Times New Roman Cyr" w:cs="Arial CYR"/>
                <w:color w:val="000000"/>
              </w:rPr>
              <w:t>15 468 024,78</w:t>
            </w:r>
          </w:p>
        </w:tc>
      </w:tr>
      <w:tr w:rsidR="00B14013" w:rsidRPr="00B14013" w:rsidTr="00B14013">
        <w:trPr>
          <w:trHeight w:val="56"/>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B14013" w:rsidRPr="00B14013" w:rsidRDefault="00B14013" w:rsidP="00B14013">
            <w:pPr>
              <w:rPr>
                <w:rFonts w:ascii="Times New Roman Cyr" w:hAnsi="Times New Roman Cyr" w:cs="Arial CYR"/>
                <w:color w:val="000000"/>
              </w:rPr>
            </w:pPr>
            <w:r w:rsidRPr="00B14013">
              <w:rPr>
                <w:rFonts w:ascii="Times New Roman Cyr" w:hAnsi="Times New Roman Cyr" w:cs="Arial CYR"/>
                <w:color w:val="000000"/>
              </w:rPr>
              <w:t>Повышение уровня благоустройства дворовых территорий</w:t>
            </w:r>
          </w:p>
        </w:tc>
        <w:tc>
          <w:tcPr>
            <w:tcW w:w="1666"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i/>
                <w:iCs/>
                <w:color w:val="000000"/>
              </w:rPr>
            </w:pPr>
            <w:r w:rsidRPr="00B14013">
              <w:rPr>
                <w:rFonts w:ascii="Times New Roman Cyr" w:hAnsi="Times New Roman Cyr" w:cs="Arial CYR"/>
                <w:i/>
                <w:iCs/>
                <w:color w:val="000000"/>
              </w:rPr>
              <w:t> </w:t>
            </w:r>
          </w:p>
        </w:tc>
        <w:tc>
          <w:tcPr>
            <w:tcW w:w="1064"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01.0.01</w:t>
            </w:r>
          </w:p>
        </w:tc>
        <w:tc>
          <w:tcPr>
            <w:tcW w:w="1427"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7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913"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right"/>
              <w:rPr>
                <w:rFonts w:ascii="Times New Roman Cyr" w:hAnsi="Times New Roman Cyr" w:cs="Arial CYR"/>
                <w:color w:val="000000"/>
              </w:rPr>
            </w:pPr>
            <w:r w:rsidRPr="00B14013">
              <w:rPr>
                <w:rFonts w:ascii="Times New Roman Cyr" w:hAnsi="Times New Roman Cyr" w:cs="Arial CYR"/>
                <w:color w:val="000000"/>
              </w:rPr>
              <w:t>2 464 214,43</w:t>
            </w:r>
          </w:p>
        </w:tc>
      </w:tr>
      <w:tr w:rsidR="00B14013" w:rsidRPr="00B14013" w:rsidTr="00B14013">
        <w:trPr>
          <w:trHeight w:val="56"/>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B14013" w:rsidRPr="00B14013" w:rsidRDefault="00B14013" w:rsidP="00B14013">
            <w:pPr>
              <w:rPr>
                <w:rFonts w:ascii="Times New Roman Cyr" w:hAnsi="Times New Roman Cyr" w:cs="Arial CYR"/>
                <w:color w:val="000000"/>
              </w:rPr>
            </w:pPr>
            <w:r w:rsidRPr="00B14013">
              <w:rPr>
                <w:rFonts w:ascii="Times New Roman Cyr" w:hAnsi="Times New Roman Cyr" w:cs="Arial CYR"/>
                <w:color w:val="000000"/>
              </w:rPr>
              <w:t xml:space="preserve">Межбюджетные трансферты на обеспечение мероприятий по  формированию современной городской среды </w:t>
            </w:r>
          </w:p>
        </w:tc>
        <w:tc>
          <w:tcPr>
            <w:tcW w:w="1666"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64"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427"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29456</w:t>
            </w:r>
          </w:p>
        </w:tc>
        <w:tc>
          <w:tcPr>
            <w:tcW w:w="107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913"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right"/>
              <w:rPr>
                <w:rFonts w:ascii="Times New Roman Cyr" w:hAnsi="Times New Roman Cyr" w:cs="Arial CYR"/>
                <w:color w:val="000000"/>
              </w:rPr>
            </w:pPr>
            <w:r w:rsidRPr="00B14013">
              <w:rPr>
                <w:rFonts w:ascii="Times New Roman Cyr" w:hAnsi="Times New Roman Cyr" w:cs="Arial CYR"/>
                <w:color w:val="000000"/>
              </w:rPr>
              <w:t>2 464 214,43</w:t>
            </w:r>
          </w:p>
        </w:tc>
      </w:tr>
      <w:tr w:rsidR="00B14013" w:rsidRPr="00B14013" w:rsidTr="00B14013">
        <w:trPr>
          <w:trHeight w:val="56"/>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B14013" w:rsidRPr="00B14013" w:rsidRDefault="00B14013" w:rsidP="00B14013">
            <w:pPr>
              <w:rPr>
                <w:rFonts w:ascii="Times New Roman Cyr" w:hAnsi="Times New Roman Cyr" w:cs="Arial CYR"/>
                <w:color w:val="000000"/>
              </w:rPr>
            </w:pPr>
            <w:r w:rsidRPr="00B14013">
              <w:rPr>
                <w:rFonts w:ascii="Times New Roman Cyr" w:hAnsi="Times New Roman Cyr" w:cs="Arial CYR"/>
                <w:color w:val="000000"/>
              </w:rPr>
              <w:t>Межбюджетные трансферты</w:t>
            </w:r>
          </w:p>
        </w:tc>
        <w:tc>
          <w:tcPr>
            <w:tcW w:w="1666"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64"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427"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7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500</w:t>
            </w:r>
          </w:p>
        </w:tc>
        <w:tc>
          <w:tcPr>
            <w:tcW w:w="1913" w:type="dxa"/>
            <w:tcBorders>
              <w:top w:val="nil"/>
              <w:left w:val="nil"/>
              <w:bottom w:val="single" w:sz="4" w:space="0" w:color="auto"/>
              <w:right w:val="single" w:sz="4" w:space="0" w:color="auto"/>
            </w:tcBorders>
            <w:shd w:val="clear" w:color="000000" w:fill="DDD9C4"/>
            <w:noWrap/>
            <w:vAlign w:val="center"/>
            <w:hideMark/>
          </w:tcPr>
          <w:p w:rsidR="00B14013" w:rsidRPr="00B14013" w:rsidRDefault="00B14013" w:rsidP="00B14013">
            <w:pPr>
              <w:jc w:val="right"/>
              <w:rPr>
                <w:rFonts w:ascii="Times New Roman Cyr" w:hAnsi="Times New Roman Cyr" w:cs="Arial CYR"/>
                <w:color w:val="000000"/>
              </w:rPr>
            </w:pPr>
            <w:r w:rsidRPr="00B14013">
              <w:rPr>
                <w:rFonts w:ascii="Times New Roman Cyr" w:hAnsi="Times New Roman Cyr" w:cs="Arial CYR"/>
                <w:color w:val="000000"/>
              </w:rPr>
              <w:t>2 464 214,43</w:t>
            </w:r>
          </w:p>
        </w:tc>
      </w:tr>
      <w:tr w:rsidR="00B14013" w:rsidRPr="00B14013" w:rsidTr="00B14013">
        <w:trPr>
          <w:trHeight w:val="56"/>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B14013" w:rsidRPr="00B14013" w:rsidRDefault="00B14013" w:rsidP="00B14013">
            <w:pPr>
              <w:rPr>
                <w:rFonts w:ascii="Times New Roman Cyr" w:hAnsi="Times New Roman Cyr" w:cs="Arial CYR"/>
                <w:color w:val="000000"/>
              </w:rPr>
            </w:pPr>
            <w:r w:rsidRPr="00B14013">
              <w:rPr>
                <w:rFonts w:ascii="Times New Roman Cyr" w:hAnsi="Times New Roman Cyr" w:cs="Arial CYR"/>
                <w:color w:val="000000"/>
              </w:rPr>
              <w:t>Реализация   проекта "Формирование комфортной городской среды"</w:t>
            </w:r>
          </w:p>
        </w:tc>
        <w:tc>
          <w:tcPr>
            <w:tcW w:w="1666"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64"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01.0.F2</w:t>
            </w:r>
          </w:p>
        </w:tc>
        <w:tc>
          <w:tcPr>
            <w:tcW w:w="1427"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7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913"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right"/>
              <w:rPr>
                <w:rFonts w:ascii="Times New Roman Cyr" w:hAnsi="Times New Roman Cyr" w:cs="Arial CYR"/>
                <w:color w:val="000000"/>
              </w:rPr>
            </w:pPr>
            <w:r w:rsidRPr="00B14013">
              <w:rPr>
                <w:rFonts w:ascii="Times New Roman Cyr" w:hAnsi="Times New Roman Cyr" w:cs="Arial CYR"/>
                <w:color w:val="000000"/>
              </w:rPr>
              <w:t>13 003 810,35</w:t>
            </w:r>
          </w:p>
        </w:tc>
      </w:tr>
      <w:tr w:rsidR="00B14013" w:rsidRPr="00B14013" w:rsidTr="00B14013">
        <w:trPr>
          <w:trHeight w:val="56"/>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B14013" w:rsidRPr="00B14013" w:rsidRDefault="00B14013" w:rsidP="00B14013">
            <w:pPr>
              <w:rPr>
                <w:rFonts w:ascii="Times New Roman Cyr" w:hAnsi="Times New Roman Cyr" w:cs="Arial CYR"/>
                <w:color w:val="000000"/>
              </w:rPr>
            </w:pPr>
            <w:r w:rsidRPr="00B14013">
              <w:rPr>
                <w:rFonts w:ascii="Times New Roman Cyr" w:hAnsi="Times New Roman Cyr" w:cs="Arial CYR"/>
                <w:color w:val="000000"/>
              </w:rPr>
              <w:t xml:space="preserve">Межбюджетные трансферты на реализацию регионального проекта "Формирования современной городской среды" </w:t>
            </w:r>
          </w:p>
        </w:tc>
        <w:tc>
          <w:tcPr>
            <w:tcW w:w="1666"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64"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427"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55550</w:t>
            </w:r>
          </w:p>
        </w:tc>
        <w:tc>
          <w:tcPr>
            <w:tcW w:w="107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913"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right"/>
              <w:rPr>
                <w:rFonts w:ascii="Times New Roman Cyr" w:hAnsi="Times New Roman Cyr" w:cs="Arial CYR"/>
                <w:color w:val="000000"/>
              </w:rPr>
            </w:pPr>
            <w:r w:rsidRPr="00B14013">
              <w:rPr>
                <w:rFonts w:ascii="Times New Roman Cyr" w:hAnsi="Times New Roman Cyr" w:cs="Arial CYR"/>
                <w:color w:val="000000"/>
              </w:rPr>
              <w:t>13 003 810,35</w:t>
            </w:r>
          </w:p>
        </w:tc>
      </w:tr>
      <w:tr w:rsidR="00B14013" w:rsidRPr="00B14013" w:rsidTr="00B14013">
        <w:trPr>
          <w:trHeight w:val="56"/>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B14013" w:rsidRPr="00B14013" w:rsidRDefault="00B14013" w:rsidP="00B14013">
            <w:pPr>
              <w:rPr>
                <w:rFonts w:ascii="Times New Roman Cyr" w:hAnsi="Times New Roman Cyr" w:cs="Arial CYR"/>
                <w:color w:val="000000"/>
              </w:rPr>
            </w:pPr>
            <w:r w:rsidRPr="00B14013">
              <w:rPr>
                <w:rFonts w:ascii="Times New Roman Cyr" w:hAnsi="Times New Roman Cyr" w:cs="Arial CYR"/>
                <w:color w:val="000000"/>
              </w:rPr>
              <w:t>Межбюджетные трансферты</w:t>
            </w:r>
          </w:p>
        </w:tc>
        <w:tc>
          <w:tcPr>
            <w:tcW w:w="1666"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64"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427"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7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500</w:t>
            </w:r>
          </w:p>
        </w:tc>
        <w:tc>
          <w:tcPr>
            <w:tcW w:w="1913" w:type="dxa"/>
            <w:tcBorders>
              <w:top w:val="nil"/>
              <w:left w:val="nil"/>
              <w:bottom w:val="single" w:sz="4" w:space="0" w:color="auto"/>
              <w:right w:val="single" w:sz="4" w:space="0" w:color="auto"/>
            </w:tcBorders>
            <w:shd w:val="clear" w:color="000000" w:fill="DDD9C4"/>
            <w:noWrap/>
            <w:vAlign w:val="center"/>
            <w:hideMark/>
          </w:tcPr>
          <w:p w:rsidR="00B14013" w:rsidRPr="00B14013" w:rsidRDefault="00B14013" w:rsidP="00B14013">
            <w:pPr>
              <w:jc w:val="right"/>
              <w:rPr>
                <w:rFonts w:ascii="Times New Roman Cyr" w:hAnsi="Times New Roman Cyr" w:cs="Arial CYR"/>
                <w:color w:val="000000"/>
              </w:rPr>
            </w:pPr>
            <w:r w:rsidRPr="00B14013">
              <w:rPr>
                <w:rFonts w:ascii="Times New Roman Cyr" w:hAnsi="Times New Roman Cyr" w:cs="Arial CYR"/>
                <w:color w:val="000000"/>
              </w:rPr>
              <w:t>13 003 810,35</w:t>
            </w:r>
          </w:p>
        </w:tc>
      </w:tr>
      <w:tr w:rsidR="00B14013" w:rsidRPr="00B14013" w:rsidTr="00B14013">
        <w:trPr>
          <w:trHeight w:val="56"/>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B14013" w:rsidRPr="00B14013" w:rsidRDefault="00B14013" w:rsidP="00B14013">
            <w:pPr>
              <w:rPr>
                <w:rFonts w:ascii="Times New Roman Cyr" w:hAnsi="Times New Roman Cyr" w:cs="Arial CYR"/>
                <w:color w:val="000000"/>
              </w:rPr>
            </w:pPr>
            <w:r w:rsidRPr="00B14013">
              <w:rPr>
                <w:rFonts w:ascii="Times New Roman Cyr" w:hAnsi="Times New Roman Cyr" w:cs="Arial CYR"/>
                <w:color w:val="000000"/>
              </w:rPr>
              <w:t>Муниципальная программа "Развитие и содержание дорожного хозяйства на территории  городского поселения Тутаев"</w:t>
            </w:r>
          </w:p>
        </w:tc>
        <w:tc>
          <w:tcPr>
            <w:tcW w:w="1666"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64"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03.0.00</w:t>
            </w:r>
          </w:p>
        </w:tc>
        <w:tc>
          <w:tcPr>
            <w:tcW w:w="1427"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7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913"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right"/>
              <w:rPr>
                <w:rFonts w:ascii="Times New Roman Cyr" w:hAnsi="Times New Roman Cyr" w:cs="Arial CYR"/>
              </w:rPr>
            </w:pPr>
            <w:r w:rsidRPr="00B14013">
              <w:rPr>
                <w:rFonts w:ascii="Times New Roman Cyr" w:hAnsi="Times New Roman Cyr" w:cs="Arial CYR"/>
              </w:rPr>
              <w:t>92 451 942,49</w:t>
            </w:r>
          </w:p>
        </w:tc>
      </w:tr>
      <w:tr w:rsidR="00B14013" w:rsidRPr="00B14013" w:rsidTr="00B14013">
        <w:trPr>
          <w:trHeight w:val="56"/>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B14013" w:rsidRPr="00B14013" w:rsidRDefault="00B14013" w:rsidP="00B14013">
            <w:pPr>
              <w:rPr>
                <w:rFonts w:ascii="Times New Roman Cyr" w:hAnsi="Times New Roman Cyr" w:cs="Arial CYR"/>
                <w:color w:val="000000"/>
              </w:rPr>
            </w:pPr>
            <w:r w:rsidRPr="00B14013">
              <w:rPr>
                <w:rFonts w:ascii="Times New Roman Cyr" w:hAnsi="Times New Roman Cyr" w:cs="Arial CYR"/>
                <w:color w:val="000000"/>
              </w:rPr>
              <w:t xml:space="preserve">Дорожная деятельность в отношении дорожной сети   городского поселения Тутаев </w:t>
            </w:r>
          </w:p>
        </w:tc>
        <w:tc>
          <w:tcPr>
            <w:tcW w:w="1666"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64"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03.0.01</w:t>
            </w:r>
          </w:p>
        </w:tc>
        <w:tc>
          <w:tcPr>
            <w:tcW w:w="1427"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7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913"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right"/>
              <w:rPr>
                <w:rFonts w:ascii="Times New Roman Cyr" w:hAnsi="Times New Roman Cyr" w:cs="Arial CYR"/>
              </w:rPr>
            </w:pPr>
            <w:r w:rsidRPr="00B14013">
              <w:rPr>
                <w:rFonts w:ascii="Times New Roman Cyr" w:hAnsi="Times New Roman Cyr" w:cs="Arial CYR"/>
              </w:rPr>
              <w:t>50 398 745,58</w:t>
            </w:r>
          </w:p>
        </w:tc>
      </w:tr>
      <w:tr w:rsidR="00B14013" w:rsidRPr="00B14013" w:rsidTr="00B14013">
        <w:trPr>
          <w:trHeight w:val="56"/>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B14013" w:rsidRPr="00B14013" w:rsidRDefault="00B14013" w:rsidP="00B14013">
            <w:pPr>
              <w:rPr>
                <w:rFonts w:ascii="Times New Roman Cyr" w:hAnsi="Times New Roman Cyr" w:cs="Arial CYR"/>
                <w:color w:val="000000"/>
              </w:rPr>
            </w:pPr>
            <w:r w:rsidRPr="00B14013">
              <w:rPr>
                <w:rFonts w:ascii="Times New Roman Cyr" w:hAnsi="Times New Roman Cyr" w:cs="Arial CYR"/>
                <w:color w:val="000000"/>
              </w:rPr>
              <w:t xml:space="preserve">Межбюджетные трансферты на обеспечение </w:t>
            </w:r>
            <w:proofErr w:type="spellStart"/>
            <w:r w:rsidRPr="00B14013">
              <w:rPr>
                <w:rFonts w:ascii="Times New Roman Cyr" w:hAnsi="Times New Roman Cyr" w:cs="Arial CYR"/>
                <w:color w:val="000000"/>
              </w:rPr>
              <w:t>софинансирования</w:t>
            </w:r>
            <w:proofErr w:type="spellEnd"/>
            <w:r w:rsidRPr="00B14013">
              <w:rPr>
                <w:rFonts w:ascii="Times New Roman Cyr" w:hAnsi="Times New Roman Cyr" w:cs="Arial CYR"/>
                <w:color w:val="000000"/>
              </w:rPr>
              <w:t xml:space="preserve"> мероприятий в области дорожного хозяйства на ремонт и содержание автомобильных дорог</w:t>
            </w:r>
          </w:p>
        </w:tc>
        <w:tc>
          <w:tcPr>
            <w:tcW w:w="1666"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64"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427"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22446</w:t>
            </w:r>
          </w:p>
        </w:tc>
        <w:tc>
          <w:tcPr>
            <w:tcW w:w="107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913"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right"/>
              <w:rPr>
                <w:rFonts w:ascii="Times New Roman Cyr" w:hAnsi="Times New Roman Cyr" w:cs="Arial CYR"/>
                <w:color w:val="000000"/>
              </w:rPr>
            </w:pPr>
            <w:r w:rsidRPr="00B14013">
              <w:rPr>
                <w:rFonts w:ascii="Times New Roman Cyr" w:hAnsi="Times New Roman Cyr" w:cs="Arial CYR"/>
                <w:color w:val="000000"/>
              </w:rPr>
              <w:t>731 699,74</w:t>
            </w:r>
          </w:p>
        </w:tc>
      </w:tr>
      <w:tr w:rsidR="00B14013" w:rsidRPr="00B14013" w:rsidTr="00B14013">
        <w:trPr>
          <w:trHeight w:val="56"/>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B14013" w:rsidRPr="00B14013" w:rsidRDefault="00B14013" w:rsidP="00B14013">
            <w:pPr>
              <w:rPr>
                <w:rFonts w:ascii="Times New Roman Cyr" w:hAnsi="Times New Roman Cyr" w:cs="Arial CYR"/>
                <w:color w:val="000000"/>
              </w:rPr>
            </w:pPr>
            <w:r w:rsidRPr="00B14013">
              <w:rPr>
                <w:rFonts w:ascii="Times New Roman Cyr" w:hAnsi="Times New Roman Cyr" w:cs="Arial CYR"/>
                <w:color w:val="000000"/>
              </w:rPr>
              <w:t>Межбюджетные трансферты</w:t>
            </w:r>
          </w:p>
        </w:tc>
        <w:tc>
          <w:tcPr>
            <w:tcW w:w="1666"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64"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427"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7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500</w:t>
            </w:r>
          </w:p>
        </w:tc>
        <w:tc>
          <w:tcPr>
            <w:tcW w:w="1913" w:type="dxa"/>
            <w:tcBorders>
              <w:top w:val="nil"/>
              <w:left w:val="nil"/>
              <w:bottom w:val="single" w:sz="4" w:space="0" w:color="auto"/>
              <w:right w:val="single" w:sz="4" w:space="0" w:color="auto"/>
            </w:tcBorders>
            <w:shd w:val="clear" w:color="000000" w:fill="DDD9C4"/>
            <w:noWrap/>
            <w:vAlign w:val="center"/>
            <w:hideMark/>
          </w:tcPr>
          <w:p w:rsidR="00B14013" w:rsidRPr="00B14013" w:rsidRDefault="00B14013" w:rsidP="00B14013">
            <w:pPr>
              <w:jc w:val="right"/>
              <w:rPr>
                <w:rFonts w:ascii="Times New Roman Cyr" w:hAnsi="Times New Roman Cyr" w:cs="Arial CYR"/>
                <w:color w:val="000000"/>
              </w:rPr>
            </w:pPr>
            <w:r w:rsidRPr="00B14013">
              <w:rPr>
                <w:rFonts w:ascii="Times New Roman Cyr" w:hAnsi="Times New Roman Cyr" w:cs="Arial CYR"/>
                <w:color w:val="000000"/>
              </w:rPr>
              <w:t>731 699,74</w:t>
            </w:r>
          </w:p>
        </w:tc>
      </w:tr>
      <w:tr w:rsidR="00B14013" w:rsidRPr="00B14013" w:rsidTr="00B14013">
        <w:trPr>
          <w:trHeight w:val="56"/>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B14013" w:rsidRPr="00B14013" w:rsidRDefault="00B14013" w:rsidP="00B14013">
            <w:pPr>
              <w:rPr>
                <w:rFonts w:ascii="Times New Roman Cyr" w:hAnsi="Times New Roman Cyr" w:cs="Arial CYR"/>
                <w:color w:val="000000"/>
              </w:rPr>
            </w:pPr>
            <w:r w:rsidRPr="00B14013">
              <w:rPr>
                <w:rFonts w:ascii="Times New Roman Cyr" w:hAnsi="Times New Roman Cyr" w:cs="Arial CYR"/>
                <w:color w:val="000000"/>
              </w:rPr>
              <w:t>Межбюджетные трансферты на обеспечение   мероприятий в области  дорожного хозяйства  на  ремонт и содержание автомобильных дорог</w:t>
            </w:r>
          </w:p>
        </w:tc>
        <w:tc>
          <w:tcPr>
            <w:tcW w:w="1666"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64"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427"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29086</w:t>
            </w:r>
          </w:p>
        </w:tc>
        <w:tc>
          <w:tcPr>
            <w:tcW w:w="107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913"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right"/>
              <w:rPr>
                <w:rFonts w:ascii="Times New Roman Cyr" w:hAnsi="Times New Roman Cyr" w:cs="Arial CYR"/>
                <w:color w:val="000000"/>
              </w:rPr>
            </w:pPr>
            <w:r w:rsidRPr="00B14013">
              <w:rPr>
                <w:rFonts w:ascii="Times New Roman Cyr" w:hAnsi="Times New Roman Cyr" w:cs="Arial CYR"/>
                <w:color w:val="000000"/>
              </w:rPr>
              <w:t>12 650 151,73</w:t>
            </w:r>
          </w:p>
        </w:tc>
      </w:tr>
      <w:tr w:rsidR="00B14013" w:rsidRPr="00B14013" w:rsidTr="00B14013">
        <w:trPr>
          <w:trHeight w:val="56"/>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B14013" w:rsidRPr="00B14013" w:rsidRDefault="00B14013" w:rsidP="00B14013">
            <w:pPr>
              <w:rPr>
                <w:rFonts w:ascii="Times New Roman Cyr" w:hAnsi="Times New Roman Cyr" w:cs="Arial CYR"/>
                <w:color w:val="000000"/>
              </w:rPr>
            </w:pPr>
            <w:r w:rsidRPr="00B14013">
              <w:rPr>
                <w:rFonts w:ascii="Times New Roman Cyr" w:hAnsi="Times New Roman Cyr" w:cs="Arial CYR"/>
                <w:color w:val="000000"/>
              </w:rPr>
              <w:t>Межбюджетные трансферты</w:t>
            </w:r>
          </w:p>
        </w:tc>
        <w:tc>
          <w:tcPr>
            <w:tcW w:w="1666"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64"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427"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7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500</w:t>
            </w:r>
          </w:p>
        </w:tc>
        <w:tc>
          <w:tcPr>
            <w:tcW w:w="1913" w:type="dxa"/>
            <w:tcBorders>
              <w:top w:val="nil"/>
              <w:left w:val="nil"/>
              <w:bottom w:val="single" w:sz="4" w:space="0" w:color="auto"/>
              <w:right w:val="single" w:sz="4" w:space="0" w:color="auto"/>
            </w:tcBorders>
            <w:shd w:val="clear" w:color="000000" w:fill="DDD9C4"/>
            <w:noWrap/>
            <w:vAlign w:val="center"/>
            <w:hideMark/>
          </w:tcPr>
          <w:p w:rsidR="00B14013" w:rsidRPr="00B14013" w:rsidRDefault="00B14013" w:rsidP="00B14013">
            <w:pPr>
              <w:jc w:val="right"/>
              <w:rPr>
                <w:rFonts w:ascii="Times New Roman Cyr" w:hAnsi="Times New Roman Cyr" w:cs="Arial CYR"/>
                <w:color w:val="000000"/>
              </w:rPr>
            </w:pPr>
            <w:r w:rsidRPr="00B14013">
              <w:rPr>
                <w:rFonts w:ascii="Times New Roman Cyr" w:hAnsi="Times New Roman Cyr" w:cs="Arial CYR"/>
                <w:color w:val="000000"/>
              </w:rPr>
              <w:t>12 650 151,73</w:t>
            </w:r>
          </w:p>
        </w:tc>
      </w:tr>
      <w:tr w:rsidR="00B14013" w:rsidRPr="00B14013" w:rsidTr="00B14013">
        <w:trPr>
          <w:trHeight w:val="123"/>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B14013" w:rsidRPr="00B14013" w:rsidRDefault="00B14013" w:rsidP="00B14013">
            <w:pPr>
              <w:rPr>
                <w:rFonts w:ascii="Times New Roman Cyr" w:hAnsi="Times New Roman Cyr" w:cs="Arial CYR"/>
                <w:color w:val="000000"/>
              </w:rPr>
            </w:pPr>
            <w:r w:rsidRPr="00B14013">
              <w:rPr>
                <w:rFonts w:ascii="Times New Roman Cyr" w:hAnsi="Times New Roman Cyr" w:cs="Arial CYR"/>
                <w:color w:val="000000"/>
              </w:rPr>
              <w:t>Межбюджетные трансферты на обеспечение   мероприятий в области  дорожного хозяйства  по повышению безопасности дорожного движения</w:t>
            </w:r>
          </w:p>
        </w:tc>
        <w:tc>
          <w:tcPr>
            <w:tcW w:w="1666"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64"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427"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29096</w:t>
            </w:r>
          </w:p>
        </w:tc>
        <w:tc>
          <w:tcPr>
            <w:tcW w:w="107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913"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right"/>
              <w:rPr>
                <w:rFonts w:ascii="Times New Roman Cyr" w:hAnsi="Times New Roman Cyr" w:cs="Arial CYR"/>
                <w:color w:val="000000"/>
              </w:rPr>
            </w:pPr>
            <w:r w:rsidRPr="00B14013">
              <w:rPr>
                <w:rFonts w:ascii="Times New Roman Cyr" w:hAnsi="Times New Roman Cyr" w:cs="Arial CYR"/>
                <w:color w:val="000000"/>
              </w:rPr>
              <w:t>3 183 900,60</w:t>
            </w:r>
          </w:p>
        </w:tc>
      </w:tr>
      <w:tr w:rsidR="00B14013" w:rsidRPr="00B14013" w:rsidTr="00B14013">
        <w:trPr>
          <w:trHeight w:val="56"/>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B14013" w:rsidRPr="00B14013" w:rsidRDefault="00B14013" w:rsidP="00B14013">
            <w:pPr>
              <w:rPr>
                <w:rFonts w:ascii="Times New Roman Cyr" w:hAnsi="Times New Roman Cyr" w:cs="Arial CYR"/>
                <w:color w:val="000000"/>
              </w:rPr>
            </w:pPr>
            <w:r w:rsidRPr="00B14013">
              <w:rPr>
                <w:rFonts w:ascii="Times New Roman Cyr" w:hAnsi="Times New Roman Cyr" w:cs="Arial CYR"/>
                <w:color w:val="000000"/>
              </w:rPr>
              <w:lastRenderedPageBreak/>
              <w:t>Межбюджетные трансферты</w:t>
            </w:r>
          </w:p>
        </w:tc>
        <w:tc>
          <w:tcPr>
            <w:tcW w:w="1666"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64"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427"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7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500</w:t>
            </w:r>
          </w:p>
        </w:tc>
        <w:tc>
          <w:tcPr>
            <w:tcW w:w="1913" w:type="dxa"/>
            <w:tcBorders>
              <w:top w:val="nil"/>
              <w:left w:val="nil"/>
              <w:bottom w:val="single" w:sz="4" w:space="0" w:color="auto"/>
              <w:right w:val="single" w:sz="4" w:space="0" w:color="auto"/>
            </w:tcBorders>
            <w:shd w:val="clear" w:color="000000" w:fill="DDD9C4"/>
            <w:noWrap/>
            <w:vAlign w:val="center"/>
            <w:hideMark/>
          </w:tcPr>
          <w:p w:rsidR="00B14013" w:rsidRPr="00B14013" w:rsidRDefault="00B14013" w:rsidP="00B14013">
            <w:pPr>
              <w:jc w:val="right"/>
              <w:rPr>
                <w:rFonts w:ascii="Times New Roman Cyr" w:hAnsi="Times New Roman Cyr" w:cs="Arial CYR"/>
                <w:color w:val="000000"/>
              </w:rPr>
            </w:pPr>
            <w:r w:rsidRPr="00B14013">
              <w:rPr>
                <w:rFonts w:ascii="Times New Roman Cyr" w:hAnsi="Times New Roman Cyr" w:cs="Arial CYR"/>
                <w:color w:val="000000"/>
              </w:rPr>
              <w:t>3 183 900,60</w:t>
            </w:r>
          </w:p>
        </w:tc>
      </w:tr>
      <w:tr w:rsidR="00B14013" w:rsidRPr="00B14013" w:rsidTr="00B14013">
        <w:trPr>
          <w:trHeight w:val="56"/>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B14013" w:rsidRPr="00B14013" w:rsidRDefault="00B14013" w:rsidP="00B14013">
            <w:pPr>
              <w:rPr>
                <w:rFonts w:ascii="Times New Roman Cyr" w:hAnsi="Times New Roman Cyr" w:cs="Arial CYR"/>
                <w:color w:val="000000"/>
              </w:rPr>
            </w:pPr>
            <w:r w:rsidRPr="00B14013">
              <w:rPr>
                <w:rFonts w:ascii="Times New Roman Cyr" w:hAnsi="Times New Roman Cyr" w:cs="Arial CYR"/>
                <w:color w:val="000000"/>
              </w:rPr>
              <w:t>Межбюджетные трансферты на обеспечение содержания и организации деятельности в области  дорожного хозяйства</w:t>
            </w:r>
          </w:p>
        </w:tc>
        <w:tc>
          <w:tcPr>
            <w:tcW w:w="1666"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64"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427"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29696</w:t>
            </w:r>
          </w:p>
        </w:tc>
        <w:tc>
          <w:tcPr>
            <w:tcW w:w="107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913"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right"/>
              <w:rPr>
                <w:rFonts w:ascii="Times New Roman Cyr" w:hAnsi="Times New Roman Cyr" w:cs="Arial CYR"/>
                <w:color w:val="000000"/>
              </w:rPr>
            </w:pPr>
            <w:r w:rsidRPr="00B14013">
              <w:rPr>
                <w:rFonts w:ascii="Times New Roman Cyr" w:hAnsi="Times New Roman Cyr" w:cs="Arial CYR"/>
                <w:color w:val="000000"/>
              </w:rPr>
              <w:t>19 931 129,51</w:t>
            </w:r>
          </w:p>
        </w:tc>
      </w:tr>
      <w:tr w:rsidR="00B14013" w:rsidRPr="00B14013" w:rsidTr="00B14013">
        <w:trPr>
          <w:trHeight w:val="56"/>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B14013" w:rsidRPr="00B14013" w:rsidRDefault="00B14013" w:rsidP="00B14013">
            <w:pPr>
              <w:rPr>
                <w:rFonts w:ascii="Times New Roman Cyr" w:hAnsi="Times New Roman Cyr" w:cs="Arial CYR"/>
                <w:color w:val="000000"/>
              </w:rPr>
            </w:pPr>
            <w:r w:rsidRPr="00B14013">
              <w:rPr>
                <w:rFonts w:ascii="Times New Roman Cyr" w:hAnsi="Times New Roman Cyr" w:cs="Arial CYR"/>
                <w:color w:val="000000"/>
              </w:rPr>
              <w:t>Межбюджетные трансферты</w:t>
            </w:r>
          </w:p>
        </w:tc>
        <w:tc>
          <w:tcPr>
            <w:tcW w:w="1666"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64"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427"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7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500</w:t>
            </w:r>
          </w:p>
        </w:tc>
        <w:tc>
          <w:tcPr>
            <w:tcW w:w="1913" w:type="dxa"/>
            <w:tcBorders>
              <w:top w:val="nil"/>
              <w:left w:val="nil"/>
              <w:bottom w:val="single" w:sz="4" w:space="0" w:color="auto"/>
              <w:right w:val="single" w:sz="4" w:space="0" w:color="auto"/>
            </w:tcBorders>
            <w:shd w:val="clear" w:color="000000" w:fill="DDD9C4"/>
            <w:noWrap/>
            <w:vAlign w:val="center"/>
            <w:hideMark/>
          </w:tcPr>
          <w:p w:rsidR="00B14013" w:rsidRPr="00B14013" w:rsidRDefault="00B14013" w:rsidP="00B14013">
            <w:pPr>
              <w:jc w:val="right"/>
              <w:rPr>
                <w:rFonts w:ascii="Times New Roman Cyr" w:hAnsi="Times New Roman Cyr" w:cs="Arial CYR"/>
                <w:color w:val="000000"/>
              </w:rPr>
            </w:pPr>
            <w:r w:rsidRPr="00B14013">
              <w:rPr>
                <w:rFonts w:ascii="Times New Roman Cyr" w:hAnsi="Times New Roman Cyr" w:cs="Arial CYR"/>
                <w:color w:val="000000"/>
              </w:rPr>
              <w:t>19 931 129,51</w:t>
            </w:r>
          </w:p>
        </w:tc>
      </w:tr>
      <w:tr w:rsidR="00B14013" w:rsidRPr="00B14013" w:rsidTr="00B14013">
        <w:trPr>
          <w:trHeight w:val="56"/>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B14013" w:rsidRPr="00B14013" w:rsidRDefault="00B14013" w:rsidP="00B14013">
            <w:pPr>
              <w:rPr>
                <w:rFonts w:ascii="Times New Roman Cyr" w:hAnsi="Times New Roman Cyr" w:cs="Arial CYR"/>
                <w:color w:val="000000"/>
              </w:rPr>
            </w:pPr>
            <w:r w:rsidRPr="00B14013">
              <w:rPr>
                <w:rFonts w:ascii="Times New Roman Cyr" w:hAnsi="Times New Roman Cyr" w:cs="Arial CYR"/>
                <w:color w:val="000000"/>
              </w:rPr>
              <w:t xml:space="preserve">Межбюджетные трансферты на мероприятия в области  дорожного хозяйства </w:t>
            </w:r>
          </w:p>
        </w:tc>
        <w:tc>
          <w:tcPr>
            <w:tcW w:w="1666" w:type="dxa"/>
            <w:tcBorders>
              <w:top w:val="nil"/>
              <w:left w:val="nil"/>
              <w:bottom w:val="single" w:sz="4" w:space="0" w:color="auto"/>
              <w:right w:val="single" w:sz="4" w:space="0" w:color="auto"/>
            </w:tcBorders>
            <w:shd w:val="clear" w:color="auto" w:fill="auto"/>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64" w:type="dxa"/>
            <w:tcBorders>
              <w:top w:val="nil"/>
              <w:left w:val="nil"/>
              <w:bottom w:val="single" w:sz="4" w:space="0" w:color="auto"/>
              <w:right w:val="single" w:sz="4" w:space="0" w:color="auto"/>
            </w:tcBorders>
            <w:shd w:val="clear" w:color="auto" w:fill="auto"/>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258" w:type="dxa"/>
            <w:tcBorders>
              <w:top w:val="nil"/>
              <w:left w:val="nil"/>
              <w:bottom w:val="single" w:sz="4" w:space="0" w:color="auto"/>
              <w:right w:val="single" w:sz="4" w:space="0" w:color="auto"/>
            </w:tcBorders>
            <w:shd w:val="clear" w:color="auto" w:fill="auto"/>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427" w:type="dxa"/>
            <w:tcBorders>
              <w:top w:val="nil"/>
              <w:left w:val="nil"/>
              <w:bottom w:val="single" w:sz="4" w:space="0" w:color="auto"/>
              <w:right w:val="single" w:sz="4" w:space="0" w:color="auto"/>
            </w:tcBorders>
            <w:shd w:val="clear" w:color="auto" w:fill="auto"/>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72446</w:t>
            </w:r>
          </w:p>
        </w:tc>
        <w:tc>
          <w:tcPr>
            <w:tcW w:w="1078" w:type="dxa"/>
            <w:tcBorders>
              <w:top w:val="nil"/>
              <w:left w:val="nil"/>
              <w:bottom w:val="single" w:sz="4" w:space="0" w:color="auto"/>
              <w:right w:val="single" w:sz="4" w:space="0" w:color="auto"/>
            </w:tcBorders>
            <w:shd w:val="clear" w:color="auto" w:fill="auto"/>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913"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right"/>
              <w:rPr>
                <w:rFonts w:ascii="Times New Roman Cyr" w:hAnsi="Times New Roman Cyr" w:cs="Arial CYR"/>
                <w:color w:val="000000"/>
              </w:rPr>
            </w:pPr>
            <w:r w:rsidRPr="00B14013">
              <w:rPr>
                <w:rFonts w:ascii="Times New Roman Cyr" w:hAnsi="Times New Roman Cyr" w:cs="Arial CYR"/>
                <w:color w:val="000000"/>
              </w:rPr>
              <w:t>13 901 864,00</w:t>
            </w:r>
          </w:p>
        </w:tc>
      </w:tr>
      <w:tr w:rsidR="00B14013" w:rsidRPr="00B14013" w:rsidTr="00B14013">
        <w:trPr>
          <w:trHeight w:val="56"/>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B14013" w:rsidRPr="00B14013" w:rsidRDefault="00B14013" w:rsidP="00B14013">
            <w:pPr>
              <w:rPr>
                <w:rFonts w:ascii="Times New Roman Cyr" w:hAnsi="Times New Roman Cyr" w:cs="Arial CYR"/>
                <w:color w:val="000000"/>
              </w:rPr>
            </w:pPr>
            <w:r w:rsidRPr="00B14013">
              <w:rPr>
                <w:rFonts w:ascii="Times New Roman Cyr" w:hAnsi="Times New Roman Cyr" w:cs="Arial CYR"/>
                <w:color w:val="000000"/>
              </w:rPr>
              <w:t>Межбюджетные трансферты</w:t>
            </w:r>
          </w:p>
        </w:tc>
        <w:tc>
          <w:tcPr>
            <w:tcW w:w="1666" w:type="dxa"/>
            <w:tcBorders>
              <w:top w:val="nil"/>
              <w:left w:val="nil"/>
              <w:bottom w:val="single" w:sz="4" w:space="0" w:color="auto"/>
              <w:right w:val="single" w:sz="4" w:space="0" w:color="auto"/>
            </w:tcBorders>
            <w:shd w:val="clear" w:color="auto" w:fill="auto"/>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64" w:type="dxa"/>
            <w:tcBorders>
              <w:top w:val="nil"/>
              <w:left w:val="nil"/>
              <w:bottom w:val="single" w:sz="4" w:space="0" w:color="auto"/>
              <w:right w:val="single" w:sz="4" w:space="0" w:color="auto"/>
            </w:tcBorders>
            <w:shd w:val="clear" w:color="auto" w:fill="auto"/>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258" w:type="dxa"/>
            <w:tcBorders>
              <w:top w:val="nil"/>
              <w:left w:val="nil"/>
              <w:bottom w:val="single" w:sz="4" w:space="0" w:color="auto"/>
              <w:right w:val="single" w:sz="4" w:space="0" w:color="auto"/>
            </w:tcBorders>
            <w:shd w:val="clear" w:color="auto" w:fill="auto"/>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427" w:type="dxa"/>
            <w:tcBorders>
              <w:top w:val="nil"/>
              <w:left w:val="nil"/>
              <w:bottom w:val="single" w:sz="4" w:space="0" w:color="auto"/>
              <w:right w:val="single" w:sz="4" w:space="0" w:color="auto"/>
            </w:tcBorders>
            <w:shd w:val="clear" w:color="auto" w:fill="auto"/>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78" w:type="dxa"/>
            <w:tcBorders>
              <w:top w:val="nil"/>
              <w:left w:val="nil"/>
              <w:bottom w:val="single" w:sz="4" w:space="0" w:color="auto"/>
              <w:right w:val="single" w:sz="4" w:space="0" w:color="auto"/>
            </w:tcBorders>
            <w:shd w:val="clear" w:color="auto" w:fill="auto"/>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500</w:t>
            </w:r>
          </w:p>
        </w:tc>
        <w:tc>
          <w:tcPr>
            <w:tcW w:w="1913" w:type="dxa"/>
            <w:tcBorders>
              <w:top w:val="nil"/>
              <w:left w:val="nil"/>
              <w:bottom w:val="single" w:sz="4" w:space="0" w:color="auto"/>
              <w:right w:val="single" w:sz="4" w:space="0" w:color="auto"/>
            </w:tcBorders>
            <w:shd w:val="clear" w:color="000000" w:fill="DDD9C4"/>
            <w:noWrap/>
            <w:vAlign w:val="center"/>
            <w:hideMark/>
          </w:tcPr>
          <w:p w:rsidR="00B14013" w:rsidRPr="00B14013" w:rsidRDefault="00B14013" w:rsidP="00B14013">
            <w:pPr>
              <w:jc w:val="right"/>
              <w:rPr>
                <w:rFonts w:ascii="Times New Roman Cyr" w:hAnsi="Times New Roman Cyr" w:cs="Arial CYR"/>
                <w:color w:val="000000"/>
              </w:rPr>
            </w:pPr>
            <w:r w:rsidRPr="00B14013">
              <w:rPr>
                <w:rFonts w:ascii="Times New Roman Cyr" w:hAnsi="Times New Roman Cyr" w:cs="Arial CYR"/>
                <w:color w:val="000000"/>
              </w:rPr>
              <w:t>13 901 864,00</w:t>
            </w:r>
          </w:p>
        </w:tc>
      </w:tr>
      <w:tr w:rsidR="00B14013" w:rsidRPr="00B14013" w:rsidTr="00B14013">
        <w:trPr>
          <w:trHeight w:val="56"/>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B14013" w:rsidRPr="00B14013" w:rsidRDefault="00B14013" w:rsidP="00B14013">
            <w:pPr>
              <w:rPr>
                <w:rFonts w:ascii="Times New Roman Cyr" w:hAnsi="Times New Roman Cyr" w:cs="Arial CYR"/>
                <w:color w:val="000000"/>
              </w:rPr>
            </w:pPr>
            <w:r w:rsidRPr="00B14013">
              <w:rPr>
                <w:rFonts w:ascii="Times New Roman Cyr" w:hAnsi="Times New Roman Cyr" w:cs="Arial CYR"/>
                <w:color w:val="000000"/>
              </w:rPr>
              <w:t>Федеральный проект "Дорожная сеть"</w:t>
            </w:r>
          </w:p>
        </w:tc>
        <w:tc>
          <w:tcPr>
            <w:tcW w:w="1666"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64"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03.0.R1</w:t>
            </w:r>
          </w:p>
        </w:tc>
        <w:tc>
          <w:tcPr>
            <w:tcW w:w="1427"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7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913"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right"/>
              <w:rPr>
                <w:rFonts w:ascii="Times New Roman Cyr" w:hAnsi="Times New Roman Cyr" w:cs="Arial CYR"/>
                <w:color w:val="000000"/>
              </w:rPr>
            </w:pPr>
            <w:r w:rsidRPr="00B14013">
              <w:rPr>
                <w:rFonts w:ascii="Times New Roman Cyr" w:hAnsi="Times New Roman Cyr" w:cs="Arial CYR"/>
                <w:color w:val="000000"/>
              </w:rPr>
              <w:t>42 053 196,91</w:t>
            </w:r>
          </w:p>
        </w:tc>
      </w:tr>
      <w:tr w:rsidR="00B14013" w:rsidRPr="00B14013" w:rsidTr="00B14013">
        <w:trPr>
          <w:trHeight w:val="56"/>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B14013" w:rsidRPr="00B14013" w:rsidRDefault="00B14013" w:rsidP="00B14013">
            <w:pPr>
              <w:rPr>
                <w:rFonts w:ascii="Times New Roman Cyr" w:hAnsi="Times New Roman Cyr" w:cs="Arial CYR"/>
                <w:color w:val="000000"/>
              </w:rPr>
            </w:pPr>
            <w:r w:rsidRPr="00B14013">
              <w:rPr>
                <w:rFonts w:ascii="Times New Roman Cyr" w:hAnsi="Times New Roman Cyr" w:cs="Arial CYR"/>
                <w:color w:val="000000"/>
              </w:rPr>
              <w:t>Межбюджетные трансферты на мероприятия, направленные на приведение в нормативное состояние автомобильных дорог регионального, межмуниципального и местного значения, за счет  средств поселения</w:t>
            </w:r>
          </w:p>
        </w:tc>
        <w:tc>
          <w:tcPr>
            <w:tcW w:w="1666"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64"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427"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23936</w:t>
            </w:r>
          </w:p>
        </w:tc>
        <w:tc>
          <w:tcPr>
            <w:tcW w:w="107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913"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right"/>
              <w:rPr>
                <w:rFonts w:ascii="Times New Roman Cyr" w:hAnsi="Times New Roman Cyr" w:cs="Arial CYR"/>
                <w:color w:val="000000"/>
              </w:rPr>
            </w:pPr>
            <w:r w:rsidRPr="00B14013">
              <w:rPr>
                <w:rFonts w:ascii="Times New Roman Cyr" w:hAnsi="Times New Roman Cyr" w:cs="Arial CYR"/>
                <w:color w:val="000000"/>
              </w:rPr>
              <w:t>4 205 319,69</w:t>
            </w:r>
          </w:p>
        </w:tc>
      </w:tr>
      <w:tr w:rsidR="00B14013" w:rsidRPr="00B14013" w:rsidTr="00B14013">
        <w:trPr>
          <w:trHeight w:val="56"/>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B14013" w:rsidRPr="00B14013" w:rsidRDefault="00B14013" w:rsidP="00B14013">
            <w:pPr>
              <w:rPr>
                <w:rFonts w:ascii="Times New Roman Cyr" w:hAnsi="Times New Roman Cyr" w:cs="Arial CYR"/>
                <w:color w:val="000000"/>
              </w:rPr>
            </w:pPr>
            <w:r w:rsidRPr="00B14013">
              <w:rPr>
                <w:rFonts w:ascii="Times New Roman Cyr" w:hAnsi="Times New Roman Cyr" w:cs="Arial CYR"/>
                <w:color w:val="000000"/>
              </w:rPr>
              <w:t>Межбюджетные трансферты</w:t>
            </w:r>
          </w:p>
        </w:tc>
        <w:tc>
          <w:tcPr>
            <w:tcW w:w="1666"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64"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427"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7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500</w:t>
            </w:r>
          </w:p>
        </w:tc>
        <w:tc>
          <w:tcPr>
            <w:tcW w:w="1913" w:type="dxa"/>
            <w:tcBorders>
              <w:top w:val="nil"/>
              <w:left w:val="nil"/>
              <w:bottom w:val="single" w:sz="4" w:space="0" w:color="auto"/>
              <w:right w:val="single" w:sz="4" w:space="0" w:color="auto"/>
            </w:tcBorders>
            <w:shd w:val="clear" w:color="000000" w:fill="DDD9C4"/>
            <w:noWrap/>
            <w:vAlign w:val="center"/>
            <w:hideMark/>
          </w:tcPr>
          <w:p w:rsidR="00B14013" w:rsidRPr="00B14013" w:rsidRDefault="00B14013" w:rsidP="00B14013">
            <w:pPr>
              <w:jc w:val="right"/>
              <w:rPr>
                <w:rFonts w:ascii="Times New Roman Cyr" w:hAnsi="Times New Roman Cyr" w:cs="Arial CYR"/>
                <w:color w:val="000000"/>
              </w:rPr>
            </w:pPr>
            <w:r w:rsidRPr="00B14013">
              <w:rPr>
                <w:rFonts w:ascii="Times New Roman Cyr" w:hAnsi="Times New Roman Cyr" w:cs="Arial CYR"/>
                <w:color w:val="000000"/>
              </w:rPr>
              <w:t>4 205 319,69</w:t>
            </w:r>
          </w:p>
        </w:tc>
      </w:tr>
      <w:tr w:rsidR="00B14013" w:rsidRPr="00B14013" w:rsidTr="00B14013">
        <w:trPr>
          <w:trHeight w:val="56"/>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B14013" w:rsidRPr="00B14013" w:rsidRDefault="00B14013" w:rsidP="00B14013">
            <w:pPr>
              <w:rPr>
                <w:rFonts w:ascii="Times New Roman Cyr" w:hAnsi="Times New Roman Cyr" w:cs="Arial CYR"/>
                <w:color w:val="000000"/>
              </w:rPr>
            </w:pPr>
            <w:r w:rsidRPr="00B14013">
              <w:rPr>
                <w:rFonts w:ascii="Times New Roman Cyr" w:hAnsi="Times New Roman Cyr" w:cs="Arial CYR"/>
                <w:color w:val="000000"/>
              </w:rPr>
              <w:t>Межбюджетные трансферты на мероприятия, направленные на приведение в нормативное состояние автомобильных дорог регионального, межмуниципального и местного значения, за счет областных средств</w:t>
            </w:r>
          </w:p>
        </w:tc>
        <w:tc>
          <w:tcPr>
            <w:tcW w:w="1666"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64"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427"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73936</w:t>
            </w:r>
          </w:p>
        </w:tc>
        <w:tc>
          <w:tcPr>
            <w:tcW w:w="107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913"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right"/>
              <w:rPr>
                <w:rFonts w:ascii="Times New Roman Cyr" w:hAnsi="Times New Roman Cyr" w:cs="Arial CYR"/>
                <w:color w:val="000000"/>
              </w:rPr>
            </w:pPr>
            <w:r w:rsidRPr="00B14013">
              <w:rPr>
                <w:rFonts w:ascii="Times New Roman Cyr" w:hAnsi="Times New Roman Cyr" w:cs="Arial CYR"/>
                <w:color w:val="000000"/>
              </w:rPr>
              <w:t>37 847 877,22</w:t>
            </w:r>
          </w:p>
        </w:tc>
      </w:tr>
      <w:tr w:rsidR="00B14013" w:rsidRPr="00B14013" w:rsidTr="00B14013">
        <w:trPr>
          <w:trHeight w:val="56"/>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B14013" w:rsidRPr="00B14013" w:rsidRDefault="00B14013" w:rsidP="00B14013">
            <w:pPr>
              <w:rPr>
                <w:rFonts w:ascii="Times New Roman Cyr" w:hAnsi="Times New Roman Cyr" w:cs="Arial CYR"/>
                <w:color w:val="000000"/>
              </w:rPr>
            </w:pPr>
            <w:r w:rsidRPr="00B14013">
              <w:rPr>
                <w:rFonts w:ascii="Times New Roman Cyr" w:hAnsi="Times New Roman Cyr" w:cs="Arial CYR"/>
                <w:color w:val="000000"/>
              </w:rPr>
              <w:t>Межбюджетные трансферты</w:t>
            </w:r>
          </w:p>
        </w:tc>
        <w:tc>
          <w:tcPr>
            <w:tcW w:w="1666"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64"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427"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7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500</w:t>
            </w:r>
          </w:p>
        </w:tc>
        <w:tc>
          <w:tcPr>
            <w:tcW w:w="1913" w:type="dxa"/>
            <w:tcBorders>
              <w:top w:val="nil"/>
              <w:left w:val="nil"/>
              <w:bottom w:val="single" w:sz="4" w:space="0" w:color="auto"/>
              <w:right w:val="single" w:sz="4" w:space="0" w:color="auto"/>
            </w:tcBorders>
            <w:shd w:val="clear" w:color="000000" w:fill="DDD9C4"/>
            <w:noWrap/>
            <w:vAlign w:val="center"/>
            <w:hideMark/>
          </w:tcPr>
          <w:p w:rsidR="00B14013" w:rsidRPr="00B14013" w:rsidRDefault="00B14013" w:rsidP="00B14013">
            <w:pPr>
              <w:jc w:val="right"/>
              <w:rPr>
                <w:rFonts w:ascii="Times New Roman Cyr" w:hAnsi="Times New Roman Cyr" w:cs="Arial CYR"/>
                <w:color w:val="000000"/>
              </w:rPr>
            </w:pPr>
            <w:r w:rsidRPr="00B14013">
              <w:rPr>
                <w:rFonts w:ascii="Times New Roman Cyr" w:hAnsi="Times New Roman Cyr" w:cs="Arial CYR"/>
                <w:color w:val="000000"/>
              </w:rPr>
              <w:t>37 847 877,22</w:t>
            </w:r>
          </w:p>
        </w:tc>
      </w:tr>
      <w:tr w:rsidR="00B14013" w:rsidRPr="00B14013" w:rsidTr="00B14013">
        <w:trPr>
          <w:trHeight w:val="56"/>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B14013" w:rsidRPr="00B14013" w:rsidRDefault="00B14013" w:rsidP="00B14013">
            <w:pPr>
              <w:rPr>
                <w:rFonts w:ascii="Times New Roman Cyr" w:hAnsi="Times New Roman Cyr" w:cs="Arial CYR"/>
                <w:color w:val="000000"/>
              </w:rPr>
            </w:pPr>
            <w:r w:rsidRPr="00B14013">
              <w:rPr>
                <w:rFonts w:ascii="Times New Roman Cyr" w:hAnsi="Times New Roman Cyr" w:cs="Arial CYR"/>
                <w:color w:val="000000"/>
              </w:rPr>
              <w:t>Муниципальная программа "Стимулирование инвестиционной деятельности в городском поселении Тутаев"</w:t>
            </w:r>
          </w:p>
        </w:tc>
        <w:tc>
          <w:tcPr>
            <w:tcW w:w="1666"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64"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15.0.00</w:t>
            </w:r>
          </w:p>
        </w:tc>
        <w:tc>
          <w:tcPr>
            <w:tcW w:w="1427"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7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913"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right"/>
              <w:rPr>
                <w:rFonts w:ascii="Times New Roman Cyr" w:hAnsi="Times New Roman Cyr" w:cs="Arial CYR"/>
              </w:rPr>
            </w:pPr>
            <w:r w:rsidRPr="00B14013">
              <w:rPr>
                <w:rFonts w:ascii="Times New Roman Cyr" w:hAnsi="Times New Roman Cyr" w:cs="Arial CYR"/>
              </w:rPr>
              <w:t>22 627 052,79</w:t>
            </w:r>
          </w:p>
        </w:tc>
      </w:tr>
      <w:tr w:rsidR="00B14013" w:rsidRPr="00B14013" w:rsidTr="00B14013">
        <w:trPr>
          <w:trHeight w:val="56"/>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B14013" w:rsidRPr="00B14013" w:rsidRDefault="00B14013" w:rsidP="00B14013">
            <w:pPr>
              <w:rPr>
                <w:rFonts w:ascii="Times New Roman Cyr" w:hAnsi="Times New Roman Cyr" w:cs="Arial CYR"/>
                <w:color w:val="000000"/>
              </w:rPr>
            </w:pPr>
            <w:r w:rsidRPr="00B14013">
              <w:rPr>
                <w:rFonts w:ascii="Times New Roman Cyr" w:hAnsi="Times New Roman Cyr" w:cs="Arial CYR"/>
                <w:color w:val="000000"/>
              </w:rPr>
              <w:t xml:space="preserve">Создание условий для развития инвестиционной привлекательности и наращивания налогового потенциала в </w:t>
            </w:r>
            <w:proofErr w:type="spellStart"/>
            <w:r w:rsidRPr="00B14013">
              <w:rPr>
                <w:rFonts w:ascii="Times New Roman Cyr" w:hAnsi="Times New Roman Cyr" w:cs="Arial CYR"/>
                <w:color w:val="000000"/>
              </w:rPr>
              <w:t>г</w:t>
            </w:r>
            <w:proofErr w:type="gramStart"/>
            <w:r w:rsidRPr="00B14013">
              <w:rPr>
                <w:rFonts w:ascii="Times New Roman Cyr" w:hAnsi="Times New Roman Cyr" w:cs="Arial CYR"/>
                <w:color w:val="000000"/>
              </w:rPr>
              <w:t>.Т</w:t>
            </w:r>
            <w:proofErr w:type="gramEnd"/>
            <w:r w:rsidRPr="00B14013">
              <w:rPr>
                <w:rFonts w:ascii="Times New Roman Cyr" w:hAnsi="Times New Roman Cyr" w:cs="Arial CYR"/>
                <w:color w:val="000000"/>
              </w:rPr>
              <w:t>утаев</w:t>
            </w:r>
            <w:proofErr w:type="spellEnd"/>
            <w:r w:rsidRPr="00B14013">
              <w:rPr>
                <w:rFonts w:ascii="Times New Roman Cyr" w:hAnsi="Times New Roman Cyr" w:cs="Arial CYR"/>
                <w:color w:val="000000"/>
              </w:rPr>
              <w:t xml:space="preserve"> Ярославской области</w:t>
            </w:r>
          </w:p>
        </w:tc>
        <w:tc>
          <w:tcPr>
            <w:tcW w:w="1666" w:type="dxa"/>
            <w:tcBorders>
              <w:top w:val="nil"/>
              <w:left w:val="nil"/>
              <w:bottom w:val="single" w:sz="4" w:space="0" w:color="auto"/>
              <w:right w:val="single" w:sz="4" w:space="0" w:color="auto"/>
            </w:tcBorders>
            <w:shd w:val="clear" w:color="auto" w:fill="auto"/>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64" w:type="dxa"/>
            <w:tcBorders>
              <w:top w:val="nil"/>
              <w:left w:val="nil"/>
              <w:bottom w:val="single" w:sz="4" w:space="0" w:color="auto"/>
              <w:right w:val="single" w:sz="4" w:space="0" w:color="auto"/>
            </w:tcBorders>
            <w:shd w:val="clear" w:color="auto" w:fill="auto"/>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258" w:type="dxa"/>
            <w:tcBorders>
              <w:top w:val="nil"/>
              <w:left w:val="nil"/>
              <w:bottom w:val="single" w:sz="4" w:space="0" w:color="auto"/>
              <w:right w:val="single" w:sz="4" w:space="0" w:color="auto"/>
            </w:tcBorders>
            <w:shd w:val="clear" w:color="auto" w:fill="auto"/>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15.0.01</w:t>
            </w:r>
          </w:p>
        </w:tc>
        <w:tc>
          <w:tcPr>
            <w:tcW w:w="1427" w:type="dxa"/>
            <w:tcBorders>
              <w:top w:val="nil"/>
              <w:left w:val="nil"/>
              <w:bottom w:val="single" w:sz="4" w:space="0" w:color="auto"/>
              <w:right w:val="single" w:sz="4" w:space="0" w:color="auto"/>
            </w:tcBorders>
            <w:shd w:val="clear" w:color="auto" w:fill="auto"/>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78" w:type="dxa"/>
            <w:tcBorders>
              <w:top w:val="nil"/>
              <w:left w:val="nil"/>
              <w:bottom w:val="single" w:sz="4" w:space="0" w:color="auto"/>
              <w:right w:val="single" w:sz="4" w:space="0" w:color="auto"/>
            </w:tcBorders>
            <w:shd w:val="clear" w:color="auto" w:fill="auto"/>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913"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right"/>
              <w:rPr>
                <w:rFonts w:ascii="Times New Roman Cyr" w:hAnsi="Times New Roman Cyr" w:cs="Arial CYR"/>
              </w:rPr>
            </w:pPr>
            <w:r w:rsidRPr="00B14013">
              <w:rPr>
                <w:rFonts w:ascii="Times New Roman Cyr" w:hAnsi="Times New Roman Cyr" w:cs="Arial CYR"/>
              </w:rPr>
              <w:t>22 627 052,79</w:t>
            </w:r>
          </w:p>
        </w:tc>
      </w:tr>
      <w:tr w:rsidR="00B14013" w:rsidRPr="00B14013" w:rsidTr="00B14013">
        <w:trPr>
          <w:trHeight w:val="56"/>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B14013" w:rsidRPr="00B14013" w:rsidRDefault="00B14013" w:rsidP="00B14013">
            <w:pPr>
              <w:rPr>
                <w:rFonts w:ascii="Times New Roman Cyr" w:hAnsi="Times New Roman Cyr" w:cs="Arial CYR"/>
                <w:color w:val="000000"/>
              </w:rPr>
            </w:pPr>
            <w:r w:rsidRPr="00B14013">
              <w:rPr>
                <w:rFonts w:ascii="Times New Roman Cyr" w:hAnsi="Times New Roman Cyr" w:cs="Arial CYR"/>
                <w:color w:val="000000"/>
              </w:rPr>
              <w:t xml:space="preserve">Межбюджетные трансферты в целях реализации мероприятий по развитию инвестиционной привлекательности в </w:t>
            </w:r>
            <w:proofErr w:type="spellStart"/>
            <w:r w:rsidRPr="00B14013">
              <w:rPr>
                <w:rFonts w:ascii="Times New Roman Cyr" w:hAnsi="Times New Roman Cyr" w:cs="Arial CYR"/>
                <w:color w:val="000000"/>
              </w:rPr>
              <w:t>монопрофильных</w:t>
            </w:r>
            <w:proofErr w:type="spellEnd"/>
            <w:r w:rsidRPr="00B14013">
              <w:rPr>
                <w:rFonts w:ascii="Times New Roman Cyr" w:hAnsi="Times New Roman Cyr" w:cs="Arial CYR"/>
                <w:color w:val="000000"/>
              </w:rPr>
              <w:t xml:space="preserve"> муниципальных образованиях (строительство и реконструкция объектов инфраструктуры) средства Фонда</w:t>
            </w:r>
          </w:p>
        </w:tc>
        <w:tc>
          <w:tcPr>
            <w:tcW w:w="1666" w:type="dxa"/>
            <w:tcBorders>
              <w:top w:val="nil"/>
              <w:left w:val="nil"/>
              <w:bottom w:val="single" w:sz="4" w:space="0" w:color="auto"/>
              <w:right w:val="single" w:sz="4" w:space="0" w:color="auto"/>
            </w:tcBorders>
            <w:shd w:val="clear" w:color="auto" w:fill="auto"/>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64" w:type="dxa"/>
            <w:tcBorders>
              <w:top w:val="nil"/>
              <w:left w:val="nil"/>
              <w:bottom w:val="single" w:sz="4" w:space="0" w:color="auto"/>
              <w:right w:val="single" w:sz="4" w:space="0" w:color="auto"/>
            </w:tcBorders>
            <w:shd w:val="clear" w:color="auto" w:fill="auto"/>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258" w:type="dxa"/>
            <w:tcBorders>
              <w:top w:val="nil"/>
              <w:left w:val="nil"/>
              <w:bottom w:val="single" w:sz="4" w:space="0" w:color="auto"/>
              <w:right w:val="single" w:sz="4" w:space="0" w:color="auto"/>
            </w:tcBorders>
            <w:shd w:val="clear" w:color="auto" w:fill="auto"/>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427" w:type="dxa"/>
            <w:tcBorders>
              <w:top w:val="nil"/>
              <w:left w:val="nil"/>
              <w:bottom w:val="single" w:sz="4" w:space="0" w:color="auto"/>
              <w:right w:val="single" w:sz="4" w:space="0" w:color="auto"/>
            </w:tcBorders>
            <w:shd w:val="clear" w:color="auto" w:fill="auto"/>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76935</w:t>
            </w:r>
          </w:p>
        </w:tc>
        <w:tc>
          <w:tcPr>
            <w:tcW w:w="1078" w:type="dxa"/>
            <w:tcBorders>
              <w:top w:val="nil"/>
              <w:left w:val="nil"/>
              <w:bottom w:val="single" w:sz="4" w:space="0" w:color="auto"/>
              <w:right w:val="single" w:sz="4" w:space="0" w:color="auto"/>
            </w:tcBorders>
            <w:shd w:val="clear" w:color="auto" w:fill="auto"/>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913"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right"/>
              <w:rPr>
                <w:rFonts w:ascii="Times New Roman Cyr" w:hAnsi="Times New Roman Cyr" w:cs="Arial CYR"/>
              </w:rPr>
            </w:pPr>
            <w:r w:rsidRPr="00B14013">
              <w:rPr>
                <w:rFonts w:ascii="Times New Roman Cyr" w:hAnsi="Times New Roman Cyr" w:cs="Arial CYR"/>
              </w:rPr>
              <w:t>21 467 512,55</w:t>
            </w:r>
          </w:p>
        </w:tc>
      </w:tr>
      <w:tr w:rsidR="00B14013" w:rsidRPr="00B14013" w:rsidTr="00B14013">
        <w:trPr>
          <w:trHeight w:val="56"/>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B14013" w:rsidRPr="00B14013" w:rsidRDefault="00B14013" w:rsidP="00B14013">
            <w:pPr>
              <w:rPr>
                <w:rFonts w:ascii="Times New Roman Cyr" w:hAnsi="Times New Roman Cyr" w:cs="Arial CYR"/>
                <w:color w:val="000000"/>
              </w:rPr>
            </w:pPr>
            <w:r w:rsidRPr="00B14013">
              <w:rPr>
                <w:rFonts w:ascii="Times New Roman Cyr" w:hAnsi="Times New Roman Cyr" w:cs="Arial CYR"/>
                <w:color w:val="000000"/>
              </w:rPr>
              <w:t>Межбюджетные трансферты</w:t>
            </w:r>
          </w:p>
        </w:tc>
        <w:tc>
          <w:tcPr>
            <w:tcW w:w="1666" w:type="dxa"/>
            <w:tcBorders>
              <w:top w:val="nil"/>
              <w:left w:val="nil"/>
              <w:bottom w:val="single" w:sz="4" w:space="0" w:color="auto"/>
              <w:right w:val="single" w:sz="4" w:space="0" w:color="auto"/>
            </w:tcBorders>
            <w:shd w:val="clear" w:color="auto" w:fill="auto"/>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64" w:type="dxa"/>
            <w:tcBorders>
              <w:top w:val="nil"/>
              <w:left w:val="nil"/>
              <w:bottom w:val="single" w:sz="4" w:space="0" w:color="auto"/>
              <w:right w:val="single" w:sz="4" w:space="0" w:color="auto"/>
            </w:tcBorders>
            <w:shd w:val="clear" w:color="auto" w:fill="auto"/>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258" w:type="dxa"/>
            <w:tcBorders>
              <w:top w:val="nil"/>
              <w:left w:val="nil"/>
              <w:bottom w:val="single" w:sz="4" w:space="0" w:color="auto"/>
              <w:right w:val="single" w:sz="4" w:space="0" w:color="auto"/>
            </w:tcBorders>
            <w:shd w:val="clear" w:color="auto" w:fill="auto"/>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427" w:type="dxa"/>
            <w:tcBorders>
              <w:top w:val="nil"/>
              <w:left w:val="nil"/>
              <w:bottom w:val="single" w:sz="4" w:space="0" w:color="auto"/>
              <w:right w:val="single" w:sz="4" w:space="0" w:color="auto"/>
            </w:tcBorders>
            <w:shd w:val="clear" w:color="auto" w:fill="auto"/>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78" w:type="dxa"/>
            <w:tcBorders>
              <w:top w:val="nil"/>
              <w:left w:val="nil"/>
              <w:bottom w:val="single" w:sz="4" w:space="0" w:color="auto"/>
              <w:right w:val="single" w:sz="4" w:space="0" w:color="auto"/>
            </w:tcBorders>
            <w:shd w:val="clear" w:color="auto" w:fill="auto"/>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500</w:t>
            </w:r>
          </w:p>
        </w:tc>
        <w:tc>
          <w:tcPr>
            <w:tcW w:w="1913" w:type="dxa"/>
            <w:tcBorders>
              <w:top w:val="nil"/>
              <w:left w:val="nil"/>
              <w:bottom w:val="single" w:sz="4" w:space="0" w:color="auto"/>
              <w:right w:val="single" w:sz="4" w:space="0" w:color="auto"/>
            </w:tcBorders>
            <w:shd w:val="clear" w:color="000000" w:fill="DDD9C4"/>
            <w:noWrap/>
            <w:vAlign w:val="center"/>
            <w:hideMark/>
          </w:tcPr>
          <w:p w:rsidR="00B14013" w:rsidRPr="00B14013" w:rsidRDefault="00B14013" w:rsidP="00B14013">
            <w:pPr>
              <w:jc w:val="right"/>
              <w:rPr>
                <w:rFonts w:ascii="Times New Roman Cyr" w:hAnsi="Times New Roman Cyr" w:cs="Arial CYR"/>
                <w:color w:val="000000"/>
              </w:rPr>
            </w:pPr>
            <w:r w:rsidRPr="00B14013">
              <w:rPr>
                <w:rFonts w:ascii="Times New Roman Cyr" w:hAnsi="Times New Roman Cyr" w:cs="Arial CYR"/>
                <w:color w:val="000000"/>
              </w:rPr>
              <w:t>21 467 512,55</w:t>
            </w:r>
          </w:p>
        </w:tc>
      </w:tr>
      <w:tr w:rsidR="00B14013" w:rsidRPr="00B14013" w:rsidTr="002749CF">
        <w:trPr>
          <w:trHeight w:val="123"/>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B14013" w:rsidRPr="00B14013" w:rsidRDefault="00B14013" w:rsidP="00B14013">
            <w:pPr>
              <w:rPr>
                <w:rFonts w:ascii="Times New Roman Cyr" w:hAnsi="Times New Roman Cyr" w:cs="Arial CYR"/>
                <w:color w:val="000000"/>
              </w:rPr>
            </w:pPr>
            <w:r w:rsidRPr="00B14013">
              <w:rPr>
                <w:rFonts w:ascii="Times New Roman Cyr" w:hAnsi="Times New Roman Cyr" w:cs="Arial CYR"/>
                <w:color w:val="000000"/>
              </w:rPr>
              <w:t xml:space="preserve">Межбюджетные трансферты в целях реализации мероприятий по развитию инвестиционной привлекательности в </w:t>
            </w:r>
            <w:proofErr w:type="spellStart"/>
            <w:r w:rsidRPr="00B14013">
              <w:rPr>
                <w:rFonts w:ascii="Times New Roman Cyr" w:hAnsi="Times New Roman Cyr" w:cs="Arial CYR"/>
                <w:color w:val="000000"/>
              </w:rPr>
              <w:t>монопрофильных</w:t>
            </w:r>
            <w:proofErr w:type="spellEnd"/>
            <w:r w:rsidRPr="00B14013">
              <w:rPr>
                <w:rFonts w:ascii="Times New Roman Cyr" w:hAnsi="Times New Roman Cyr" w:cs="Arial CYR"/>
                <w:color w:val="000000"/>
              </w:rPr>
              <w:t xml:space="preserve"> муниципальных </w:t>
            </w:r>
            <w:r w:rsidRPr="00B14013">
              <w:rPr>
                <w:rFonts w:ascii="Times New Roman Cyr" w:hAnsi="Times New Roman Cyr" w:cs="Arial CYR"/>
                <w:color w:val="000000"/>
              </w:rPr>
              <w:lastRenderedPageBreak/>
              <w:t>образованиях (строительство и реконструкция объектов инфраструктуры) средства области</w:t>
            </w:r>
          </w:p>
        </w:tc>
        <w:tc>
          <w:tcPr>
            <w:tcW w:w="1666" w:type="dxa"/>
            <w:tcBorders>
              <w:top w:val="nil"/>
              <w:left w:val="nil"/>
              <w:bottom w:val="single" w:sz="4" w:space="0" w:color="auto"/>
              <w:right w:val="single" w:sz="4" w:space="0" w:color="auto"/>
            </w:tcBorders>
            <w:shd w:val="clear" w:color="auto" w:fill="auto"/>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lastRenderedPageBreak/>
              <w:t> </w:t>
            </w:r>
          </w:p>
        </w:tc>
        <w:tc>
          <w:tcPr>
            <w:tcW w:w="1064" w:type="dxa"/>
            <w:tcBorders>
              <w:top w:val="nil"/>
              <w:left w:val="nil"/>
              <w:bottom w:val="single" w:sz="4" w:space="0" w:color="auto"/>
              <w:right w:val="single" w:sz="4" w:space="0" w:color="auto"/>
            </w:tcBorders>
            <w:shd w:val="clear" w:color="auto" w:fill="auto"/>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258" w:type="dxa"/>
            <w:tcBorders>
              <w:top w:val="nil"/>
              <w:left w:val="nil"/>
              <w:bottom w:val="single" w:sz="4" w:space="0" w:color="auto"/>
              <w:right w:val="single" w:sz="4" w:space="0" w:color="auto"/>
            </w:tcBorders>
            <w:shd w:val="clear" w:color="auto" w:fill="auto"/>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427" w:type="dxa"/>
            <w:tcBorders>
              <w:top w:val="nil"/>
              <w:left w:val="nil"/>
              <w:bottom w:val="single" w:sz="4" w:space="0" w:color="auto"/>
              <w:right w:val="single" w:sz="4" w:space="0" w:color="auto"/>
            </w:tcBorders>
            <w:shd w:val="clear" w:color="auto" w:fill="auto"/>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76936</w:t>
            </w:r>
          </w:p>
        </w:tc>
        <w:tc>
          <w:tcPr>
            <w:tcW w:w="1078" w:type="dxa"/>
            <w:tcBorders>
              <w:top w:val="nil"/>
              <w:left w:val="nil"/>
              <w:bottom w:val="single" w:sz="4" w:space="0" w:color="auto"/>
              <w:right w:val="single" w:sz="4" w:space="0" w:color="auto"/>
            </w:tcBorders>
            <w:shd w:val="clear" w:color="auto" w:fill="auto"/>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913"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right"/>
              <w:rPr>
                <w:rFonts w:ascii="Times New Roman Cyr" w:hAnsi="Times New Roman Cyr" w:cs="Arial CYR"/>
              </w:rPr>
            </w:pPr>
            <w:r w:rsidRPr="00B14013">
              <w:rPr>
                <w:rFonts w:ascii="Times New Roman Cyr" w:hAnsi="Times New Roman Cyr" w:cs="Arial CYR"/>
              </w:rPr>
              <w:t>1 101 563,22</w:t>
            </w:r>
          </w:p>
        </w:tc>
      </w:tr>
      <w:tr w:rsidR="00B14013" w:rsidRPr="00B14013" w:rsidTr="002749CF">
        <w:trPr>
          <w:trHeight w:val="56"/>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B14013" w:rsidRPr="00B14013" w:rsidRDefault="00B14013" w:rsidP="00B14013">
            <w:pPr>
              <w:rPr>
                <w:rFonts w:ascii="Times New Roman Cyr" w:hAnsi="Times New Roman Cyr" w:cs="Arial CYR"/>
                <w:color w:val="000000"/>
              </w:rPr>
            </w:pPr>
            <w:r w:rsidRPr="00B14013">
              <w:rPr>
                <w:rFonts w:ascii="Times New Roman Cyr" w:hAnsi="Times New Roman Cyr" w:cs="Arial CYR"/>
                <w:color w:val="000000"/>
              </w:rPr>
              <w:lastRenderedPageBreak/>
              <w:t>Межбюджетные трансферты</w:t>
            </w:r>
          </w:p>
        </w:tc>
        <w:tc>
          <w:tcPr>
            <w:tcW w:w="1666" w:type="dxa"/>
            <w:tcBorders>
              <w:top w:val="nil"/>
              <w:left w:val="nil"/>
              <w:bottom w:val="single" w:sz="4" w:space="0" w:color="auto"/>
              <w:right w:val="single" w:sz="4" w:space="0" w:color="auto"/>
            </w:tcBorders>
            <w:shd w:val="clear" w:color="auto" w:fill="auto"/>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64" w:type="dxa"/>
            <w:tcBorders>
              <w:top w:val="nil"/>
              <w:left w:val="nil"/>
              <w:bottom w:val="single" w:sz="4" w:space="0" w:color="auto"/>
              <w:right w:val="single" w:sz="4" w:space="0" w:color="auto"/>
            </w:tcBorders>
            <w:shd w:val="clear" w:color="auto" w:fill="auto"/>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258" w:type="dxa"/>
            <w:tcBorders>
              <w:top w:val="nil"/>
              <w:left w:val="nil"/>
              <w:bottom w:val="single" w:sz="4" w:space="0" w:color="auto"/>
              <w:right w:val="single" w:sz="4" w:space="0" w:color="auto"/>
            </w:tcBorders>
            <w:shd w:val="clear" w:color="auto" w:fill="auto"/>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427" w:type="dxa"/>
            <w:tcBorders>
              <w:top w:val="nil"/>
              <w:left w:val="nil"/>
              <w:bottom w:val="single" w:sz="4" w:space="0" w:color="auto"/>
              <w:right w:val="single" w:sz="4" w:space="0" w:color="auto"/>
            </w:tcBorders>
            <w:shd w:val="clear" w:color="auto" w:fill="auto"/>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78" w:type="dxa"/>
            <w:tcBorders>
              <w:top w:val="nil"/>
              <w:left w:val="nil"/>
              <w:bottom w:val="single" w:sz="4" w:space="0" w:color="auto"/>
              <w:right w:val="single" w:sz="4" w:space="0" w:color="auto"/>
            </w:tcBorders>
            <w:shd w:val="clear" w:color="auto" w:fill="auto"/>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500</w:t>
            </w:r>
          </w:p>
        </w:tc>
        <w:tc>
          <w:tcPr>
            <w:tcW w:w="1913" w:type="dxa"/>
            <w:tcBorders>
              <w:top w:val="nil"/>
              <w:left w:val="nil"/>
              <w:bottom w:val="single" w:sz="4" w:space="0" w:color="auto"/>
              <w:right w:val="single" w:sz="4" w:space="0" w:color="auto"/>
            </w:tcBorders>
            <w:shd w:val="clear" w:color="000000" w:fill="DDD9C4"/>
            <w:noWrap/>
            <w:vAlign w:val="center"/>
            <w:hideMark/>
          </w:tcPr>
          <w:p w:rsidR="00B14013" w:rsidRPr="00B14013" w:rsidRDefault="00B14013" w:rsidP="00B14013">
            <w:pPr>
              <w:jc w:val="right"/>
              <w:rPr>
                <w:rFonts w:ascii="Times New Roman Cyr" w:hAnsi="Times New Roman Cyr" w:cs="Arial CYR"/>
                <w:color w:val="000000"/>
              </w:rPr>
            </w:pPr>
            <w:r w:rsidRPr="00B14013">
              <w:rPr>
                <w:rFonts w:ascii="Times New Roman Cyr" w:hAnsi="Times New Roman Cyr" w:cs="Arial CYR"/>
                <w:color w:val="000000"/>
              </w:rPr>
              <w:t>1 101 563,22</w:t>
            </w:r>
          </w:p>
        </w:tc>
      </w:tr>
      <w:tr w:rsidR="00B14013" w:rsidRPr="00B14013" w:rsidTr="00B14013">
        <w:trPr>
          <w:trHeight w:val="56"/>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B14013" w:rsidRPr="00B14013" w:rsidRDefault="00B14013" w:rsidP="00B14013">
            <w:pPr>
              <w:rPr>
                <w:rFonts w:ascii="Times New Roman Cyr" w:hAnsi="Times New Roman Cyr" w:cs="Arial CYR"/>
                <w:color w:val="000000"/>
              </w:rPr>
            </w:pPr>
            <w:r w:rsidRPr="00B14013">
              <w:rPr>
                <w:rFonts w:ascii="Times New Roman Cyr" w:hAnsi="Times New Roman Cyr" w:cs="Arial CYR"/>
                <w:color w:val="000000"/>
              </w:rPr>
              <w:t xml:space="preserve">Межбюджетные трансферты  на </w:t>
            </w:r>
            <w:proofErr w:type="spellStart"/>
            <w:r w:rsidRPr="00B14013">
              <w:rPr>
                <w:rFonts w:ascii="Times New Roman Cyr" w:hAnsi="Times New Roman Cyr" w:cs="Arial CYR"/>
                <w:color w:val="000000"/>
              </w:rPr>
              <w:t>софинансирование</w:t>
            </w:r>
            <w:proofErr w:type="spellEnd"/>
            <w:r w:rsidRPr="00B14013">
              <w:rPr>
                <w:rFonts w:ascii="Times New Roman Cyr" w:hAnsi="Times New Roman Cyr" w:cs="Arial CYR"/>
                <w:color w:val="000000"/>
              </w:rPr>
              <w:t xml:space="preserve"> расходов  целях реализации мероприятий по развитию инвестиционной привлекательности в </w:t>
            </w:r>
            <w:proofErr w:type="spellStart"/>
            <w:r w:rsidRPr="00B14013">
              <w:rPr>
                <w:rFonts w:ascii="Times New Roman Cyr" w:hAnsi="Times New Roman Cyr" w:cs="Arial CYR"/>
                <w:color w:val="000000"/>
              </w:rPr>
              <w:t>монопрофильных</w:t>
            </w:r>
            <w:proofErr w:type="spellEnd"/>
            <w:r w:rsidRPr="00B14013">
              <w:rPr>
                <w:rFonts w:ascii="Times New Roman Cyr" w:hAnsi="Times New Roman Cyr" w:cs="Arial CYR"/>
                <w:color w:val="000000"/>
              </w:rPr>
              <w:t xml:space="preserve"> муниципальных образованиях (строительство и реконструкция объектов инфраструктуры)</w:t>
            </w:r>
          </w:p>
        </w:tc>
        <w:tc>
          <w:tcPr>
            <w:tcW w:w="1666" w:type="dxa"/>
            <w:tcBorders>
              <w:top w:val="nil"/>
              <w:left w:val="nil"/>
              <w:bottom w:val="single" w:sz="4" w:space="0" w:color="auto"/>
              <w:right w:val="single" w:sz="4" w:space="0" w:color="auto"/>
            </w:tcBorders>
            <w:shd w:val="clear" w:color="auto" w:fill="auto"/>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64" w:type="dxa"/>
            <w:tcBorders>
              <w:top w:val="nil"/>
              <w:left w:val="nil"/>
              <w:bottom w:val="single" w:sz="4" w:space="0" w:color="auto"/>
              <w:right w:val="single" w:sz="4" w:space="0" w:color="auto"/>
            </w:tcBorders>
            <w:shd w:val="clear" w:color="auto" w:fill="auto"/>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258" w:type="dxa"/>
            <w:tcBorders>
              <w:top w:val="nil"/>
              <w:left w:val="nil"/>
              <w:bottom w:val="single" w:sz="4" w:space="0" w:color="auto"/>
              <w:right w:val="single" w:sz="4" w:space="0" w:color="auto"/>
            </w:tcBorders>
            <w:shd w:val="clear" w:color="auto" w:fill="auto"/>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427" w:type="dxa"/>
            <w:tcBorders>
              <w:top w:val="nil"/>
              <w:left w:val="nil"/>
              <w:bottom w:val="single" w:sz="4" w:space="0" w:color="auto"/>
              <w:right w:val="single" w:sz="4" w:space="0" w:color="auto"/>
            </w:tcBorders>
            <w:shd w:val="clear" w:color="auto" w:fill="auto"/>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26936</w:t>
            </w:r>
          </w:p>
        </w:tc>
        <w:tc>
          <w:tcPr>
            <w:tcW w:w="1078" w:type="dxa"/>
            <w:tcBorders>
              <w:top w:val="nil"/>
              <w:left w:val="nil"/>
              <w:bottom w:val="single" w:sz="4" w:space="0" w:color="auto"/>
              <w:right w:val="single" w:sz="4" w:space="0" w:color="auto"/>
            </w:tcBorders>
            <w:shd w:val="clear" w:color="auto" w:fill="auto"/>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913"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right"/>
              <w:rPr>
                <w:rFonts w:ascii="Times New Roman Cyr" w:hAnsi="Times New Roman Cyr" w:cs="Arial CYR"/>
                <w:color w:val="000000"/>
              </w:rPr>
            </w:pPr>
            <w:r w:rsidRPr="00B14013">
              <w:rPr>
                <w:rFonts w:ascii="Times New Roman Cyr" w:hAnsi="Times New Roman Cyr" w:cs="Arial CYR"/>
                <w:color w:val="000000"/>
              </w:rPr>
              <w:t>57 977,02</w:t>
            </w:r>
          </w:p>
        </w:tc>
      </w:tr>
      <w:tr w:rsidR="00B14013" w:rsidRPr="00B14013" w:rsidTr="00B14013">
        <w:trPr>
          <w:trHeight w:val="56"/>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B14013" w:rsidRPr="00B14013" w:rsidRDefault="00B14013" w:rsidP="00B14013">
            <w:pPr>
              <w:rPr>
                <w:rFonts w:ascii="Times New Roman Cyr" w:hAnsi="Times New Roman Cyr" w:cs="Arial CYR"/>
                <w:color w:val="000000"/>
              </w:rPr>
            </w:pPr>
            <w:r w:rsidRPr="00B14013">
              <w:rPr>
                <w:rFonts w:ascii="Times New Roman Cyr" w:hAnsi="Times New Roman Cyr" w:cs="Arial CYR"/>
                <w:color w:val="000000"/>
              </w:rPr>
              <w:t>Межбюджетные трансферты</w:t>
            </w:r>
          </w:p>
        </w:tc>
        <w:tc>
          <w:tcPr>
            <w:tcW w:w="1666" w:type="dxa"/>
            <w:tcBorders>
              <w:top w:val="nil"/>
              <w:left w:val="nil"/>
              <w:bottom w:val="single" w:sz="4" w:space="0" w:color="auto"/>
              <w:right w:val="single" w:sz="4" w:space="0" w:color="auto"/>
            </w:tcBorders>
            <w:shd w:val="clear" w:color="auto" w:fill="auto"/>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64" w:type="dxa"/>
            <w:tcBorders>
              <w:top w:val="nil"/>
              <w:left w:val="nil"/>
              <w:bottom w:val="single" w:sz="4" w:space="0" w:color="auto"/>
              <w:right w:val="single" w:sz="4" w:space="0" w:color="auto"/>
            </w:tcBorders>
            <w:shd w:val="clear" w:color="auto" w:fill="auto"/>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258" w:type="dxa"/>
            <w:tcBorders>
              <w:top w:val="nil"/>
              <w:left w:val="nil"/>
              <w:bottom w:val="single" w:sz="4" w:space="0" w:color="auto"/>
              <w:right w:val="single" w:sz="4" w:space="0" w:color="auto"/>
            </w:tcBorders>
            <w:shd w:val="clear" w:color="auto" w:fill="auto"/>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427" w:type="dxa"/>
            <w:tcBorders>
              <w:top w:val="nil"/>
              <w:left w:val="nil"/>
              <w:bottom w:val="single" w:sz="4" w:space="0" w:color="auto"/>
              <w:right w:val="single" w:sz="4" w:space="0" w:color="auto"/>
            </w:tcBorders>
            <w:shd w:val="clear" w:color="auto" w:fill="auto"/>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78" w:type="dxa"/>
            <w:tcBorders>
              <w:top w:val="nil"/>
              <w:left w:val="nil"/>
              <w:bottom w:val="single" w:sz="4" w:space="0" w:color="auto"/>
              <w:right w:val="single" w:sz="4" w:space="0" w:color="auto"/>
            </w:tcBorders>
            <w:shd w:val="clear" w:color="auto" w:fill="auto"/>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500</w:t>
            </w:r>
          </w:p>
        </w:tc>
        <w:tc>
          <w:tcPr>
            <w:tcW w:w="1913" w:type="dxa"/>
            <w:tcBorders>
              <w:top w:val="nil"/>
              <w:left w:val="nil"/>
              <w:bottom w:val="single" w:sz="4" w:space="0" w:color="auto"/>
              <w:right w:val="single" w:sz="4" w:space="0" w:color="auto"/>
            </w:tcBorders>
            <w:shd w:val="clear" w:color="000000" w:fill="DDD9C4"/>
            <w:noWrap/>
            <w:vAlign w:val="center"/>
            <w:hideMark/>
          </w:tcPr>
          <w:p w:rsidR="00B14013" w:rsidRPr="00B14013" w:rsidRDefault="00B14013" w:rsidP="00B14013">
            <w:pPr>
              <w:jc w:val="right"/>
              <w:rPr>
                <w:rFonts w:ascii="Times New Roman Cyr" w:hAnsi="Times New Roman Cyr" w:cs="Arial CYR"/>
                <w:color w:val="000000"/>
              </w:rPr>
            </w:pPr>
            <w:r w:rsidRPr="00B14013">
              <w:rPr>
                <w:rFonts w:ascii="Times New Roman Cyr" w:hAnsi="Times New Roman Cyr" w:cs="Arial CYR"/>
                <w:color w:val="000000"/>
              </w:rPr>
              <w:t>57 977,02</w:t>
            </w:r>
          </w:p>
        </w:tc>
      </w:tr>
      <w:tr w:rsidR="00B14013" w:rsidRPr="00B14013" w:rsidTr="00B14013">
        <w:trPr>
          <w:trHeight w:val="56"/>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B14013" w:rsidRPr="00B14013" w:rsidRDefault="00B14013" w:rsidP="00B14013">
            <w:pPr>
              <w:rPr>
                <w:rFonts w:ascii="Times New Roman Cyr" w:hAnsi="Times New Roman Cyr" w:cs="Arial CYR"/>
                <w:b/>
                <w:bCs/>
                <w:color w:val="000000"/>
              </w:rPr>
            </w:pPr>
            <w:r w:rsidRPr="00B14013">
              <w:rPr>
                <w:rFonts w:ascii="Times New Roman Cyr" w:hAnsi="Times New Roman Cyr" w:cs="Arial CYR"/>
                <w:b/>
                <w:bCs/>
                <w:color w:val="000000"/>
              </w:rPr>
              <w:t>Другие вопросы в области национальной экономики</w:t>
            </w:r>
          </w:p>
        </w:tc>
        <w:tc>
          <w:tcPr>
            <w:tcW w:w="1666"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b/>
                <w:bCs/>
                <w:color w:val="000000"/>
              </w:rPr>
            </w:pPr>
            <w:r w:rsidRPr="00B14013">
              <w:rPr>
                <w:rFonts w:ascii="Times New Roman Cyr" w:hAnsi="Times New Roman Cyr" w:cs="Arial CYR"/>
                <w:b/>
                <w:bCs/>
                <w:color w:val="000000"/>
              </w:rPr>
              <w:t> </w:t>
            </w:r>
          </w:p>
        </w:tc>
        <w:tc>
          <w:tcPr>
            <w:tcW w:w="1064"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b/>
                <w:bCs/>
                <w:color w:val="000000"/>
              </w:rPr>
            </w:pPr>
            <w:r w:rsidRPr="00B14013">
              <w:rPr>
                <w:rFonts w:ascii="Times New Roman Cyr" w:hAnsi="Times New Roman Cyr" w:cs="Arial CYR"/>
                <w:b/>
                <w:bCs/>
                <w:color w:val="000000"/>
              </w:rPr>
              <w:t>0412</w:t>
            </w:r>
          </w:p>
        </w:tc>
        <w:tc>
          <w:tcPr>
            <w:tcW w:w="125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b/>
                <w:bCs/>
                <w:color w:val="000000"/>
              </w:rPr>
            </w:pPr>
            <w:r w:rsidRPr="00B14013">
              <w:rPr>
                <w:rFonts w:ascii="Times New Roman Cyr" w:hAnsi="Times New Roman Cyr" w:cs="Arial CYR"/>
                <w:b/>
                <w:bCs/>
                <w:color w:val="000000"/>
              </w:rPr>
              <w:t> </w:t>
            </w:r>
          </w:p>
        </w:tc>
        <w:tc>
          <w:tcPr>
            <w:tcW w:w="1427"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b/>
                <w:bCs/>
                <w:color w:val="000000"/>
              </w:rPr>
            </w:pPr>
            <w:r w:rsidRPr="00B14013">
              <w:rPr>
                <w:rFonts w:ascii="Times New Roman Cyr" w:hAnsi="Times New Roman Cyr" w:cs="Arial CYR"/>
                <w:b/>
                <w:bCs/>
                <w:color w:val="000000"/>
              </w:rPr>
              <w:t> </w:t>
            </w:r>
          </w:p>
        </w:tc>
        <w:tc>
          <w:tcPr>
            <w:tcW w:w="107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b/>
                <w:bCs/>
                <w:color w:val="000000"/>
              </w:rPr>
            </w:pPr>
            <w:r w:rsidRPr="00B14013">
              <w:rPr>
                <w:rFonts w:ascii="Times New Roman Cyr" w:hAnsi="Times New Roman Cyr" w:cs="Arial CYR"/>
                <w:b/>
                <w:bCs/>
                <w:color w:val="000000"/>
              </w:rPr>
              <w:t> </w:t>
            </w:r>
          </w:p>
        </w:tc>
        <w:tc>
          <w:tcPr>
            <w:tcW w:w="1913"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right"/>
              <w:rPr>
                <w:rFonts w:ascii="Times New Roman Cyr" w:hAnsi="Times New Roman Cyr" w:cs="Arial CYR"/>
                <w:b/>
                <w:bCs/>
              </w:rPr>
            </w:pPr>
            <w:r w:rsidRPr="00B14013">
              <w:rPr>
                <w:rFonts w:ascii="Times New Roman Cyr" w:hAnsi="Times New Roman Cyr" w:cs="Arial CYR"/>
                <w:b/>
                <w:bCs/>
              </w:rPr>
              <w:t>85 878,29</w:t>
            </w:r>
          </w:p>
        </w:tc>
      </w:tr>
      <w:tr w:rsidR="00B14013" w:rsidRPr="00B14013" w:rsidTr="00B14013">
        <w:trPr>
          <w:trHeight w:val="56"/>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B14013" w:rsidRPr="00B14013" w:rsidRDefault="00B14013" w:rsidP="00B14013">
            <w:pPr>
              <w:rPr>
                <w:rFonts w:ascii="Times New Roman Cyr" w:hAnsi="Times New Roman Cyr" w:cs="Arial CYR"/>
                <w:i/>
                <w:iCs/>
                <w:color w:val="000000"/>
              </w:rPr>
            </w:pPr>
            <w:r w:rsidRPr="00B14013">
              <w:rPr>
                <w:rFonts w:ascii="Times New Roman Cyr" w:hAnsi="Times New Roman Cyr" w:cs="Arial CYR"/>
                <w:i/>
                <w:iCs/>
                <w:color w:val="000000"/>
              </w:rPr>
              <w:t>Непрограммные расходы бюджета</w:t>
            </w:r>
          </w:p>
        </w:tc>
        <w:tc>
          <w:tcPr>
            <w:tcW w:w="1666"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i/>
                <w:iCs/>
                <w:color w:val="000000"/>
              </w:rPr>
            </w:pPr>
            <w:r w:rsidRPr="00B14013">
              <w:rPr>
                <w:rFonts w:ascii="Times New Roman Cyr" w:hAnsi="Times New Roman Cyr" w:cs="Arial CYR"/>
                <w:i/>
                <w:iCs/>
                <w:color w:val="000000"/>
              </w:rPr>
              <w:t> </w:t>
            </w:r>
          </w:p>
        </w:tc>
        <w:tc>
          <w:tcPr>
            <w:tcW w:w="1064"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i/>
                <w:iCs/>
                <w:color w:val="000000"/>
              </w:rPr>
            </w:pPr>
            <w:r w:rsidRPr="00B14013">
              <w:rPr>
                <w:rFonts w:ascii="Times New Roman Cyr" w:hAnsi="Times New Roman Cyr" w:cs="Arial CYR"/>
                <w:i/>
                <w:iCs/>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i/>
                <w:iCs/>
                <w:color w:val="000000"/>
              </w:rPr>
            </w:pPr>
            <w:r w:rsidRPr="00B14013">
              <w:rPr>
                <w:rFonts w:ascii="Times New Roman Cyr" w:hAnsi="Times New Roman Cyr" w:cs="Arial CYR"/>
                <w:i/>
                <w:iCs/>
                <w:color w:val="000000"/>
              </w:rPr>
              <w:t>40.0.00</w:t>
            </w:r>
          </w:p>
        </w:tc>
        <w:tc>
          <w:tcPr>
            <w:tcW w:w="1427"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i/>
                <w:iCs/>
                <w:color w:val="000000"/>
              </w:rPr>
            </w:pPr>
            <w:r w:rsidRPr="00B14013">
              <w:rPr>
                <w:rFonts w:ascii="Times New Roman Cyr" w:hAnsi="Times New Roman Cyr" w:cs="Arial CYR"/>
                <w:i/>
                <w:iCs/>
                <w:color w:val="000000"/>
              </w:rPr>
              <w:t> </w:t>
            </w:r>
          </w:p>
        </w:tc>
        <w:tc>
          <w:tcPr>
            <w:tcW w:w="107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i/>
                <w:iCs/>
                <w:color w:val="000000"/>
              </w:rPr>
            </w:pPr>
            <w:r w:rsidRPr="00B14013">
              <w:rPr>
                <w:rFonts w:ascii="Times New Roman Cyr" w:hAnsi="Times New Roman Cyr" w:cs="Arial CYR"/>
                <w:i/>
                <w:iCs/>
                <w:color w:val="000000"/>
              </w:rPr>
              <w:t> </w:t>
            </w:r>
          </w:p>
        </w:tc>
        <w:tc>
          <w:tcPr>
            <w:tcW w:w="1913" w:type="dxa"/>
            <w:tcBorders>
              <w:top w:val="nil"/>
              <w:left w:val="nil"/>
              <w:bottom w:val="single" w:sz="4" w:space="0" w:color="auto"/>
              <w:right w:val="single" w:sz="4" w:space="0" w:color="auto"/>
            </w:tcBorders>
            <w:shd w:val="clear" w:color="D9D9D9" w:fill="FFFFFF"/>
            <w:noWrap/>
            <w:vAlign w:val="center"/>
            <w:hideMark/>
          </w:tcPr>
          <w:p w:rsidR="00B14013" w:rsidRPr="00B14013" w:rsidRDefault="00B14013" w:rsidP="00B14013">
            <w:pPr>
              <w:jc w:val="right"/>
              <w:rPr>
                <w:rFonts w:ascii="Times New Roman Cyr" w:hAnsi="Times New Roman Cyr" w:cs="Arial CYR"/>
                <w:i/>
                <w:iCs/>
                <w:color w:val="000000"/>
              </w:rPr>
            </w:pPr>
            <w:r w:rsidRPr="00B14013">
              <w:rPr>
                <w:rFonts w:ascii="Times New Roman Cyr" w:hAnsi="Times New Roman Cyr" w:cs="Arial CYR"/>
                <w:i/>
                <w:iCs/>
                <w:color w:val="000000"/>
              </w:rPr>
              <w:t>85 878,29</w:t>
            </w:r>
          </w:p>
        </w:tc>
      </w:tr>
      <w:tr w:rsidR="00B14013" w:rsidRPr="00B14013" w:rsidTr="00B14013">
        <w:trPr>
          <w:trHeight w:val="56"/>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B14013" w:rsidRPr="00B14013" w:rsidRDefault="00B14013" w:rsidP="00B14013">
            <w:pPr>
              <w:rPr>
                <w:rFonts w:ascii="Times New Roman Cyr" w:hAnsi="Times New Roman Cyr" w:cs="Arial CYR"/>
                <w:color w:val="000000"/>
              </w:rPr>
            </w:pPr>
            <w:r w:rsidRPr="00B14013">
              <w:rPr>
                <w:rFonts w:ascii="Times New Roman Cyr" w:hAnsi="Times New Roman Cyr" w:cs="Arial CYR"/>
                <w:color w:val="000000"/>
              </w:rPr>
              <w:t>Межбюджетные трансферты на обеспечение мероприятий  по землеустройству и землепользованию,   определению кадастровой стоимости и приобретению прав собственности на землю</w:t>
            </w:r>
          </w:p>
        </w:tc>
        <w:tc>
          <w:tcPr>
            <w:tcW w:w="1666"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64"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427"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29276</w:t>
            </w:r>
          </w:p>
        </w:tc>
        <w:tc>
          <w:tcPr>
            <w:tcW w:w="107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913" w:type="dxa"/>
            <w:tcBorders>
              <w:top w:val="nil"/>
              <w:left w:val="nil"/>
              <w:bottom w:val="single" w:sz="4" w:space="0" w:color="auto"/>
              <w:right w:val="single" w:sz="4" w:space="0" w:color="auto"/>
            </w:tcBorders>
            <w:shd w:val="clear" w:color="D9D9D9" w:fill="FFFFFF"/>
            <w:noWrap/>
            <w:vAlign w:val="center"/>
            <w:hideMark/>
          </w:tcPr>
          <w:p w:rsidR="00B14013" w:rsidRPr="00B14013" w:rsidRDefault="00B14013" w:rsidP="00B14013">
            <w:pPr>
              <w:jc w:val="right"/>
              <w:rPr>
                <w:rFonts w:ascii="Times New Roman Cyr" w:hAnsi="Times New Roman Cyr" w:cs="Arial CYR"/>
                <w:color w:val="000000"/>
              </w:rPr>
            </w:pPr>
            <w:r w:rsidRPr="00B14013">
              <w:rPr>
                <w:rFonts w:ascii="Times New Roman Cyr" w:hAnsi="Times New Roman Cyr" w:cs="Arial CYR"/>
                <w:color w:val="000000"/>
              </w:rPr>
              <w:t>85 878,29</w:t>
            </w:r>
          </w:p>
        </w:tc>
      </w:tr>
      <w:tr w:rsidR="00B14013" w:rsidRPr="00B14013" w:rsidTr="002749CF">
        <w:trPr>
          <w:trHeight w:val="56"/>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B14013" w:rsidRPr="00B14013" w:rsidRDefault="00B14013" w:rsidP="00B14013">
            <w:pPr>
              <w:rPr>
                <w:rFonts w:ascii="Times New Roman Cyr" w:hAnsi="Times New Roman Cyr" w:cs="Arial CYR"/>
                <w:color w:val="000000"/>
              </w:rPr>
            </w:pPr>
            <w:r w:rsidRPr="00B14013">
              <w:rPr>
                <w:rFonts w:ascii="Times New Roman Cyr" w:hAnsi="Times New Roman Cyr" w:cs="Arial CYR"/>
                <w:color w:val="000000"/>
              </w:rPr>
              <w:t>Межбюджетные трансферты</w:t>
            </w:r>
          </w:p>
        </w:tc>
        <w:tc>
          <w:tcPr>
            <w:tcW w:w="1666"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64"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427"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7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500</w:t>
            </w:r>
          </w:p>
        </w:tc>
        <w:tc>
          <w:tcPr>
            <w:tcW w:w="1913" w:type="dxa"/>
            <w:tcBorders>
              <w:top w:val="nil"/>
              <w:left w:val="nil"/>
              <w:bottom w:val="single" w:sz="4" w:space="0" w:color="auto"/>
              <w:right w:val="single" w:sz="4" w:space="0" w:color="auto"/>
            </w:tcBorders>
            <w:shd w:val="clear" w:color="D9D9D9" w:fill="DDD9C4"/>
            <w:noWrap/>
            <w:vAlign w:val="center"/>
            <w:hideMark/>
          </w:tcPr>
          <w:p w:rsidR="00B14013" w:rsidRPr="00B14013" w:rsidRDefault="00B14013" w:rsidP="00B14013">
            <w:pPr>
              <w:jc w:val="right"/>
              <w:rPr>
                <w:rFonts w:ascii="Times New Roman Cyr" w:hAnsi="Times New Roman Cyr" w:cs="Arial CYR"/>
                <w:color w:val="000000"/>
              </w:rPr>
            </w:pPr>
            <w:r w:rsidRPr="00B14013">
              <w:rPr>
                <w:rFonts w:ascii="Times New Roman Cyr" w:hAnsi="Times New Roman Cyr" w:cs="Arial CYR"/>
                <w:color w:val="000000"/>
              </w:rPr>
              <w:t>85 878,29</w:t>
            </w:r>
          </w:p>
        </w:tc>
      </w:tr>
      <w:tr w:rsidR="00B14013" w:rsidRPr="00B14013" w:rsidTr="002749CF">
        <w:trPr>
          <w:trHeight w:val="56"/>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B14013" w:rsidRPr="00B14013" w:rsidRDefault="00B14013" w:rsidP="00B14013">
            <w:pPr>
              <w:rPr>
                <w:rFonts w:ascii="Times New Roman Cyr" w:hAnsi="Times New Roman Cyr" w:cs="Arial CYR"/>
                <w:b/>
                <w:bCs/>
                <w:color w:val="000000"/>
              </w:rPr>
            </w:pPr>
            <w:r w:rsidRPr="00B14013">
              <w:rPr>
                <w:rFonts w:ascii="Times New Roman Cyr" w:hAnsi="Times New Roman Cyr" w:cs="Arial CYR"/>
                <w:b/>
                <w:bCs/>
                <w:color w:val="000000"/>
              </w:rPr>
              <w:t>Жилищное хозяйство</w:t>
            </w:r>
          </w:p>
        </w:tc>
        <w:tc>
          <w:tcPr>
            <w:tcW w:w="1666"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b/>
                <w:bCs/>
                <w:color w:val="000000"/>
              </w:rPr>
            </w:pPr>
            <w:r w:rsidRPr="00B14013">
              <w:rPr>
                <w:rFonts w:ascii="Times New Roman Cyr" w:hAnsi="Times New Roman Cyr" w:cs="Arial CYR"/>
                <w:b/>
                <w:bCs/>
                <w:color w:val="000000"/>
              </w:rPr>
              <w:t> </w:t>
            </w:r>
          </w:p>
        </w:tc>
        <w:tc>
          <w:tcPr>
            <w:tcW w:w="1064"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b/>
                <w:bCs/>
                <w:color w:val="000000"/>
              </w:rPr>
            </w:pPr>
            <w:r w:rsidRPr="00B14013">
              <w:rPr>
                <w:rFonts w:ascii="Times New Roman Cyr" w:hAnsi="Times New Roman Cyr" w:cs="Arial CYR"/>
                <w:b/>
                <w:bCs/>
                <w:color w:val="000000"/>
              </w:rPr>
              <w:t>0501</w:t>
            </w:r>
          </w:p>
        </w:tc>
        <w:tc>
          <w:tcPr>
            <w:tcW w:w="125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b/>
                <w:bCs/>
                <w:color w:val="000000"/>
              </w:rPr>
            </w:pPr>
            <w:r w:rsidRPr="00B14013">
              <w:rPr>
                <w:rFonts w:ascii="Times New Roman Cyr" w:hAnsi="Times New Roman Cyr" w:cs="Arial CYR"/>
                <w:b/>
                <w:bCs/>
                <w:color w:val="000000"/>
              </w:rPr>
              <w:t> </w:t>
            </w:r>
          </w:p>
        </w:tc>
        <w:tc>
          <w:tcPr>
            <w:tcW w:w="1427"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b/>
                <w:bCs/>
                <w:color w:val="000000"/>
              </w:rPr>
            </w:pPr>
            <w:r w:rsidRPr="00B14013">
              <w:rPr>
                <w:rFonts w:ascii="Times New Roman Cyr" w:hAnsi="Times New Roman Cyr" w:cs="Arial CYR"/>
                <w:b/>
                <w:bCs/>
                <w:color w:val="000000"/>
              </w:rPr>
              <w:t> </w:t>
            </w:r>
          </w:p>
        </w:tc>
        <w:tc>
          <w:tcPr>
            <w:tcW w:w="107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b/>
                <w:bCs/>
                <w:color w:val="000000"/>
              </w:rPr>
            </w:pPr>
            <w:r w:rsidRPr="00B14013">
              <w:rPr>
                <w:rFonts w:ascii="Times New Roman Cyr" w:hAnsi="Times New Roman Cyr" w:cs="Arial CYR"/>
                <w:b/>
                <w:bCs/>
                <w:color w:val="000000"/>
              </w:rPr>
              <w:t> </w:t>
            </w:r>
          </w:p>
        </w:tc>
        <w:tc>
          <w:tcPr>
            <w:tcW w:w="1913"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right"/>
              <w:rPr>
                <w:rFonts w:ascii="Times New Roman Cyr" w:hAnsi="Times New Roman Cyr" w:cs="Arial CYR"/>
                <w:b/>
                <w:bCs/>
                <w:color w:val="000000"/>
              </w:rPr>
            </w:pPr>
            <w:r w:rsidRPr="00B14013">
              <w:rPr>
                <w:rFonts w:ascii="Times New Roman Cyr" w:hAnsi="Times New Roman Cyr" w:cs="Arial CYR"/>
                <w:b/>
                <w:bCs/>
                <w:color w:val="000000"/>
              </w:rPr>
              <w:t>87 794 407,65</w:t>
            </w:r>
          </w:p>
        </w:tc>
      </w:tr>
      <w:tr w:rsidR="00B14013" w:rsidRPr="00B14013" w:rsidTr="002749CF">
        <w:trPr>
          <w:trHeight w:val="56"/>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B14013" w:rsidRPr="00B14013" w:rsidRDefault="00B14013" w:rsidP="00B14013">
            <w:pPr>
              <w:rPr>
                <w:rFonts w:ascii="Times New Roman Cyr" w:hAnsi="Times New Roman Cyr" w:cs="Arial CYR"/>
                <w:i/>
                <w:iCs/>
                <w:color w:val="000000"/>
              </w:rPr>
            </w:pPr>
            <w:r w:rsidRPr="00B14013">
              <w:rPr>
                <w:rFonts w:ascii="Times New Roman Cyr" w:hAnsi="Times New Roman Cyr" w:cs="Arial CYR"/>
                <w:i/>
                <w:iCs/>
                <w:color w:val="000000"/>
              </w:rPr>
              <w:t>Программные расходы бюджета</w:t>
            </w:r>
          </w:p>
        </w:tc>
        <w:tc>
          <w:tcPr>
            <w:tcW w:w="1666"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i/>
                <w:iCs/>
                <w:color w:val="000000"/>
              </w:rPr>
            </w:pPr>
            <w:r w:rsidRPr="00B14013">
              <w:rPr>
                <w:rFonts w:ascii="Times New Roman Cyr" w:hAnsi="Times New Roman Cyr" w:cs="Arial CYR"/>
                <w:i/>
                <w:iCs/>
                <w:color w:val="000000"/>
              </w:rPr>
              <w:t> </w:t>
            </w:r>
          </w:p>
        </w:tc>
        <w:tc>
          <w:tcPr>
            <w:tcW w:w="1064"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i/>
                <w:iCs/>
                <w:color w:val="000000"/>
              </w:rPr>
            </w:pPr>
            <w:r w:rsidRPr="00B14013">
              <w:rPr>
                <w:rFonts w:ascii="Times New Roman Cyr" w:hAnsi="Times New Roman Cyr" w:cs="Arial CYR"/>
                <w:i/>
                <w:iCs/>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i/>
                <w:iCs/>
                <w:color w:val="000000"/>
              </w:rPr>
            </w:pPr>
            <w:r w:rsidRPr="00B14013">
              <w:rPr>
                <w:rFonts w:ascii="Times New Roman Cyr" w:hAnsi="Times New Roman Cyr" w:cs="Arial CYR"/>
                <w:i/>
                <w:iCs/>
                <w:color w:val="000000"/>
              </w:rPr>
              <w:t>00.0.00</w:t>
            </w:r>
          </w:p>
        </w:tc>
        <w:tc>
          <w:tcPr>
            <w:tcW w:w="1427"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i/>
                <w:iCs/>
                <w:color w:val="000000"/>
              </w:rPr>
            </w:pPr>
            <w:r w:rsidRPr="00B14013">
              <w:rPr>
                <w:rFonts w:ascii="Times New Roman Cyr" w:hAnsi="Times New Roman Cyr" w:cs="Arial CYR"/>
                <w:i/>
                <w:iCs/>
                <w:color w:val="000000"/>
              </w:rPr>
              <w:t> </w:t>
            </w:r>
          </w:p>
        </w:tc>
        <w:tc>
          <w:tcPr>
            <w:tcW w:w="107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i/>
                <w:iCs/>
                <w:color w:val="000000"/>
              </w:rPr>
            </w:pPr>
            <w:r w:rsidRPr="00B14013">
              <w:rPr>
                <w:rFonts w:ascii="Times New Roman Cyr" w:hAnsi="Times New Roman Cyr" w:cs="Arial CYR"/>
                <w:i/>
                <w:iCs/>
                <w:color w:val="000000"/>
              </w:rPr>
              <w:t> </w:t>
            </w:r>
          </w:p>
        </w:tc>
        <w:tc>
          <w:tcPr>
            <w:tcW w:w="1913"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right"/>
              <w:rPr>
                <w:rFonts w:ascii="Times New Roman Cyr" w:hAnsi="Times New Roman Cyr" w:cs="Arial CYR"/>
                <w:i/>
                <w:iCs/>
              </w:rPr>
            </w:pPr>
            <w:r w:rsidRPr="00B14013">
              <w:rPr>
                <w:rFonts w:ascii="Times New Roman Cyr" w:hAnsi="Times New Roman Cyr" w:cs="Arial CYR"/>
                <w:i/>
                <w:iCs/>
              </w:rPr>
              <w:t>78 211 049,05</w:t>
            </w:r>
          </w:p>
        </w:tc>
      </w:tr>
      <w:tr w:rsidR="00B14013" w:rsidRPr="00B14013" w:rsidTr="00B14013">
        <w:trPr>
          <w:trHeight w:val="56"/>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B14013" w:rsidRPr="00B14013" w:rsidRDefault="00B14013" w:rsidP="00B14013">
            <w:pPr>
              <w:rPr>
                <w:rFonts w:ascii="Times New Roman Cyr" w:hAnsi="Times New Roman Cyr" w:cs="Arial CYR"/>
                <w:i/>
                <w:iCs/>
                <w:color w:val="000000"/>
              </w:rPr>
            </w:pPr>
            <w:r w:rsidRPr="00B14013">
              <w:rPr>
                <w:rFonts w:ascii="Times New Roman Cyr" w:hAnsi="Times New Roman Cyr" w:cs="Arial CYR"/>
                <w:i/>
                <w:iCs/>
                <w:color w:val="000000"/>
              </w:rPr>
              <w:t>Муниципальная   программа "Переселение граждан из  жилищного фонда, признанного непригодным для проживания, и (или)  жилищного фонда с высоким уровнем износа на территории городского поселения Тутаев"</w:t>
            </w:r>
          </w:p>
        </w:tc>
        <w:tc>
          <w:tcPr>
            <w:tcW w:w="1666"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i/>
                <w:iCs/>
                <w:color w:val="000000"/>
              </w:rPr>
            </w:pPr>
            <w:r w:rsidRPr="00B14013">
              <w:rPr>
                <w:rFonts w:ascii="Times New Roman Cyr" w:hAnsi="Times New Roman Cyr" w:cs="Arial CYR"/>
                <w:i/>
                <w:iCs/>
                <w:color w:val="000000"/>
              </w:rPr>
              <w:t> </w:t>
            </w:r>
          </w:p>
        </w:tc>
        <w:tc>
          <w:tcPr>
            <w:tcW w:w="1064"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i/>
                <w:iCs/>
                <w:color w:val="000000"/>
              </w:rPr>
            </w:pPr>
            <w:r w:rsidRPr="00B14013">
              <w:rPr>
                <w:rFonts w:ascii="Times New Roman Cyr" w:hAnsi="Times New Roman Cyr" w:cs="Arial CYR"/>
                <w:i/>
                <w:iCs/>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i/>
                <w:iCs/>
                <w:color w:val="000000"/>
              </w:rPr>
            </w:pPr>
            <w:r w:rsidRPr="00B14013">
              <w:rPr>
                <w:rFonts w:ascii="Times New Roman Cyr" w:hAnsi="Times New Roman Cyr" w:cs="Arial CYR"/>
                <w:i/>
                <w:iCs/>
                <w:color w:val="000000"/>
              </w:rPr>
              <w:t>05.0.00</w:t>
            </w:r>
          </w:p>
        </w:tc>
        <w:tc>
          <w:tcPr>
            <w:tcW w:w="1427"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i/>
                <w:iCs/>
                <w:color w:val="000000"/>
              </w:rPr>
            </w:pPr>
            <w:r w:rsidRPr="00B14013">
              <w:rPr>
                <w:rFonts w:ascii="Times New Roman Cyr" w:hAnsi="Times New Roman Cyr" w:cs="Arial CYR"/>
                <w:i/>
                <w:iCs/>
                <w:color w:val="000000"/>
              </w:rPr>
              <w:t> </w:t>
            </w:r>
          </w:p>
        </w:tc>
        <w:tc>
          <w:tcPr>
            <w:tcW w:w="107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i/>
                <w:iCs/>
                <w:color w:val="000000"/>
              </w:rPr>
            </w:pPr>
            <w:r w:rsidRPr="00B14013">
              <w:rPr>
                <w:rFonts w:ascii="Times New Roman Cyr" w:hAnsi="Times New Roman Cyr" w:cs="Arial CYR"/>
                <w:i/>
                <w:iCs/>
                <w:color w:val="000000"/>
              </w:rPr>
              <w:t> </w:t>
            </w:r>
          </w:p>
        </w:tc>
        <w:tc>
          <w:tcPr>
            <w:tcW w:w="1913"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right"/>
              <w:rPr>
                <w:rFonts w:ascii="Times New Roman Cyr" w:hAnsi="Times New Roman Cyr" w:cs="Arial CYR"/>
                <w:i/>
                <w:iCs/>
              </w:rPr>
            </w:pPr>
            <w:r w:rsidRPr="00B14013">
              <w:rPr>
                <w:rFonts w:ascii="Times New Roman Cyr" w:hAnsi="Times New Roman Cyr" w:cs="Arial CYR"/>
                <w:i/>
                <w:iCs/>
              </w:rPr>
              <w:t>4 376 625,00</w:t>
            </w:r>
          </w:p>
        </w:tc>
      </w:tr>
      <w:tr w:rsidR="00B14013" w:rsidRPr="00B14013" w:rsidTr="00B14013">
        <w:trPr>
          <w:trHeight w:val="56"/>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B14013" w:rsidRPr="00B14013" w:rsidRDefault="00B14013" w:rsidP="00B14013">
            <w:pPr>
              <w:rPr>
                <w:rFonts w:ascii="Times New Roman Cyr" w:hAnsi="Times New Roman Cyr" w:cs="Arial CYR"/>
                <w:i/>
                <w:iCs/>
                <w:color w:val="000000"/>
              </w:rPr>
            </w:pPr>
            <w:r w:rsidRPr="00B14013">
              <w:rPr>
                <w:rFonts w:ascii="Times New Roman Cyr" w:hAnsi="Times New Roman Cyr" w:cs="Arial CYR"/>
                <w:i/>
                <w:iCs/>
                <w:color w:val="000000"/>
              </w:rPr>
              <w:t xml:space="preserve">Обеспечение </w:t>
            </w:r>
            <w:proofErr w:type="gramStart"/>
            <w:r w:rsidRPr="00B14013">
              <w:rPr>
                <w:rFonts w:ascii="Times New Roman Cyr" w:hAnsi="Times New Roman Cyr" w:cs="Arial CYR"/>
                <w:i/>
                <w:iCs/>
                <w:color w:val="000000"/>
              </w:rPr>
              <w:t>благоустроенными</w:t>
            </w:r>
            <w:proofErr w:type="gramEnd"/>
            <w:r w:rsidRPr="00B14013">
              <w:rPr>
                <w:rFonts w:ascii="Times New Roman Cyr" w:hAnsi="Times New Roman Cyr" w:cs="Arial CYR"/>
                <w:i/>
                <w:iCs/>
                <w:color w:val="000000"/>
              </w:rPr>
              <w:t xml:space="preserve"> жильем граждан, переселяемых из непригодного для проживания жилищного фонда городского поселения Тутаев </w:t>
            </w:r>
          </w:p>
        </w:tc>
        <w:tc>
          <w:tcPr>
            <w:tcW w:w="1666"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i/>
                <w:iCs/>
                <w:color w:val="000000"/>
              </w:rPr>
            </w:pPr>
            <w:r w:rsidRPr="00B14013">
              <w:rPr>
                <w:rFonts w:ascii="Times New Roman Cyr" w:hAnsi="Times New Roman Cyr" w:cs="Arial CYR"/>
                <w:i/>
                <w:iCs/>
                <w:color w:val="000000"/>
              </w:rPr>
              <w:t> </w:t>
            </w:r>
          </w:p>
        </w:tc>
        <w:tc>
          <w:tcPr>
            <w:tcW w:w="1064"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i/>
                <w:iCs/>
                <w:color w:val="000000"/>
              </w:rPr>
            </w:pPr>
            <w:r w:rsidRPr="00B14013">
              <w:rPr>
                <w:rFonts w:ascii="Times New Roman Cyr" w:hAnsi="Times New Roman Cyr" w:cs="Arial CYR"/>
                <w:i/>
                <w:iCs/>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i/>
                <w:iCs/>
                <w:color w:val="000000"/>
              </w:rPr>
            </w:pPr>
            <w:r w:rsidRPr="00B14013">
              <w:rPr>
                <w:rFonts w:ascii="Times New Roman Cyr" w:hAnsi="Times New Roman Cyr" w:cs="Arial CYR"/>
                <w:i/>
                <w:iCs/>
                <w:color w:val="000000"/>
              </w:rPr>
              <w:t>05.0.01</w:t>
            </w:r>
          </w:p>
        </w:tc>
        <w:tc>
          <w:tcPr>
            <w:tcW w:w="1427"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i/>
                <w:iCs/>
                <w:color w:val="000000"/>
              </w:rPr>
            </w:pPr>
            <w:r w:rsidRPr="00B14013">
              <w:rPr>
                <w:rFonts w:ascii="Times New Roman Cyr" w:hAnsi="Times New Roman Cyr" w:cs="Arial CYR"/>
                <w:i/>
                <w:iCs/>
                <w:color w:val="000000"/>
              </w:rPr>
              <w:t> </w:t>
            </w:r>
          </w:p>
        </w:tc>
        <w:tc>
          <w:tcPr>
            <w:tcW w:w="107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i/>
                <w:iCs/>
                <w:color w:val="000000"/>
              </w:rPr>
            </w:pPr>
            <w:r w:rsidRPr="00B14013">
              <w:rPr>
                <w:rFonts w:ascii="Times New Roman Cyr" w:hAnsi="Times New Roman Cyr" w:cs="Arial CYR"/>
                <w:i/>
                <w:iCs/>
                <w:color w:val="000000"/>
              </w:rPr>
              <w:t> </w:t>
            </w:r>
          </w:p>
        </w:tc>
        <w:tc>
          <w:tcPr>
            <w:tcW w:w="1913"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right"/>
              <w:rPr>
                <w:rFonts w:ascii="Times New Roman Cyr" w:hAnsi="Times New Roman Cyr" w:cs="Arial CYR"/>
                <w:i/>
                <w:iCs/>
              </w:rPr>
            </w:pPr>
            <w:r w:rsidRPr="00B14013">
              <w:rPr>
                <w:rFonts w:ascii="Times New Roman Cyr" w:hAnsi="Times New Roman Cyr" w:cs="Arial CYR"/>
                <w:i/>
                <w:iCs/>
              </w:rPr>
              <w:t>4 376 625,00</w:t>
            </w:r>
          </w:p>
        </w:tc>
      </w:tr>
      <w:tr w:rsidR="00B14013" w:rsidRPr="00B14013" w:rsidTr="002749CF">
        <w:trPr>
          <w:trHeight w:val="56"/>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B14013" w:rsidRPr="00B14013" w:rsidRDefault="00B14013" w:rsidP="00B14013">
            <w:pPr>
              <w:rPr>
                <w:rFonts w:ascii="Times New Roman Cyr" w:hAnsi="Times New Roman Cyr" w:cs="Arial CYR"/>
                <w:i/>
                <w:iCs/>
                <w:color w:val="000000"/>
              </w:rPr>
            </w:pPr>
            <w:r w:rsidRPr="00B14013">
              <w:rPr>
                <w:rFonts w:ascii="Times New Roman Cyr" w:hAnsi="Times New Roman Cyr" w:cs="Arial CYR"/>
                <w:i/>
                <w:iCs/>
                <w:color w:val="000000"/>
              </w:rPr>
              <w:t>Приобретение объектов недвижимого имущества в муниципальную собственность</w:t>
            </w:r>
          </w:p>
        </w:tc>
        <w:tc>
          <w:tcPr>
            <w:tcW w:w="1666"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i/>
                <w:iCs/>
                <w:color w:val="000000"/>
              </w:rPr>
            </w:pPr>
            <w:r w:rsidRPr="00B14013">
              <w:rPr>
                <w:rFonts w:ascii="Times New Roman Cyr" w:hAnsi="Times New Roman Cyr" w:cs="Arial CYR"/>
                <w:i/>
                <w:iCs/>
                <w:color w:val="000000"/>
              </w:rPr>
              <w:t> </w:t>
            </w:r>
          </w:p>
        </w:tc>
        <w:tc>
          <w:tcPr>
            <w:tcW w:w="1064"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i/>
                <w:iCs/>
                <w:color w:val="000000"/>
              </w:rPr>
            </w:pPr>
            <w:r w:rsidRPr="00B14013">
              <w:rPr>
                <w:rFonts w:ascii="Times New Roman Cyr" w:hAnsi="Times New Roman Cyr" w:cs="Arial CYR"/>
                <w:i/>
                <w:iCs/>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i/>
                <w:iCs/>
                <w:color w:val="000000"/>
              </w:rPr>
            </w:pPr>
            <w:r w:rsidRPr="00B14013">
              <w:rPr>
                <w:rFonts w:ascii="Times New Roman Cyr" w:hAnsi="Times New Roman Cyr" w:cs="Arial CYR"/>
                <w:i/>
                <w:iCs/>
                <w:color w:val="000000"/>
              </w:rPr>
              <w:t> </w:t>
            </w:r>
          </w:p>
        </w:tc>
        <w:tc>
          <w:tcPr>
            <w:tcW w:w="1427"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i/>
                <w:iCs/>
                <w:color w:val="000000"/>
              </w:rPr>
            </w:pPr>
            <w:r w:rsidRPr="00B14013">
              <w:rPr>
                <w:rFonts w:ascii="Times New Roman Cyr" w:hAnsi="Times New Roman Cyr" w:cs="Arial CYR"/>
                <w:i/>
                <w:iCs/>
                <w:color w:val="000000"/>
              </w:rPr>
              <w:t>20040</w:t>
            </w:r>
          </w:p>
        </w:tc>
        <w:tc>
          <w:tcPr>
            <w:tcW w:w="107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i/>
                <w:iCs/>
                <w:color w:val="000000"/>
              </w:rPr>
            </w:pPr>
            <w:r w:rsidRPr="00B14013">
              <w:rPr>
                <w:rFonts w:ascii="Times New Roman Cyr" w:hAnsi="Times New Roman Cyr" w:cs="Arial CYR"/>
                <w:i/>
                <w:iCs/>
                <w:color w:val="000000"/>
              </w:rPr>
              <w:t> </w:t>
            </w:r>
          </w:p>
        </w:tc>
        <w:tc>
          <w:tcPr>
            <w:tcW w:w="1913"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right"/>
              <w:rPr>
                <w:rFonts w:ascii="Times New Roman Cyr" w:hAnsi="Times New Roman Cyr" w:cs="Arial CYR"/>
                <w:i/>
                <w:iCs/>
              </w:rPr>
            </w:pPr>
            <w:r w:rsidRPr="00B14013">
              <w:rPr>
                <w:rFonts w:ascii="Times New Roman Cyr" w:hAnsi="Times New Roman Cyr" w:cs="Arial CYR"/>
                <w:i/>
                <w:iCs/>
              </w:rPr>
              <w:t>4 376 625,00</w:t>
            </w:r>
          </w:p>
        </w:tc>
      </w:tr>
      <w:tr w:rsidR="00B14013" w:rsidRPr="00B14013" w:rsidTr="002749CF">
        <w:trPr>
          <w:trHeight w:val="56"/>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B14013" w:rsidRPr="00B14013" w:rsidRDefault="00B14013" w:rsidP="00B14013">
            <w:pPr>
              <w:rPr>
                <w:rFonts w:ascii="Times New Roman Cyr" w:hAnsi="Times New Roman Cyr" w:cs="Arial CYR"/>
                <w:i/>
                <w:iCs/>
                <w:color w:val="000000"/>
              </w:rPr>
            </w:pPr>
            <w:r w:rsidRPr="00B14013">
              <w:rPr>
                <w:rFonts w:ascii="Times New Roman Cyr" w:hAnsi="Times New Roman Cyr" w:cs="Arial CYR"/>
                <w:i/>
                <w:iCs/>
                <w:color w:val="000000"/>
              </w:rPr>
              <w:t>Капитальные вложения в объекты государственной (муниципальной) собственности</w:t>
            </w:r>
          </w:p>
        </w:tc>
        <w:tc>
          <w:tcPr>
            <w:tcW w:w="1666"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i/>
                <w:iCs/>
                <w:color w:val="000000"/>
              </w:rPr>
            </w:pPr>
            <w:r w:rsidRPr="00B14013">
              <w:rPr>
                <w:rFonts w:ascii="Times New Roman Cyr" w:hAnsi="Times New Roman Cyr" w:cs="Arial CYR"/>
                <w:i/>
                <w:iCs/>
                <w:color w:val="000000"/>
              </w:rPr>
              <w:t> </w:t>
            </w:r>
          </w:p>
        </w:tc>
        <w:tc>
          <w:tcPr>
            <w:tcW w:w="1064"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i/>
                <w:iCs/>
                <w:color w:val="000000"/>
              </w:rPr>
            </w:pPr>
            <w:r w:rsidRPr="00B14013">
              <w:rPr>
                <w:rFonts w:ascii="Times New Roman Cyr" w:hAnsi="Times New Roman Cyr" w:cs="Arial CYR"/>
                <w:i/>
                <w:iCs/>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i/>
                <w:iCs/>
                <w:color w:val="000000"/>
              </w:rPr>
            </w:pPr>
            <w:r w:rsidRPr="00B14013">
              <w:rPr>
                <w:rFonts w:ascii="Times New Roman Cyr" w:hAnsi="Times New Roman Cyr" w:cs="Arial CYR"/>
                <w:i/>
                <w:iCs/>
                <w:color w:val="000000"/>
              </w:rPr>
              <w:t> </w:t>
            </w:r>
          </w:p>
        </w:tc>
        <w:tc>
          <w:tcPr>
            <w:tcW w:w="1427"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i/>
                <w:iCs/>
                <w:color w:val="000000"/>
              </w:rPr>
            </w:pPr>
            <w:r w:rsidRPr="00B14013">
              <w:rPr>
                <w:rFonts w:ascii="Times New Roman Cyr" w:hAnsi="Times New Roman Cyr" w:cs="Arial CYR"/>
                <w:i/>
                <w:iCs/>
                <w:color w:val="000000"/>
              </w:rPr>
              <w:t> </w:t>
            </w:r>
          </w:p>
        </w:tc>
        <w:tc>
          <w:tcPr>
            <w:tcW w:w="107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i/>
                <w:iCs/>
                <w:color w:val="000000"/>
              </w:rPr>
            </w:pPr>
            <w:r w:rsidRPr="00B14013">
              <w:rPr>
                <w:rFonts w:ascii="Times New Roman Cyr" w:hAnsi="Times New Roman Cyr" w:cs="Arial CYR"/>
                <w:i/>
                <w:iCs/>
                <w:color w:val="000000"/>
              </w:rPr>
              <w:t>400</w:t>
            </w:r>
          </w:p>
        </w:tc>
        <w:tc>
          <w:tcPr>
            <w:tcW w:w="1913" w:type="dxa"/>
            <w:tcBorders>
              <w:top w:val="nil"/>
              <w:left w:val="nil"/>
              <w:bottom w:val="single" w:sz="4" w:space="0" w:color="auto"/>
              <w:right w:val="single" w:sz="4" w:space="0" w:color="auto"/>
            </w:tcBorders>
            <w:shd w:val="clear" w:color="000000" w:fill="DDD9C4"/>
            <w:noWrap/>
            <w:vAlign w:val="center"/>
            <w:hideMark/>
          </w:tcPr>
          <w:p w:rsidR="00B14013" w:rsidRPr="00B14013" w:rsidRDefault="00B14013" w:rsidP="00B14013">
            <w:pPr>
              <w:jc w:val="right"/>
              <w:rPr>
                <w:rFonts w:ascii="Times New Roman Cyr" w:hAnsi="Times New Roman Cyr" w:cs="Arial CYR"/>
                <w:i/>
                <w:iCs/>
                <w:color w:val="000000"/>
              </w:rPr>
            </w:pPr>
            <w:r w:rsidRPr="00B14013">
              <w:rPr>
                <w:rFonts w:ascii="Times New Roman Cyr" w:hAnsi="Times New Roman Cyr" w:cs="Arial CYR"/>
                <w:i/>
                <w:iCs/>
                <w:color w:val="000000"/>
              </w:rPr>
              <w:t>4 376 625,00</w:t>
            </w:r>
          </w:p>
        </w:tc>
      </w:tr>
      <w:tr w:rsidR="00B14013" w:rsidRPr="00B14013" w:rsidTr="002749CF">
        <w:trPr>
          <w:trHeight w:val="265"/>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B14013" w:rsidRPr="00B14013" w:rsidRDefault="00B14013" w:rsidP="00B14013">
            <w:pPr>
              <w:rPr>
                <w:rFonts w:ascii="Times New Roman Cyr" w:hAnsi="Times New Roman Cyr" w:cs="Arial CYR"/>
                <w:color w:val="000000"/>
              </w:rPr>
            </w:pPr>
            <w:r w:rsidRPr="00B14013">
              <w:rPr>
                <w:rFonts w:ascii="Times New Roman Cyr" w:hAnsi="Times New Roman Cyr" w:cs="Arial CYR"/>
                <w:color w:val="000000"/>
              </w:rPr>
              <w:t xml:space="preserve">Муниципальная программа "Переселение граждан из аварийного жилищного фонда городского поселения Тутаев" </w:t>
            </w:r>
          </w:p>
        </w:tc>
        <w:tc>
          <w:tcPr>
            <w:tcW w:w="1666"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64"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12.0.00</w:t>
            </w:r>
          </w:p>
        </w:tc>
        <w:tc>
          <w:tcPr>
            <w:tcW w:w="1427"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7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913" w:type="dxa"/>
            <w:tcBorders>
              <w:top w:val="nil"/>
              <w:left w:val="nil"/>
              <w:bottom w:val="single" w:sz="4" w:space="0" w:color="auto"/>
              <w:right w:val="single" w:sz="4" w:space="0" w:color="auto"/>
            </w:tcBorders>
            <w:shd w:val="clear" w:color="D9D9D9" w:fill="FFFFFF"/>
            <w:noWrap/>
            <w:vAlign w:val="center"/>
            <w:hideMark/>
          </w:tcPr>
          <w:p w:rsidR="00B14013" w:rsidRPr="00B14013" w:rsidRDefault="00B14013" w:rsidP="00B14013">
            <w:pPr>
              <w:jc w:val="right"/>
              <w:rPr>
                <w:rFonts w:ascii="Times New Roman Cyr" w:hAnsi="Times New Roman Cyr" w:cs="Arial CYR"/>
                <w:color w:val="000000"/>
              </w:rPr>
            </w:pPr>
            <w:r w:rsidRPr="00B14013">
              <w:rPr>
                <w:rFonts w:ascii="Times New Roman Cyr" w:hAnsi="Times New Roman Cyr" w:cs="Arial CYR"/>
                <w:color w:val="000000"/>
              </w:rPr>
              <w:t>73 834 424,05</w:t>
            </w:r>
          </w:p>
        </w:tc>
      </w:tr>
      <w:tr w:rsidR="00B14013" w:rsidRPr="00B14013" w:rsidTr="002749CF">
        <w:trPr>
          <w:trHeight w:val="1116"/>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B14013" w:rsidRPr="00B14013" w:rsidRDefault="00B14013" w:rsidP="00B14013">
            <w:pPr>
              <w:rPr>
                <w:rFonts w:ascii="Times New Roman Cyr" w:hAnsi="Times New Roman Cyr" w:cs="Arial CYR"/>
                <w:color w:val="000000"/>
              </w:rPr>
            </w:pPr>
            <w:r w:rsidRPr="00B14013">
              <w:rPr>
                <w:rFonts w:ascii="Times New Roman Cyr" w:hAnsi="Times New Roman Cyr" w:cs="Arial CYR"/>
                <w:color w:val="000000"/>
              </w:rPr>
              <w:lastRenderedPageBreak/>
              <w:t>Обеспечение благоустроенными жилыми помещениями гражданам, переселяемым из многоквартирных домов, признанных в установленном порядке аварийными и подлежащими сносу или реконструкции в связи с физическим износом в процессе их эксплуатации за счет привлечения финансовой поддержки государственной корпорации – Фонда содействия реформированию жилищно-коммунального хозяйства (далее - Фонд) на территории городского поселения Тутаев</w:t>
            </w:r>
          </w:p>
        </w:tc>
        <w:tc>
          <w:tcPr>
            <w:tcW w:w="1666"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64"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12.0.01</w:t>
            </w:r>
          </w:p>
        </w:tc>
        <w:tc>
          <w:tcPr>
            <w:tcW w:w="1427"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7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913" w:type="dxa"/>
            <w:tcBorders>
              <w:top w:val="nil"/>
              <w:left w:val="nil"/>
              <w:bottom w:val="single" w:sz="4" w:space="0" w:color="auto"/>
              <w:right w:val="single" w:sz="4" w:space="0" w:color="auto"/>
            </w:tcBorders>
            <w:shd w:val="clear" w:color="D9D9D9" w:fill="FFFFFF"/>
            <w:noWrap/>
            <w:vAlign w:val="center"/>
            <w:hideMark/>
          </w:tcPr>
          <w:p w:rsidR="00B14013" w:rsidRPr="00B14013" w:rsidRDefault="00B14013" w:rsidP="00B14013">
            <w:pPr>
              <w:jc w:val="right"/>
              <w:rPr>
                <w:rFonts w:ascii="Times New Roman Cyr" w:hAnsi="Times New Roman Cyr" w:cs="Arial CYR"/>
              </w:rPr>
            </w:pPr>
            <w:r w:rsidRPr="00B14013">
              <w:rPr>
                <w:rFonts w:ascii="Times New Roman Cyr" w:hAnsi="Times New Roman Cyr" w:cs="Arial CYR"/>
              </w:rPr>
              <w:t>3 361 447,70</w:t>
            </w:r>
          </w:p>
        </w:tc>
      </w:tr>
      <w:tr w:rsidR="00B14013" w:rsidRPr="00B14013" w:rsidTr="002749CF">
        <w:trPr>
          <w:trHeight w:val="56"/>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B14013" w:rsidRPr="00B14013" w:rsidRDefault="00B14013" w:rsidP="00B14013">
            <w:pPr>
              <w:rPr>
                <w:rFonts w:ascii="Times New Roman Cyr" w:hAnsi="Times New Roman Cyr" w:cs="Arial CYR"/>
                <w:color w:val="000000"/>
              </w:rPr>
            </w:pPr>
            <w:r w:rsidRPr="00B14013">
              <w:rPr>
                <w:rFonts w:ascii="Times New Roman Cyr" w:hAnsi="Times New Roman Cyr" w:cs="Arial CYR"/>
                <w:color w:val="000000"/>
              </w:rPr>
              <w:t>Расходы на  обеспечение мероприятий по переселению граждан из аварийного жилищного фонда, доп. площади</w:t>
            </w:r>
          </w:p>
        </w:tc>
        <w:tc>
          <w:tcPr>
            <w:tcW w:w="1666"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64"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427"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20350</w:t>
            </w:r>
          </w:p>
        </w:tc>
        <w:tc>
          <w:tcPr>
            <w:tcW w:w="107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913" w:type="dxa"/>
            <w:tcBorders>
              <w:top w:val="nil"/>
              <w:left w:val="nil"/>
              <w:bottom w:val="single" w:sz="4" w:space="0" w:color="auto"/>
              <w:right w:val="single" w:sz="4" w:space="0" w:color="auto"/>
            </w:tcBorders>
            <w:shd w:val="clear" w:color="D9D9D9" w:fill="FFFFFF"/>
            <w:noWrap/>
            <w:vAlign w:val="center"/>
            <w:hideMark/>
          </w:tcPr>
          <w:p w:rsidR="00B14013" w:rsidRPr="00B14013" w:rsidRDefault="00B14013" w:rsidP="00B14013">
            <w:pPr>
              <w:jc w:val="right"/>
              <w:rPr>
                <w:rFonts w:ascii="Times New Roman Cyr" w:hAnsi="Times New Roman Cyr" w:cs="Arial CYR"/>
              </w:rPr>
            </w:pPr>
            <w:r w:rsidRPr="00B14013">
              <w:rPr>
                <w:rFonts w:ascii="Times New Roman Cyr" w:hAnsi="Times New Roman Cyr" w:cs="Arial CYR"/>
              </w:rPr>
              <w:t>3 361 447,70</w:t>
            </w:r>
          </w:p>
        </w:tc>
      </w:tr>
      <w:tr w:rsidR="00B14013" w:rsidRPr="00B14013" w:rsidTr="002749CF">
        <w:trPr>
          <w:trHeight w:val="66"/>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B14013" w:rsidRPr="00B14013" w:rsidRDefault="00B14013" w:rsidP="00B14013">
            <w:pPr>
              <w:rPr>
                <w:rFonts w:ascii="Times New Roman Cyr" w:hAnsi="Times New Roman Cyr" w:cs="Arial CYR"/>
                <w:color w:val="000000"/>
              </w:rPr>
            </w:pPr>
            <w:r w:rsidRPr="00B14013">
              <w:rPr>
                <w:rFonts w:ascii="Times New Roman Cyr" w:hAnsi="Times New Roman Cyr" w:cs="Arial CYR"/>
                <w:color w:val="000000"/>
              </w:rPr>
              <w:t>Капитальные вложения в объекты государственной (муниципальной) собственности</w:t>
            </w:r>
          </w:p>
        </w:tc>
        <w:tc>
          <w:tcPr>
            <w:tcW w:w="1666"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64"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427"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7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400</w:t>
            </w:r>
          </w:p>
        </w:tc>
        <w:tc>
          <w:tcPr>
            <w:tcW w:w="1913" w:type="dxa"/>
            <w:tcBorders>
              <w:top w:val="nil"/>
              <w:left w:val="nil"/>
              <w:bottom w:val="single" w:sz="4" w:space="0" w:color="auto"/>
              <w:right w:val="single" w:sz="4" w:space="0" w:color="auto"/>
            </w:tcBorders>
            <w:shd w:val="clear" w:color="D9D9D9" w:fill="DDD9C4"/>
            <w:noWrap/>
            <w:vAlign w:val="center"/>
            <w:hideMark/>
          </w:tcPr>
          <w:p w:rsidR="00B14013" w:rsidRPr="00B14013" w:rsidRDefault="00B14013" w:rsidP="00B14013">
            <w:pPr>
              <w:jc w:val="right"/>
              <w:rPr>
                <w:rFonts w:ascii="Times New Roman Cyr" w:hAnsi="Times New Roman Cyr" w:cs="Arial CYR"/>
                <w:color w:val="000000"/>
              </w:rPr>
            </w:pPr>
            <w:r w:rsidRPr="00B14013">
              <w:rPr>
                <w:rFonts w:ascii="Times New Roman Cyr" w:hAnsi="Times New Roman Cyr" w:cs="Arial CYR"/>
                <w:color w:val="000000"/>
              </w:rPr>
              <w:t>3 361 447,70</w:t>
            </w:r>
          </w:p>
        </w:tc>
      </w:tr>
      <w:tr w:rsidR="00B14013" w:rsidRPr="00B14013" w:rsidTr="002749CF">
        <w:trPr>
          <w:trHeight w:val="56"/>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B14013" w:rsidRPr="00B14013" w:rsidRDefault="00B14013" w:rsidP="00B14013">
            <w:pPr>
              <w:rPr>
                <w:rFonts w:ascii="Times New Roman Cyr" w:hAnsi="Times New Roman Cyr" w:cs="Arial CYR"/>
                <w:color w:val="000000"/>
              </w:rPr>
            </w:pPr>
            <w:r w:rsidRPr="00B14013">
              <w:rPr>
                <w:rFonts w:ascii="Times New Roman Cyr" w:hAnsi="Times New Roman Cyr" w:cs="Arial CYR"/>
                <w:color w:val="000000"/>
              </w:rPr>
              <w:t>Федеральный проект "Обеспечение устойчивого сокращения непригодного для проживания жилищного фонда"</w:t>
            </w:r>
          </w:p>
        </w:tc>
        <w:tc>
          <w:tcPr>
            <w:tcW w:w="1666"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64"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12.0.F3</w:t>
            </w:r>
          </w:p>
        </w:tc>
        <w:tc>
          <w:tcPr>
            <w:tcW w:w="1427"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7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913"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right"/>
              <w:rPr>
                <w:rFonts w:ascii="Times New Roman Cyr" w:hAnsi="Times New Roman Cyr" w:cs="Arial CYR"/>
              </w:rPr>
            </w:pPr>
            <w:r w:rsidRPr="00B14013">
              <w:rPr>
                <w:rFonts w:ascii="Times New Roman Cyr" w:hAnsi="Times New Roman Cyr" w:cs="Arial CYR"/>
              </w:rPr>
              <w:t>70 472 976,35</w:t>
            </w:r>
          </w:p>
        </w:tc>
      </w:tr>
      <w:tr w:rsidR="00B14013" w:rsidRPr="00B14013" w:rsidTr="002749CF">
        <w:trPr>
          <w:trHeight w:val="86"/>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B14013" w:rsidRPr="00B14013" w:rsidRDefault="00B14013" w:rsidP="002749CF">
            <w:pPr>
              <w:rPr>
                <w:rFonts w:ascii="Times New Roman Cyr" w:hAnsi="Times New Roman Cyr" w:cs="Arial CYR"/>
                <w:color w:val="000000"/>
              </w:rPr>
            </w:pPr>
            <w:r w:rsidRPr="00B14013">
              <w:rPr>
                <w:rFonts w:ascii="Times New Roman Cyr" w:hAnsi="Times New Roman Cyr" w:cs="Arial CYR"/>
                <w:color w:val="000000"/>
              </w:rPr>
              <w:t xml:space="preserve">Расходы на обеспечение мероприятий по переселению граждан из аварийного жилищного фонда, в </w:t>
            </w:r>
            <w:proofErr w:type="spellStart"/>
            <w:r w:rsidRPr="00B14013">
              <w:rPr>
                <w:rFonts w:ascii="Times New Roman Cyr" w:hAnsi="Times New Roman Cyr" w:cs="Arial CYR"/>
                <w:color w:val="000000"/>
              </w:rPr>
              <w:t>т.ч</w:t>
            </w:r>
            <w:proofErr w:type="spellEnd"/>
            <w:r w:rsidRPr="00B14013">
              <w:rPr>
                <w:rFonts w:ascii="Times New Roman Cyr" w:hAnsi="Times New Roman Cyr" w:cs="Arial CYR"/>
                <w:color w:val="000000"/>
              </w:rPr>
              <w:t>. переселению граждан  из ав</w:t>
            </w:r>
            <w:r w:rsidR="002749CF">
              <w:rPr>
                <w:rFonts w:asciiTheme="minorHAnsi" w:hAnsiTheme="minorHAnsi" w:cs="Arial CYR"/>
                <w:color w:val="000000"/>
              </w:rPr>
              <w:t>а</w:t>
            </w:r>
            <w:r w:rsidRPr="00B14013">
              <w:rPr>
                <w:rFonts w:ascii="Times New Roman Cyr" w:hAnsi="Times New Roman Cyr" w:cs="Arial CYR"/>
                <w:color w:val="000000"/>
              </w:rPr>
              <w:t>рийного ЖФ с учетом необходимости развития малоэтажного жилищного строительства, за счет средств,</w:t>
            </w:r>
            <w:r w:rsidR="002749CF">
              <w:rPr>
                <w:rFonts w:asciiTheme="minorHAnsi" w:hAnsiTheme="minorHAnsi" w:cs="Arial CYR"/>
                <w:color w:val="000000"/>
              </w:rPr>
              <w:t xml:space="preserve"> </w:t>
            </w:r>
            <w:r w:rsidRPr="00B14013">
              <w:rPr>
                <w:rFonts w:ascii="Times New Roman Cyr" w:hAnsi="Times New Roman Cyr" w:cs="Arial CYR"/>
                <w:color w:val="000000"/>
              </w:rPr>
              <w:t xml:space="preserve">поступивших от </w:t>
            </w:r>
            <w:proofErr w:type="spellStart"/>
            <w:r w:rsidRPr="00B14013">
              <w:rPr>
                <w:rFonts w:ascii="Times New Roman Cyr" w:hAnsi="Times New Roman Cyr" w:cs="Arial CYR"/>
                <w:color w:val="000000"/>
              </w:rPr>
              <w:t>гос</w:t>
            </w:r>
            <w:proofErr w:type="gramStart"/>
            <w:r w:rsidRPr="00B14013">
              <w:rPr>
                <w:rFonts w:ascii="Times New Roman Cyr" w:hAnsi="Times New Roman Cyr" w:cs="Arial CYR"/>
                <w:color w:val="000000"/>
              </w:rPr>
              <w:t>.к</w:t>
            </w:r>
            <w:proofErr w:type="gramEnd"/>
            <w:r w:rsidRPr="00B14013">
              <w:rPr>
                <w:rFonts w:ascii="Times New Roman Cyr" w:hAnsi="Times New Roman Cyr" w:cs="Arial CYR"/>
                <w:color w:val="000000"/>
              </w:rPr>
              <w:t>орпорации</w:t>
            </w:r>
            <w:proofErr w:type="spellEnd"/>
            <w:r w:rsidR="002749CF">
              <w:rPr>
                <w:rFonts w:asciiTheme="minorHAnsi" w:hAnsiTheme="minorHAnsi" w:cs="Arial CYR"/>
                <w:color w:val="000000"/>
              </w:rPr>
              <w:t xml:space="preserve"> </w:t>
            </w:r>
            <w:r w:rsidRPr="00B14013">
              <w:rPr>
                <w:rFonts w:ascii="Times New Roman Cyr" w:hAnsi="Times New Roman Cyr" w:cs="Arial CYR"/>
                <w:color w:val="000000"/>
              </w:rPr>
              <w:t>-</w:t>
            </w:r>
            <w:r w:rsidR="002749CF">
              <w:rPr>
                <w:rFonts w:asciiTheme="minorHAnsi" w:hAnsiTheme="minorHAnsi" w:cs="Arial CYR"/>
                <w:color w:val="000000"/>
              </w:rPr>
              <w:t xml:space="preserve"> </w:t>
            </w:r>
            <w:r w:rsidRPr="00B14013">
              <w:rPr>
                <w:rFonts w:ascii="Times New Roman Cyr" w:hAnsi="Times New Roman Cyr" w:cs="Arial CYR"/>
                <w:color w:val="000000"/>
              </w:rPr>
              <w:t>Фонда содействия реформированию ЖКХ</w:t>
            </w:r>
          </w:p>
        </w:tc>
        <w:tc>
          <w:tcPr>
            <w:tcW w:w="1666"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64"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427"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67483</w:t>
            </w:r>
          </w:p>
        </w:tc>
        <w:tc>
          <w:tcPr>
            <w:tcW w:w="107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913" w:type="dxa"/>
            <w:tcBorders>
              <w:top w:val="nil"/>
              <w:left w:val="nil"/>
              <w:bottom w:val="single" w:sz="4" w:space="0" w:color="auto"/>
              <w:right w:val="single" w:sz="4" w:space="0" w:color="auto"/>
            </w:tcBorders>
            <w:shd w:val="clear" w:color="D9D9D9" w:fill="FFFFFF"/>
            <w:noWrap/>
            <w:vAlign w:val="center"/>
            <w:hideMark/>
          </w:tcPr>
          <w:p w:rsidR="00B14013" w:rsidRPr="00B14013" w:rsidRDefault="00B14013" w:rsidP="00B14013">
            <w:pPr>
              <w:jc w:val="right"/>
              <w:rPr>
                <w:rFonts w:ascii="Times New Roman Cyr" w:hAnsi="Times New Roman Cyr" w:cs="Arial CYR"/>
              </w:rPr>
            </w:pPr>
            <w:r w:rsidRPr="00B14013">
              <w:rPr>
                <w:rFonts w:ascii="Times New Roman Cyr" w:hAnsi="Times New Roman Cyr" w:cs="Arial CYR"/>
              </w:rPr>
              <w:t>67 654 057,30</w:t>
            </w:r>
          </w:p>
        </w:tc>
      </w:tr>
      <w:tr w:rsidR="00B14013" w:rsidRPr="00B14013" w:rsidTr="002749CF">
        <w:trPr>
          <w:trHeight w:val="56"/>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B14013" w:rsidRPr="00B14013" w:rsidRDefault="00B14013" w:rsidP="00B14013">
            <w:pPr>
              <w:rPr>
                <w:rFonts w:ascii="Times New Roman Cyr" w:hAnsi="Times New Roman Cyr" w:cs="Arial CYR"/>
                <w:color w:val="000000"/>
              </w:rPr>
            </w:pPr>
            <w:r w:rsidRPr="00B14013">
              <w:rPr>
                <w:rFonts w:ascii="Times New Roman Cyr" w:hAnsi="Times New Roman Cyr" w:cs="Arial CYR"/>
                <w:color w:val="000000"/>
              </w:rPr>
              <w:t>Капитальные вложения в объекты государственной (муниципальной) собственности</w:t>
            </w:r>
          </w:p>
        </w:tc>
        <w:tc>
          <w:tcPr>
            <w:tcW w:w="1666"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64"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427"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7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400</w:t>
            </w:r>
          </w:p>
        </w:tc>
        <w:tc>
          <w:tcPr>
            <w:tcW w:w="1913" w:type="dxa"/>
            <w:tcBorders>
              <w:top w:val="nil"/>
              <w:left w:val="nil"/>
              <w:bottom w:val="single" w:sz="4" w:space="0" w:color="auto"/>
              <w:right w:val="single" w:sz="4" w:space="0" w:color="auto"/>
            </w:tcBorders>
            <w:shd w:val="clear" w:color="D9D9D9" w:fill="DDD9C4"/>
            <w:noWrap/>
            <w:vAlign w:val="center"/>
            <w:hideMark/>
          </w:tcPr>
          <w:p w:rsidR="00B14013" w:rsidRPr="00B14013" w:rsidRDefault="00B14013" w:rsidP="00B14013">
            <w:pPr>
              <w:jc w:val="right"/>
              <w:rPr>
                <w:rFonts w:ascii="Times New Roman Cyr" w:hAnsi="Times New Roman Cyr" w:cs="Arial CYR"/>
                <w:color w:val="000000"/>
              </w:rPr>
            </w:pPr>
            <w:r w:rsidRPr="00B14013">
              <w:rPr>
                <w:rFonts w:ascii="Times New Roman Cyr" w:hAnsi="Times New Roman Cyr" w:cs="Arial CYR"/>
                <w:color w:val="000000"/>
              </w:rPr>
              <w:t>67 654 057,30</w:t>
            </w:r>
          </w:p>
        </w:tc>
      </w:tr>
      <w:tr w:rsidR="00B14013" w:rsidRPr="00B14013" w:rsidTr="002749CF">
        <w:trPr>
          <w:trHeight w:val="56"/>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B14013" w:rsidRPr="00B14013" w:rsidRDefault="00B14013" w:rsidP="00B14013">
            <w:pPr>
              <w:rPr>
                <w:rFonts w:ascii="Times New Roman Cyr" w:hAnsi="Times New Roman Cyr" w:cs="Arial CYR"/>
                <w:color w:val="000000"/>
              </w:rPr>
            </w:pPr>
            <w:r w:rsidRPr="00B14013">
              <w:rPr>
                <w:rFonts w:ascii="Times New Roman Cyr" w:hAnsi="Times New Roman Cyr" w:cs="Arial CYR"/>
                <w:color w:val="000000"/>
              </w:rPr>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w:t>
            </w:r>
          </w:p>
        </w:tc>
        <w:tc>
          <w:tcPr>
            <w:tcW w:w="1666"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64"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427"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67484</w:t>
            </w:r>
          </w:p>
        </w:tc>
        <w:tc>
          <w:tcPr>
            <w:tcW w:w="107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913" w:type="dxa"/>
            <w:tcBorders>
              <w:top w:val="nil"/>
              <w:left w:val="nil"/>
              <w:bottom w:val="single" w:sz="4" w:space="0" w:color="auto"/>
              <w:right w:val="single" w:sz="4" w:space="0" w:color="auto"/>
            </w:tcBorders>
            <w:shd w:val="clear" w:color="D9D9D9" w:fill="FFFFFF"/>
            <w:noWrap/>
            <w:vAlign w:val="center"/>
            <w:hideMark/>
          </w:tcPr>
          <w:p w:rsidR="00B14013" w:rsidRPr="00B14013" w:rsidRDefault="00B14013" w:rsidP="00B14013">
            <w:pPr>
              <w:jc w:val="right"/>
              <w:rPr>
                <w:rFonts w:ascii="Times New Roman Cyr" w:hAnsi="Times New Roman Cyr" w:cs="Arial CYR"/>
              </w:rPr>
            </w:pPr>
            <w:r w:rsidRPr="00B14013">
              <w:rPr>
                <w:rFonts w:ascii="Times New Roman Cyr" w:hAnsi="Times New Roman Cyr" w:cs="Arial CYR"/>
              </w:rPr>
              <w:t>2 537 027,16</w:t>
            </w:r>
          </w:p>
        </w:tc>
      </w:tr>
      <w:tr w:rsidR="00B14013" w:rsidRPr="00B14013" w:rsidTr="002749CF">
        <w:trPr>
          <w:trHeight w:val="56"/>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B14013" w:rsidRPr="00B14013" w:rsidRDefault="00B14013" w:rsidP="00B14013">
            <w:pPr>
              <w:rPr>
                <w:rFonts w:ascii="Times New Roman Cyr" w:hAnsi="Times New Roman Cyr" w:cs="Arial CYR"/>
                <w:color w:val="000000"/>
              </w:rPr>
            </w:pPr>
            <w:r w:rsidRPr="00B14013">
              <w:rPr>
                <w:rFonts w:ascii="Times New Roman Cyr" w:hAnsi="Times New Roman Cyr" w:cs="Arial CYR"/>
                <w:color w:val="000000"/>
              </w:rPr>
              <w:t>Капитальные вложения в объекты государственной (муниципальной) собственности</w:t>
            </w:r>
          </w:p>
        </w:tc>
        <w:tc>
          <w:tcPr>
            <w:tcW w:w="1666"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64"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427"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7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400</w:t>
            </w:r>
          </w:p>
        </w:tc>
        <w:tc>
          <w:tcPr>
            <w:tcW w:w="1913" w:type="dxa"/>
            <w:tcBorders>
              <w:top w:val="nil"/>
              <w:left w:val="nil"/>
              <w:bottom w:val="single" w:sz="4" w:space="0" w:color="auto"/>
              <w:right w:val="single" w:sz="4" w:space="0" w:color="auto"/>
            </w:tcBorders>
            <w:shd w:val="clear" w:color="D9D9D9" w:fill="DDD9C4"/>
            <w:noWrap/>
            <w:vAlign w:val="center"/>
            <w:hideMark/>
          </w:tcPr>
          <w:p w:rsidR="00B14013" w:rsidRPr="00B14013" w:rsidRDefault="00B14013" w:rsidP="00B14013">
            <w:pPr>
              <w:jc w:val="right"/>
              <w:rPr>
                <w:rFonts w:ascii="Times New Roman Cyr" w:hAnsi="Times New Roman Cyr" w:cs="Arial CYR"/>
                <w:color w:val="000000"/>
              </w:rPr>
            </w:pPr>
            <w:r w:rsidRPr="00B14013">
              <w:rPr>
                <w:rFonts w:ascii="Times New Roman Cyr" w:hAnsi="Times New Roman Cyr" w:cs="Arial CYR"/>
                <w:color w:val="000000"/>
              </w:rPr>
              <w:t>2 537 027,16</w:t>
            </w:r>
          </w:p>
        </w:tc>
      </w:tr>
      <w:tr w:rsidR="00B14013" w:rsidRPr="00B14013" w:rsidTr="002749CF">
        <w:trPr>
          <w:trHeight w:val="56"/>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B14013" w:rsidRPr="00B14013" w:rsidRDefault="00B14013" w:rsidP="00B14013">
            <w:pPr>
              <w:rPr>
                <w:rFonts w:ascii="Times New Roman Cyr" w:hAnsi="Times New Roman Cyr" w:cs="Arial CYR"/>
                <w:color w:val="000000"/>
              </w:rPr>
            </w:pPr>
            <w:r w:rsidRPr="00B14013">
              <w:rPr>
                <w:rFonts w:ascii="Times New Roman Cyr" w:hAnsi="Times New Roman Cyr" w:cs="Arial CYR"/>
                <w:color w:val="000000"/>
              </w:rPr>
              <w:t xml:space="preserve">Расходы на обеспечение мероприятий по переселению граждан из аварийного жилищного фонда, в том числе </w:t>
            </w:r>
            <w:r w:rsidRPr="00B14013">
              <w:rPr>
                <w:rFonts w:ascii="Times New Roman Cyr" w:hAnsi="Times New Roman Cyr" w:cs="Arial CYR"/>
                <w:color w:val="000000"/>
              </w:rPr>
              <w:lastRenderedPageBreak/>
              <w:t xml:space="preserve">переселению граждан из аварийного жилищного фонда с учетом необходимости развития малоэтажного жилищного строительства, за счет местного бюджета </w:t>
            </w:r>
          </w:p>
        </w:tc>
        <w:tc>
          <w:tcPr>
            <w:tcW w:w="1666"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lastRenderedPageBreak/>
              <w:t> </w:t>
            </w:r>
          </w:p>
        </w:tc>
        <w:tc>
          <w:tcPr>
            <w:tcW w:w="1064"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427"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6748S</w:t>
            </w:r>
          </w:p>
        </w:tc>
        <w:tc>
          <w:tcPr>
            <w:tcW w:w="107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913" w:type="dxa"/>
            <w:tcBorders>
              <w:top w:val="nil"/>
              <w:left w:val="nil"/>
              <w:bottom w:val="single" w:sz="4" w:space="0" w:color="auto"/>
              <w:right w:val="single" w:sz="4" w:space="0" w:color="auto"/>
            </w:tcBorders>
            <w:shd w:val="clear" w:color="D9D9D9" w:fill="FFFFFF"/>
            <w:noWrap/>
            <w:vAlign w:val="center"/>
            <w:hideMark/>
          </w:tcPr>
          <w:p w:rsidR="00B14013" w:rsidRPr="00B14013" w:rsidRDefault="00B14013" w:rsidP="00B14013">
            <w:pPr>
              <w:jc w:val="right"/>
              <w:rPr>
                <w:rFonts w:ascii="Times New Roman Cyr" w:hAnsi="Times New Roman Cyr" w:cs="Arial CYR"/>
              </w:rPr>
            </w:pPr>
            <w:r w:rsidRPr="00B14013">
              <w:rPr>
                <w:rFonts w:ascii="Times New Roman Cyr" w:hAnsi="Times New Roman Cyr" w:cs="Arial CYR"/>
              </w:rPr>
              <w:t>281 891,89</w:t>
            </w:r>
          </w:p>
        </w:tc>
      </w:tr>
      <w:tr w:rsidR="00B14013" w:rsidRPr="00B14013" w:rsidTr="002749CF">
        <w:trPr>
          <w:trHeight w:val="56"/>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B14013" w:rsidRPr="00B14013" w:rsidRDefault="00B14013" w:rsidP="00B14013">
            <w:pPr>
              <w:rPr>
                <w:rFonts w:ascii="Times New Roman Cyr" w:hAnsi="Times New Roman Cyr" w:cs="Arial CYR"/>
                <w:color w:val="000000"/>
              </w:rPr>
            </w:pPr>
            <w:r w:rsidRPr="00B14013">
              <w:rPr>
                <w:rFonts w:ascii="Times New Roman Cyr" w:hAnsi="Times New Roman Cyr" w:cs="Arial CYR"/>
                <w:color w:val="000000"/>
              </w:rPr>
              <w:lastRenderedPageBreak/>
              <w:t>Капитальные вложения в объекты государственной (муниципальной) собственности</w:t>
            </w:r>
          </w:p>
        </w:tc>
        <w:tc>
          <w:tcPr>
            <w:tcW w:w="1666"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64"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427"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7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400</w:t>
            </w:r>
          </w:p>
        </w:tc>
        <w:tc>
          <w:tcPr>
            <w:tcW w:w="1913" w:type="dxa"/>
            <w:tcBorders>
              <w:top w:val="nil"/>
              <w:left w:val="nil"/>
              <w:bottom w:val="single" w:sz="4" w:space="0" w:color="auto"/>
              <w:right w:val="single" w:sz="4" w:space="0" w:color="auto"/>
            </w:tcBorders>
            <w:shd w:val="clear" w:color="D9D9D9" w:fill="DDD9C4"/>
            <w:noWrap/>
            <w:vAlign w:val="center"/>
            <w:hideMark/>
          </w:tcPr>
          <w:p w:rsidR="00B14013" w:rsidRPr="00B14013" w:rsidRDefault="00B14013" w:rsidP="00B14013">
            <w:pPr>
              <w:jc w:val="right"/>
              <w:rPr>
                <w:rFonts w:ascii="Times New Roman Cyr" w:hAnsi="Times New Roman Cyr" w:cs="Arial CYR"/>
                <w:color w:val="000000"/>
              </w:rPr>
            </w:pPr>
            <w:r w:rsidRPr="00B14013">
              <w:rPr>
                <w:rFonts w:ascii="Times New Roman Cyr" w:hAnsi="Times New Roman Cyr" w:cs="Arial CYR"/>
                <w:color w:val="000000"/>
              </w:rPr>
              <w:t>281 891,89</w:t>
            </w:r>
          </w:p>
        </w:tc>
      </w:tr>
      <w:tr w:rsidR="00B14013" w:rsidRPr="00B14013" w:rsidTr="002749CF">
        <w:trPr>
          <w:trHeight w:val="56"/>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B14013" w:rsidRPr="00B14013" w:rsidRDefault="00B14013" w:rsidP="00B14013">
            <w:pPr>
              <w:rPr>
                <w:rFonts w:ascii="Times New Roman Cyr" w:hAnsi="Times New Roman Cyr" w:cs="Arial CYR"/>
                <w:i/>
                <w:iCs/>
                <w:color w:val="000000"/>
              </w:rPr>
            </w:pPr>
            <w:r w:rsidRPr="00B14013">
              <w:rPr>
                <w:rFonts w:ascii="Times New Roman Cyr" w:hAnsi="Times New Roman Cyr" w:cs="Arial CYR"/>
                <w:i/>
                <w:iCs/>
                <w:color w:val="000000"/>
              </w:rPr>
              <w:t>Непрограммные расходы бюджета</w:t>
            </w:r>
          </w:p>
        </w:tc>
        <w:tc>
          <w:tcPr>
            <w:tcW w:w="1666"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i/>
                <w:iCs/>
                <w:color w:val="000000"/>
              </w:rPr>
            </w:pPr>
            <w:r w:rsidRPr="00B14013">
              <w:rPr>
                <w:rFonts w:ascii="Times New Roman Cyr" w:hAnsi="Times New Roman Cyr" w:cs="Arial CYR"/>
                <w:i/>
                <w:iCs/>
                <w:color w:val="000000"/>
              </w:rPr>
              <w:t> </w:t>
            </w:r>
          </w:p>
        </w:tc>
        <w:tc>
          <w:tcPr>
            <w:tcW w:w="1064"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i/>
                <w:iCs/>
                <w:color w:val="000000"/>
              </w:rPr>
            </w:pPr>
            <w:r w:rsidRPr="00B14013">
              <w:rPr>
                <w:rFonts w:ascii="Times New Roman Cyr" w:hAnsi="Times New Roman Cyr" w:cs="Arial CYR"/>
                <w:i/>
                <w:iCs/>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i/>
                <w:iCs/>
                <w:color w:val="000000"/>
              </w:rPr>
            </w:pPr>
            <w:r w:rsidRPr="00B14013">
              <w:rPr>
                <w:rFonts w:ascii="Times New Roman Cyr" w:hAnsi="Times New Roman Cyr" w:cs="Arial CYR"/>
                <w:i/>
                <w:iCs/>
                <w:color w:val="000000"/>
              </w:rPr>
              <w:t>40.0.00</w:t>
            </w:r>
          </w:p>
        </w:tc>
        <w:tc>
          <w:tcPr>
            <w:tcW w:w="1427"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i/>
                <w:iCs/>
                <w:color w:val="000000"/>
              </w:rPr>
            </w:pPr>
            <w:r w:rsidRPr="00B14013">
              <w:rPr>
                <w:rFonts w:ascii="Times New Roman Cyr" w:hAnsi="Times New Roman Cyr" w:cs="Arial CYR"/>
                <w:i/>
                <w:iCs/>
                <w:color w:val="000000"/>
              </w:rPr>
              <w:t> </w:t>
            </w:r>
          </w:p>
        </w:tc>
        <w:tc>
          <w:tcPr>
            <w:tcW w:w="107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i/>
                <w:iCs/>
                <w:color w:val="000000"/>
              </w:rPr>
            </w:pPr>
            <w:r w:rsidRPr="00B14013">
              <w:rPr>
                <w:rFonts w:ascii="Times New Roman Cyr" w:hAnsi="Times New Roman Cyr" w:cs="Arial CYR"/>
                <w:i/>
                <w:iCs/>
                <w:color w:val="000000"/>
              </w:rPr>
              <w:t> </w:t>
            </w:r>
          </w:p>
        </w:tc>
        <w:tc>
          <w:tcPr>
            <w:tcW w:w="1913"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right"/>
              <w:rPr>
                <w:rFonts w:ascii="Times New Roman Cyr" w:hAnsi="Times New Roman Cyr" w:cs="Arial CYR"/>
                <w:i/>
                <w:iCs/>
                <w:color w:val="000000"/>
              </w:rPr>
            </w:pPr>
            <w:r w:rsidRPr="00B14013">
              <w:rPr>
                <w:rFonts w:ascii="Times New Roman Cyr" w:hAnsi="Times New Roman Cyr" w:cs="Arial CYR"/>
                <w:i/>
                <w:iCs/>
                <w:color w:val="000000"/>
              </w:rPr>
              <w:t>9 583 358,60</w:t>
            </w:r>
          </w:p>
        </w:tc>
      </w:tr>
      <w:tr w:rsidR="00B14013" w:rsidRPr="00B14013" w:rsidTr="002749CF">
        <w:trPr>
          <w:trHeight w:val="56"/>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B14013" w:rsidRPr="00B14013" w:rsidRDefault="00B14013" w:rsidP="00B14013">
            <w:pPr>
              <w:rPr>
                <w:rFonts w:ascii="Times New Roman Cyr" w:hAnsi="Times New Roman Cyr" w:cs="Arial CYR"/>
                <w:color w:val="000000"/>
              </w:rPr>
            </w:pPr>
            <w:r w:rsidRPr="00B14013">
              <w:rPr>
                <w:rFonts w:ascii="Times New Roman Cyr" w:hAnsi="Times New Roman Cyr" w:cs="Arial CYR"/>
                <w:color w:val="000000"/>
              </w:rPr>
              <w:t>Взнос на капитальный  ремонт  жилых помещений муниципального жилищного фонда</w:t>
            </w:r>
          </w:p>
        </w:tc>
        <w:tc>
          <w:tcPr>
            <w:tcW w:w="1666"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64"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427"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20090</w:t>
            </w:r>
          </w:p>
        </w:tc>
        <w:tc>
          <w:tcPr>
            <w:tcW w:w="107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913"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right"/>
              <w:rPr>
                <w:rFonts w:ascii="Times New Roman Cyr" w:hAnsi="Times New Roman Cyr" w:cs="Arial CYR"/>
                <w:color w:val="000000"/>
              </w:rPr>
            </w:pPr>
            <w:r w:rsidRPr="00B14013">
              <w:rPr>
                <w:rFonts w:ascii="Times New Roman Cyr" w:hAnsi="Times New Roman Cyr" w:cs="Arial CYR"/>
                <w:color w:val="000000"/>
              </w:rPr>
              <w:t>3 866 359,12</w:t>
            </w:r>
          </w:p>
        </w:tc>
      </w:tr>
      <w:tr w:rsidR="00B14013" w:rsidRPr="00B14013" w:rsidTr="002749CF">
        <w:trPr>
          <w:trHeight w:val="410"/>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B14013" w:rsidRPr="00B14013" w:rsidRDefault="00B14013" w:rsidP="00B14013">
            <w:pPr>
              <w:rPr>
                <w:rFonts w:ascii="Times New Roman Cyr" w:hAnsi="Times New Roman Cyr" w:cs="Arial CYR"/>
                <w:color w:val="000000"/>
              </w:rPr>
            </w:pPr>
            <w:r w:rsidRPr="00B14013">
              <w:rPr>
                <w:rFonts w:ascii="Times New Roman Cyr" w:hAnsi="Times New Roman Cyr" w:cs="Arial CYR"/>
                <w:color w:val="000000"/>
              </w:rPr>
              <w:t>Закупка товаров, работ и услуг для обеспечения государственных (муниципальных) нужд</w:t>
            </w:r>
          </w:p>
        </w:tc>
        <w:tc>
          <w:tcPr>
            <w:tcW w:w="1666"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64"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427"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7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200</w:t>
            </w:r>
          </w:p>
        </w:tc>
        <w:tc>
          <w:tcPr>
            <w:tcW w:w="1913" w:type="dxa"/>
            <w:tcBorders>
              <w:top w:val="nil"/>
              <w:left w:val="nil"/>
              <w:bottom w:val="single" w:sz="4" w:space="0" w:color="auto"/>
              <w:right w:val="single" w:sz="4" w:space="0" w:color="auto"/>
            </w:tcBorders>
            <w:shd w:val="clear" w:color="000000" w:fill="DDD9C4"/>
            <w:noWrap/>
            <w:vAlign w:val="center"/>
            <w:hideMark/>
          </w:tcPr>
          <w:p w:rsidR="00B14013" w:rsidRPr="00B14013" w:rsidRDefault="00B14013" w:rsidP="00B14013">
            <w:pPr>
              <w:jc w:val="right"/>
              <w:rPr>
                <w:rFonts w:ascii="Times New Roman Cyr" w:hAnsi="Times New Roman Cyr" w:cs="Arial CYR"/>
                <w:color w:val="000000"/>
              </w:rPr>
            </w:pPr>
            <w:r w:rsidRPr="00B14013">
              <w:rPr>
                <w:rFonts w:ascii="Times New Roman Cyr" w:hAnsi="Times New Roman Cyr" w:cs="Arial CYR"/>
                <w:color w:val="000000"/>
              </w:rPr>
              <w:t>3 866 359,12</w:t>
            </w:r>
          </w:p>
        </w:tc>
      </w:tr>
      <w:tr w:rsidR="00B14013" w:rsidRPr="00B14013" w:rsidTr="002749CF">
        <w:trPr>
          <w:trHeight w:val="559"/>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B14013" w:rsidRPr="00B14013" w:rsidRDefault="00B14013" w:rsidP="00B14013">
            <w:pPr>
              <w:rPr>
                <w:rFonts w:ascii="Times New Roman Cyr" w:hAnsi="Times New Roman Cyr" w:cs="Arial CYR"/>
                <w:color w:val="000000"/>
              </w:rPr>
            </w:pPr>
            <w:r w:rsidRPr="00B14013">
              <w:rPr>
                <w:rFonts w:ascii="Times New Roman Cyr" w:hAnsi="Times New Roman Cyr" w:cs="Arial CYR"/>
                <w:color w:val="000000"/>
              </w:rPr>
              <w:t>Межбюджетные трансферты на обеспечение мероприятий по содержанию,  реконструкции и капитальному ремонту муниципального жилищного фонда</w:t>
            </w:r>
          </w:p>
        </w:tc>
        <w:tc>
          <w:tcPr>
            <w:tcW w:w="1666"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64"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427"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29376</w:t>
            </w:r>
          </w:p>
        </w:tc>
        <w:tc>
          <w:tcPr>
            <w:tcW w:w="107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913"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right"/>
              <w:rPr>
                <w:rFonts w:ascii="Times New Roman Cyr" w:hAnsi="Times New Roman Cyr" w:cs="Arial CYR"/>
                <w:color w:val="000000"/>
              </w:rPr>
            </w:pPr>
            <w:r w:rsidRPr="00B14013">
              <w:rPr>
                <w:rFonts w:ascii="Times New Roman Cyr" w:hAnsi="Times New Roman Cyr" w:cs="Arial CYR"/>
                <w:color w:val="000000"/>
              </w:rPr>
              <w:t>5 359 667,34</w:t>
            </w:r>
          </w:p>
        </w:tc>
      </w:tr>
      <w:tr w:rsidR="00B14013" w:rsidRPr="00B14013" w:rsidTr="002749CF">
        <w:trPr>
          <w:trHeight w:val="56"/>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B14013" w:rsidRPr="00B14013" w:rsidRDefault="00B14013" w:rsidP="00B14013">
            <w:pPr>
              <w:rPr>
                <w:rFonts w:ascii="Times New Roman Cyr" w:hAnsi="Times New Roman Cyr" w:cs="Arial CYR"/>
                <w:color w:val="000000"/>
              </w:rPr>
            </w:pPr>
            <w:r w:rsidRPr="00B14013">
              <w:rPr>
                <w:rFonts w:ascii="Times New Roman Cyr" w:hAnsi="Times New Roman Cyr" w:cs="Arial CYR"/>
                <w:color w:val="000000"/>
              </w:rPr>
              <w:t>Межбюджетные трансферты</w:t>
            </w:r>
          </w:p>
        </w:tc>
        <w:tc>
          <w:tcPr>
            <w:tcW w:w="1666"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64"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427"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7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500</w:t>
            </w:r>
          </w:p>
        </w:tc>
        <w:tc>
          <w:tcPr>
            <w:tcW w:w="1913" w:type="dxa"/>
            <w:tcBorders>
              <w:top w:val="nil"/>
              <w:left w:val="nil"/>
              <w:bottom w:val="single" w:sz="4" w:space="0" w:color="auto"/>
              <w:right w:val="single" w:sz="4" w:space="0" w:color="auto"/>
            </w:tcBorders>
            <w:shd w:val="clear" w:color="000000" w:fill="DDD9C4"/>
            <w:noWrap/>
            <w:vAlign w:val="center"/>
            <w:hideMark/>
          </w:tcPr>
          <w:p w:rsidR="00B14013" w:rsidRPr="00B14013" w:rsidRDefault="00B14013" w:rsidP="00B14013">
            <w:pPr>
              <w:jc w:val="right"/>
              <w:rPr>
                <w:rFonts w:ascii="Times New Roman Cyr" w:hAnsi="Times New Roman Cyr" w:cs="Arial CYR"/>
                <w:color w:val="000000"/>
              </w:rPr>
            </w:pPr>
            <w:r w:rsidRPr="00B14013">
              <w:rPr>
                <w:rFonts w:ascii="Times New Roman Cyr" w:hAnsi="Times New Roman Cyr" w:cs="Arial CYR"/>
                <w:color w:val="000000"/>
              </w:rPr>
              <w:t>5 359 667,34</w:t>
            </w:r>
          </w:p>
        </w:tc>
      </w:tr>
      <w:tr w:rsidR="00B14013" w:rsidRPr="00B14013" w:rsidTr="002749CF">
        <w:trPr>
          <w:trHeight w:val="56"/>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B14013" w:rsidRPr="00B14013" w:rsidRDefault="00B14013" w:rsidP="00B14013">
            <w:pPr>
              <w:rPr>
                <w:rFonts w:ascii="Times New Roman Cyr" w:hAnsi="Times New Roman Cyr" w:cs="Arial CYR"/>
                <w:color w:val="000000"/>
              </w:rPr>
            </w:pPr>
            <w:r w:rsidRPr="00B14013">
              <w:rPr>
                <w:rFonts w:ascii="Times New Roman Cyr" w:hAnsi="Times New Roman Cyr" w:cs="Arial CYR"/>
                <w:color w:val="000000"/>
              </w:rPr>
              <w:t xml:space="preserve">Межбюджетные трансферты на обеспечение мероприятий по начислению и сбору платы за </w:t>
            </w:r>
            <w:proofErr w:type="spellStart"/>
            <w:r w:rsidRPr="00B14013">
              <w:rPr>
                <w:rFonts w:ascii="Times New Roman Cyr" w:hAnsi="Times New Roman Cyr" w:cs="Arial CYR"/>
                <w:color w:val="000000"/>
              </w:rPr>
              <w:t>найм</w:t>
            </w:r>
            <w:proofErr w:type="spellEnd"/>
            <w:r w:rsidRPr="00B14013">
              <w:rPr>
                <w:rFonts w:ascii="Times New Roman Cyr" w:hAnsi="Times New Roman Cyr" w:cs="Arial CYR"/>
                <w:color w:val="000000"/>
              </w:rPr>
              <w:t xml:space="preserve"> муниципального жилищного фонда </w:t>
            </w:r>
          </w:p>
        </w:tc>
        <w:tc>
          <w:tcPr>
            <w:tcW w:w="1666"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64"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427"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29436</w:t>
            </w:r>
          </w:p>
        </w:tc>
        <w:tc>
          <w:tcPr>
            <w:tcW w:w="107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913"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right"/>
              <w:rPr>
                <w:rFonts w:ascii="Times New Roman Cyr" w:hAnsi="Times New Roman Cyr" w:cs="Arial CYR"/>
                <w:color w:val="000000"/>
              </w:rPr>
            </w:pPr>
            <w:r w:rsidRPr="00B14013">
              <w:rPr>
                <w:rFonts w:ascii="Times New Roman Cyr" w:hAnsi="Times New Roman Cyr" w:cs="Arial CYR"/>
                <w:color w:val="000000"/>
              </w:rPr>
              <w:t>280 852,52</w:t>
            </w:r>
          </w:p>
        </w:tc>
      </w:tr>
      <w:tr w:rsidR="00B14013" w:rsidRPr="00B14013" w:rsidTr="002749CF">
        <w:trPr>
          <w:trHeight w:val="56"/>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B14013" w:rsidRPr="00B14013" w:rsidRDefault="00B14013" w:rsidP="00B14013">
            <w:pPr>
              <w:rPr>
                <w:rFonts w:ascii="Times New Roman Cyr" w:hAnsi="Times New Roman Cyr" w:cs="Arial CYR"/>
                <w:color w:val="000000"/>
              </w:rPr>
            </w:pPr>
            <w:r w:rsidRPr="00B14013">
              <w:rPr>
                <w:rFonts w:ascii="Times New Roman Cyr" w:hAnsi="Times New Roman Cyr" w:cs="Arial CYR"/>
                <w:color w:val="000000"/>
              </w:rPr>
              <w:t>Межбюджетные трансферты</w:t>
            </w:r>
          </w:p>
        </w:tc>
        <w:tc>
          <w:tcPr>
            <w:tcW w:w="1666"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64"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427"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7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500</w:t>
            </w:r>
          </w:p>
        </w:tc>
        <w:tc>
          <w:tcPr>
            <w:tcW w:w="1913" w:type="dxa"/>
            <w:tcBorders>
              <w:top w:val="nil"/>
              <w:left w:val="nil"/>
              <w:bottom w:val="single" w:sz="4" w:space="0" w:color="auto"/>
              <w:right w:val="single" w:sz="4" w:space="0" w:color="auto"/>
            </w:tcBorders>
            <w:shd w:val="clear" w:color="000000" w:fill="DDD9C4"/>
            <w:noWrap/>
            <w:vAlign w:val="center"/>
            <w:hideMark/>
          </w:tcPr>
          <w:p w:rsidR="00B14013" w:rsidRPr="00B14013" w:rsidRDefault="00B14013" w:rsidP="00B14013">
            <w:pPr>
              <w:jc w:val="right"/>
              <w:rPr>
                <w:rFonts w:ascii="Times New Roman Cyr" w:hAnsi="Times New Roman Cyr" w:cs="Arial CYR"/>
                <w:color w:val="000000"/>
              </w:rPr>
            </w:pPr>
            <w:r w:rsidRPr="00B14013">
              <w:rPr>
                <w:rFonts w:ascii="Times New Roman Cyr" w:hAnsi="Times New Roman Cyr" w:cs="Arial CYR"/>
                <w:color w:val="000000"/>
              </w:rPr>
              <w:t>280 852,52</w:t>
            </w:r>
          </w:p>
        </w:tc>
      </w:tr>
      <w:tr w:rsidR="00B14013" w:rsidRPr="00B14013" w:rsidTr="002749CF">
        <w:trPr>
          <w:trHeight w:val="56"/>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B14013" w:rsidRPr="00B14013" w:rsidRDefault="00B14013" w:rsidP="00B14013">
            <w:pPr>
              <w:rPr>
                <w:rFonts w:ascii="Times New Roman Cyr" w:hAnsi="Times New Roman Cyr" w:cs="Arial CYR"/>
                <w:color w:val="000000"/>
              </w:rPr>
            </w:pPr>
            <w:r w:rsidRPr="00B14013">
              <w:rPr>
                <w:rFonts w:ascii="Times New Roman Cyr" w:hAnsi="Times New Roman Cyr" w:cs="Arial CYR"/>
                <w:color w:val="000000"/>
              </w:rPr>
              <w:t>Межбюджетные трансферты на обеспечение мероприятий  по капитальному ремонту лифтов в МКД, в части жилых помещений находящихся в муниципальной собственности</w:t>
            </w:r>
          </w:p>
        </w:tc>
        <w:tc>
          <w:tcPr>
            <w:tcW w:w="1666"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64"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427"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29446</w:t>
            </w:r>
          </w:p>
        </w:tc>
        <w:tc>
          <w:tcPr>
            <w:tcW w:w="107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913"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right"/>
              <w:rPr>
                <w:rFonts w:ascii="Times New Roman Cyr" w:hAnsi="Times New Roman Cyr" w:cs="Arial CYR"/>
                <w:color w:val="000000"/>
              </w:rPr>
            </w:pPr>
            <w:r w:rsidRPr="00B14013">
              <w:rPr>
                <w:rFonts w:ascii="Times New Roman Cyr" w:hAnsi="Times New Roman Cyr" w:cs="Arial CYR"/>
                <w:color w:val="000000"/>
              </w:rPr>
              <w:t>76 479,62</w:t>
            </w:r>
          </w:p>
        </w:tc>
      </w:tr>
      <w:tr w:rsidR="00B14013" w:rsidRPr="00B14013" w:rsidTr="002749CF">
        <w:trPr>
          <w:trHeight w:val="56"/>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B14013" w:rsidRPr="00B14013" w:rsidRDefault="00B14013" w:rsidP="00B14013">
            <w:pPr>
              <w:rPr>
                <w:rFonts w:ascii="Times New Roman Cyr" w:hAnsi="Times New Roman Cyr" w:cs="Arial CYR"/>
                <w:color w:val="000000"/>
              </w:rPr>
            </w:pPr>
            <w:r w:rsidRPr="00B14013">
              <w:rPr>
                <w:rFonts w:ascii="Times New Roman Cyr" w:hAnsi="Times New Roman Cyr" w:cs="Arial CYR"/>
                <w:color w:val="000000"/>
              </w:rPr>
              <w:t>Межбюджетные трансферты</w:t>
            </w:r>
          </w:p>
        </w:tc>
        <w:tc>
          <w:tcPr>
            <w:tcW w:w="1666"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64"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427"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7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500</w:t>
            </w:r>
          </w:p>
        </w:tc>
        <w:tc>
          <w:tcPr>
            <w:tcW w:w="1913" w:type="dxa"/>
            <w:tcBorders>
              <w:top w:val="nil"/>
              <w:left w:val="nil"/>
              <w:bottom w:val="single" w:sz="4" w:space="0" w:color="auto"/>
              <w:right w:val="single" w:sz="4" w:space="0" w:color="auto"/>
            </w:tcBorders>
            <w:shd w:val="clear" w:color="000000" w:fill="DDD9C4"/>
            <w:noWrap/>
            <w:vAlign w:val="center"/>
            <w:hideMark/>
          </w:tcPr>
          <w:p w:rsidR="00B14013" w:rsidRPr="00B14013" w:rsidRDefault="00B14013" w:rsidP="00B14013">
            <w:pPr>
              <w:jc w:val="right"/>
              <w:rPr>
                <w:rFonts w:ascii="Times New Roman Cyr" w:hAnsi="Times New Roman Cyr" w:cs="Arial CYR"/>
                <w:color w:val="000000"/>
              </w:rPr>
            </w:pPr>
            <w:r w:rsidRPr="00B14013">
              <w:rPr>
                <w:rFonts w:ascii="Times New Roman Cyr" w:hAnsi="Times New Roman Cyr" w:cs="Arial CYR"/>
                <w:color w:val="000000"/>
              </w:rPr>
              <w:t>76 479,62</w:t>
            </w:r>
          </w:p>
        </w:tc>
      </w:tr>
      <w:tr w:rsidR="00B14013" w:rsidRPr="00B14013" w:rsidTr="002749CF">
        <w:trPr>
          <w:trHeight w:val="56"/>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B14013" w:rsidRPr="00B14013" w:rsidRDefault="00B14013" w:rsidP="00B14013">
            <w:pPr>
              <w:rPr>
                <w:rFonts w:ascii="Times New Roman Cyr" w:hAnsi="Times New Roman Cyr" w:cs="Arial CYR"/>
                <w:b/>
                <w:bCs/>
                <w:color w:val="000000"/>
              </w:rPr>
            </w:pPr>
            <w:r w:rsidRPr="00B14013">
              <w:rPr>
                <w:rFonts w:ascii="Times New Roman Cyr" w:hAnsi="Times New Roman Cyr" w:cs="Arial CYR"/>
                <w:b/>
                <w:bCs/>
                <w:color w:val="000000"/>
              </w:rPr>
              <w:t>Коммунальное хозяйство</w:t>
            </w:r>
          </w:p>
        </w:tc>
        <w:tc>
          <w:tcPr>
            <w:tcW w:w="1666"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b/>
                <w:bCs/>
                <w:color w:val="000000"/>
              </w:rPr>
            </w:pPr>
            <w:r w:rsidRPr="00B14013">
              <w:rPr>
                <w:rFonts w:ascii="Times New Roman Cyr" w:hAnsi="Times New Roman Cyr" w:cs="Arial CYR"/>
                <w:b/>
                <w:bCs/>
                <w:color w:val="000000"/>
              </w:rPr>
              <w:t> </w:t>
            </w:r>
          </w:p>
        </w:tc>
        <w:tc>
          <w:tcPr>
            <w:tcW w:w="1064"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b/>
                <w:bCs/>
                <w:color w:val="000000"/>
              </w:rPr>
            </w:pPr>
            <w:r w:rsidRPr="00B14013">
              <w:rPr>
                <w:rFonts w:ascii="Times New Roman Cyr" w:hAnsi="Times New Roman Cyr" w:cs="Arial CYR"/>
                <w:b/>
                <w:bCs/>
                <w:color w:val="000000"/>
              </w:rPr>
              <w:t>0502</w:t>
            </w:r>
          </w:p>
        </w:tc>
        <w:tc>
          <w:tcPr>
            <w:tcW w:w="125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b/>
                <w:bCs/>
                <w:color w:val="000000"/>
              </w:rPr>
            </w:pPr>
            <w:r w:rsidRPr="00B14013">
              <w:rPr>
                <w:rFonts w:ascii="Times New Roman Cyr" w:hAnsi="Times New Roman Cyr" w:cs="Arial CYR"/>
                <w:b/>
                <w:bCs/>
                <w:color w:val="000000"/>
              </w:rPr>
              <w:t> </w:t>
            </w:r>
          </w:p>
        </w:tc>
        <w:tc>
          <w:tcPr>
            <w:tcW w:w="1427"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b/>
                <w:bCs/>
                <w:color w:val="000000"/>
              </w:rPr>
            </w:pPr>
            <w:r w:rsidRPr="00B14013">
              <w:rPr>
                <w:rFonts w:ascii="Times New Roman Cyr" w:hAnsi="Times New Roman Cyr" w:cs="Arial CYR"/>
                <w:b/>
                <w:bCs/>
                <w:color w:val="000000"/>
              </w:rPr>
              <w:t> </w:t>
            </w:r>
          </w:p>
        </w:tc>
        <w:tc>
          <w:tcPr>
            <w:tcW w:w="107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b/>
                <w:bCs/>
                <w:color w:val="000000"/>
              </w:rPr>
            </w:pPr>
            <w:r w:rsidRPr="00B14013">
              <w:rPr>
                <w:rFonts w:ascii="Times New Roman Cyr" w:hAnsi="Times New Roman Cyr" w:cs="Arial CYR"/>
                <w:b/>
                <w:bCs/>
                <w:color w:val="000000"/>
              </w:rPr>
              <w:t> </w:t>
            </w:r>
          </w:p>
        </w:tc>
        <w:tc>
          <w:tcPr>
            <w:tcW w:w="1913" w:type="dxa"/>
            <w:tcBorders>
              <w:top w:val="nil"/>
              <w:left w:val="nil"/>
              <w:bottom w:val="single" w:sz="4" w:space="0" w:color="auto"/>
              <w:right w:val="single" w:sz="4" w:space="0" w:color="auto"/>
            </w:tcBorders>
            <w:shd w:val="clear" w:color="D9D9D9" w:fill="FFFFFF"/>
            <w:noWrap/>
            <w:vAlign w:val="center"/>
            <w:hideMark/>
          </w:tcPr>
          <w:p w:rsidR="00B14013" w:rsidRPr="00B14013" w:rsidRDefault="00B14013" w:rsidP="00B14013">
            <w:pPr>
              <w:jc w:val="right"/>
              <w:rPr>
                <w:rFonts w:ascii="Times New Roman Cyr" w:hAnsi="Times New Roman Cyr" w:cs="Arial CYR"/>
                <w:b/>
                <w:bCs/>
                <w:color w:val="000000"/>
              </w:rPr>
            </w:pPr>
            <w:r w:rsidRPr="00B14013">
              <w:rPr>
                <w:rFonts w:ascii="Times New Roman Cyr" w:hAnsi="Times New Roman Cyr" w:cs="Arial CYR"/>
                <w:b/>
                <w:bCs/>
                <w:color w:val="000000"/>
              </w:rPr>
              <w:t>5 128 407,79</w:t>
            </w:r>
          </w:p>
        </w:tc>
      </w:tr>
      <w:tr w:rsidR="00B14013" w:rsidRPr="00B14013" w:rsidTr="002749CF">
        <w:trPr>
          <w:trHeight w:val="56"/>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B14013" w:rsidRPr="00B14013" w:rsidRDefault="00B14013" w:rsidP="00B14013">
            <w:pPr>
              <w:rPr>
                <w:rFonts w:ascii="Times New Roman Cyr" w:hAnsi="Times New Roman Cyr" w:cs="Arial CYR"/>
                <w:i/>
                <w:iCs/>
                <w:color w:val="000000"/>
              </w:rPr>
            </w:pPr>
            <w:r w:rsidRPr="00B14013">
              <w:rPr>
                <w:rFonts w:ascii="Times New Roman Cyr" w:hAnsi="Times New Roman Cyr" w:cs="Arial CYR"/>
                <w:i/>
                <w:iCs/>
                <w:color w:val="000000"/>
              </w:rPr>
              <w:t>Программные расходы бюджета</w:t>
            </w:r>
          </w:p>
        </w:tc>
        <w:tc>
          <w:tcPr>
            <w:tcW w:w="1666"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i/>
                <w:iCs/>
                <w:color w:val="000000"/>
              </w:rPr>
            </w:pPr>
            <w:r w:rsidRPr="00B14013">
              <w:rPr>
                <w:rFonts w:ascii="Times New Roman Cyr" w:hAnsi="Times New Roman Cyr" w:cs="Arial CYR"/>
                <w:i/>
                <w:iCs/>
                <w:color w:val="000000"/>
              </w:rPr>
              <w:t> </w:t>
            </w:r>
          </w:p>
        </w:tc>
        <w:tc>
          <w:tcPr>
            <w:tcW w:w="1064"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i/>
                <w:iCs/>
                <w:color w:val="000000"/>
              </w:rPr>
            </w:pPr>
            <w:r w:rsidRPr="00B14013">
              <w:rPr>
                <w:rFonts w:ascii="Times New Roman Cyr" w:hAnsi="Times New Roman Cyr" w:cs="Arial CYR"/>
                <w:i/>
                <w:iCs/>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i/>
                <w:iCs/>
                <w:color w:val="000000"/>
              </w:rPr>
            </w:pPr>
            <w:r w:rsidRPr="00B14013">
              <w:rPr>
                <w:rFonts w:ascii="Times New Roman Cyr" w:hAnsi="Times New Roman Cyr" w:cs="Arial CYR"/>
                <w:i/>
                <w:iCs/>
                <w:color w:val="000000"/>
              </w:rPr>
              <w:t>00.0.00</w:t>
            </w:r>
          </w:p>
        </w:tc>
        <w:tc>
          <w:tcPr>
            <w:tcW w:w="1427"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i/>
                <w:iCs/>
                <w:color w:val="000000"/>
              </w:rPr>
            </w:pPr>
            <w:r w:rsidRPr="00B14013">
              <w:rPr>
                <w:rFonts w:ascii="Times New Roman Cyr" w:hAnsi="Times New Roman Cyr" w:cs="Arial CYR"/>
                <w:i/>
                <w:iCs/>
                <w:color w:val="000000"/>
              </w:rPr>
              <w:t> </w:t>
            </w:r>
          </w:p>
        </w:tc>
        <w:tc>
          <w:tcPr>
            <w:tcW w:w="107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i/>
                <w:iCs/>
                <w:color w:val="000000"/>
              </w:rPr>
            </w:pPr>
            <w:r w:rsidRPr="00B14013">
              <w:rPr>
                <w:rFonts w:ascii="Times New Roman Cyr" w:hAnsi="Times New Roman Cyr" w:cs="Arial CYR"/>
                <w:i/>
                <w:iCs/>
                <w:color w:val="000000"/>
              </w:rPr>
              <w:t> </w:t>
            </w:r>
          </w:p>
        </w:tc>
        <w:tc>
          <w:tcPr>
            <w:tcW w:w="1913" w:type="dxa"/>
            <w:tcBorders>
              <w:top w:val="nil"/>
              <w:left w:val="nil"/>
              <w:bottom w:val="single" w:sz="4" w:space="0" w:color="auto"/>
              <w:right w:val="single" w:sz="4" w:space="0" w:color="auto"/>
            </w:tcBorders>
            <w:shd w:val="clear" w:color="D9D9D9" w:fill="FFFFFF"/>
            <w:noWrap/>
            <w:vAlign w:val="center"/>
            <w:hideMark/>
          </w:tcPr>
          <w:p w:rsidR="00B14013" w:rsidRPr="00B14013" w:rsidRDefault="00B14013" w:rsidP="00B14013">
            <w:pPr>
              <w:jc w:val="right"/>
              <w:rPr>
                <w:rFonts w:ascii="Times New Roman Cyr" w:hAnsi="Times New Roman Cyr" w:cs="Arial CYR"/>
                <w:i/>
                <w:iCs/>
                <w:color w:val="000000"/>
              </w:rPr>
            </w:pPr>
            <w:r w:rsidRPr="00B14013">
              <w:rPr>
                <w:rFonts w:ascii="Times New Roman Cyr" w:hAnsi="Times New Roman Cyr" w:cs="Arial CYR"/>
                <w:i/>
                <w:iCs/>
                <w:color w:val="000000"/>
              </w:rPr>
              <w:t>2 548 911,64</w:t>
            </w:r>
          </w:p>
        </w:tc>
      </w:tr>
      <w:tr w:rsidR="00B14013" w:rsidRPr="00B14013" w:rsidTr="002749CF">
        <w:trPr>
          <w:trHeight w:val="56"/>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B14013" w:rsidRPr="00B14013" w:rsidRDefault="00B14013" w:rsidP="00B14013">
            <w:pPr>
              <w:rPr>
                <w:rFonts w:ascii="Times New Roman Cyr" w:hAnsi="Times New Roman Cyr" w:cs="Arial CYR"/>
                <w:color w:val="000000"/>
              </w:rPr>
            </w:pPr>
            <w:r w:rsidRPr="00B14013">
              <w:rPr>
                <w:rFonts w:ascii="Times New Roman Cyr" w:hAnsi="Times New Roman Cyr" w:cs="Arial CYR"/>
                <w:color w:val="000000"/>
              </w:rPr>
              <w:t xml:space="preserve">Муниципальная программа "Обеспечение населения городского поселения Тутаев банными услугами" </w:t>
            </w:r>
          </w:p>
        </w:tc>
        <w:tc>
          <w:tcPr>
            <w:tcW w:w="1666"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64"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08.0.00</w:t>
            </w:r>
          </w:p>
        </w:tc>
        <w:tc>
          <w:tcPr>
            <w:tcW w:w="1427"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7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913" w:type="dxa"/>
            <w:tcBorders>
              <w:top w:val="nil"/>
              <w:left w:val="nil"/>
              <w:bottom w:val="single" w:sz="4" w:space="0" w:color="auto"/>
              <w:right w:val="single" w:sz="4" w:space="0" w:color="auto"/>
            </w:tcBorders>
            <w:shd w:val="clear" w:color="D9D9D9" w:fill="FFFFFF"/>
            <w:noWrap/>
            <w:vAlign w:val="center"/>
            <w:hideMark/>
          </w:tcPr>
          <w:p w:rsidR="00B14013" w:rsidRPr="00B14013" w:rsidRDefault="00B14013" w:rsidP="00B14013">
            <w:pPr>
              <w:jc w:val="right"/>
              <w:rPr>
                <w:rFonts w:ascii="Times New Roman Cyr" w:hAnsi="Times New Roman Cyr" w:cs="Arial CYR"/>
                <w:color w:val="000000"/>
              </w:rPr>
            </w:pPr>
            <w:r w:rsidRPr="00B14013">
              <w:rPr>
                <w:rFonts w:ascii="Times New Roman Cyr" w:hAnsi="Times New Roman Cyr" w:cs="Arial CYR"/>
                <w:color w:val="000000"/>
              </w:rPr>
              <w:t>2 548 911,64</w:t>
            </w:r>
          </w:p>
        </w:tc>
      </w:tr>
      <w:tr w:rsidR="00B14013" w:rsidRPr="00B14013" w:rsidTr="002749CF">
        <w:trPr>
          <w:trHeight w:val="56"/>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B14013" w:rsidRPr="00B14013" w:rsidRDefault="00B14013" w:rsidP="00B14013">
            <w:pPr>
              <w:rPr>
                <w:rFonts w:ascii="Times New Roman Cyr" w:hAnsi="Times New Roman Cyr" w:cs="Arial CYR"/>
                <w:color w:val="000000"/>
              </w:rPr>
            </w:pPr>
            <w:r w:rsidRPr="00B14013">
              <w:rPr>
                <w:rFonts w:ascii="Times New Roman Cyr" w:hAnsi="Times New Roman Cyr" w:cs="Arial CYR"/>
                <w:color w:val="000000"/>
              </w:rPr>
              <w:t>Создание возможности предоставления качественных бытовых и оздоровительных услуг к современным требованиям санитарных норм и правил</w:t>
            </w:r>
          </w:p>
        </w:tc>
        <w:tc>
          <w:tcPr>
            <w:tcW w:w="1666"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64"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08.0.01</w:t>
            </w:r>
          </w:p>
        </w:tc>
        <w:tc>
          <w:tcPr>
            <w:tcW w:w="1427"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7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913" w:type="dxa"/>
            <w:tcBorders>
              <w:top w:val="nil"/>
              <w:left w:val="nil"/>
              <w:bottom w:val="single" w:sz="4" w:space="0" w:color="auto"/>
              <w:right w:val="single" w:sz="4" w:space="0" w:color="auto"/>
            </w:tcBorders>
            <w:shd w:val="clear" w:color="D9D9D9" w:fill="FFFFFF"/>
            <w:noWrap/>
            <w:vAlign w:val="center"/>
            <w:hideMark/>
          </w:tcPr>
          <w:p w:rsidR="00B14013" w:rsidRPr="00B14013" w:rsidRDefault="00B14013" w:rsidP="00B14013">
            <w:pPr>
              <w:jc w:val="right"/>
              <w:rPr>
                <w:rFonts w:ascii="Times New Roman Cyr" w:hAnsi="Times New Roman Cyr" w:cs="Arial CYR"/>
                <w:color w:val="000000"/>
              </w:rPr>
            </w:pPr>
            <w:r w:rsidRPr="00B14013">
              <w:rPr>
                <w:rFonts w:ascii="Times New Roman Cyr" w:hAnsi="Times New Roman Cyr" w:cs="Arial CYR"/>
                <w:color w:val="000000"/>
              </w:rPr>
              <w:t>2 548 911,64</w:t>
            </w:r>
          </w:p>
        </w:tc>
      </w:tr>
      <w:tr w:rsidR="00B14013" w:rsidRPr="00B14013" w:rsidTr="002749CF">
        <w:trPr>
          <w:trHeight w:val="56"/>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B14013" w:rsidRPr="00B14013" w:rsidRDefault="00B14013" w:rsidP="00B14013">
            <w:pPr>
              <w:rPr>
                <w:rFonts w:ascii="Times New Roman Cyr" w:hAnsi="Times New Roman Cyr" w:cs="Arial CYR"/>
                <w:color w:val="000000"/>
              </w:rPr>
            </w:pPr>
            <w:r w:rsidRPr="00B14013">
              <w:rPr>
                <w:rFonts w:ascii="Times New Roman Cyr" w:hAnsi="Times New Roman Cyr" w:cs="Arial CYR"/>
                <w:color w:val="000000"/>
              </w:rPr>
              <w:t>Обеспечение мероприятий по организации населению услуг бань в общих отделениях</w:t>
            </w:r>
          </w:p>
        </w:tc>
        <w:tc>
          <w:tcPr>
            <w:tcW w:w="1666"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64"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427"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20170</w:t>
            </w:r>
          </w:p>
        </w:tc>
        <w:tc>
          <w:tcPr>
            <w:tcW w:w="107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913" w:type="dxa"/>
            <w:tcBorders>
              <w:top w:val="nil"/>
              <w:left w:val="nil"/>
              <w:bottom w:val="single" w:sz="4" w:space="0" w:color="auto"/>
              <w:right w:val="single" w:sz="4" w:space="0" w:color="auto"/>
            </w:tcBorders>
            <w:shd w:val="clear" w:color="D9D9D9" w:fill="FFFFFF"/>
            <w:noWrap/>
            <w:vAlign w:val="center"/>
            <w:hideMark/>
          </w:tcPr>
          <w:p w:rsidR="00B14013" w:rsidRPr="00B14013" w:rsidRDefault="00B14013" w:rsidP="00B14013">
            <w:pPr>
              <w:jc w:val="right"/>
              <w:rPr>
                <w:rFonts w:ascii="Times New Roman Cyr" w:hAnsi="Times New Roman Cyr" w:cs="Arial CYR"/>
                <w:color w:val="000000"/>
              </w:rPr>
            </w:pPr>
            <w:r w:rsidRPr="00B14013">
              <w:rPr>
                <w:rFonts w:ascii="Times New Roman Cyr" w:hAnsi="Times New Roman Cyr" w:cs="Arial CYR"/>
                <w:color w:val="000000"/>
              </w:rPr>
              <w:t>2 548 911,64</w:t>
            </w:r>
          </w:p>
        </w:tc>
      </w:tr>
      <w:tr w:rsidR="00B14013" w:rsidRPr="00B14013" w:rsidTr="002749CF">
        <w:trPr>
          <w:trHeight w:val="56"/>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B14013" w:rsidRPr="00B14013" w:rsidRDefault="00B14013" w:rsidP="00B14013">
            <w:pPr>
              <w:rPr>
                <w:rFonts w:ascii="Times New Roman Cyr" w:hAnsi="Times New Roman Cyr" w:cs="Arial CYR"/>
                <w:color w:val="000000"/>
              </w:rPr>
            </w:pPr>
            <w:r w:rsidRPr="00B14013">
              <w:rPr>
                <w:rFonts w:ascii="Times New Roman Cyr" w:hAnsi="Times New Roman Cyr" w:cs="Arial CYR"/>
                <w:color w:val="000000"/>
              </w:rPr>
              <w:t>Иные бюджетные ассигнования</w:t>
            </w:r>
          </w:p>
        </w:tc>
        <w:tc>
          <w:tcPr>
            <w:tcW w:w="1666"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64"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427"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7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800</w:t>
            </w:r>
          </w:p>
        </w:tc>
        <w:tc>
          <w:tcPr>
            <w:tcW w:w="1913" w:type="dxa"/>
            <w:tcBorders>
              <w:top w:val="nil"/>
              <w:left w:val="nil"/>
              <w:bottom w:val="single" w:sz="4" w:space="0" w:color="auto"/>
              <w:right w:val="single" w:sz="4" w:space="0" w:color="auto"/>
            </w:tcBorders>
            <w:shd w:val="clear" w:color="D9D9D9" w:fill="DDD9C4"/>
            <w:noWrap/>
            <w:vAlign w:val="center"/>
            <w:hideMark/>
          </w:tcPr>
          <w:p w:rsidR="00B14013" w:rsidRPr="00B14013" w:rsidRDefault="00B14013" w:rsidP="00B14013">
            <w:pPr>
              <w:jc w:val="right"/>
              <w:rPr>
                <w:rFonts w:ascii="Times New Roman Cyr" w:hAnsi="Times New Roman Cyr" w:cs="Arial CYR"/>
                <w:color w:val="000000"/>
              </w:rPr>
            </w:pPr>
            <w:r w:rsidRPr="00B14013">
              <w:rPr>
                <w:rFonts w:ascii="Times New Roman Cyr" w:hAnsi="Times New Roman Cyr" w:cs="Arial CYR"/>
                <w:color w:val="000000"/>
              </w:rPr>
              <w:t>2 548 911,64</w:t>
            </w:r>
          </w:p>
        </w:tc>
      </w:tr>
      <w:tr w:rsidR="00B14013" w:rsidRPr="00B14013" w:rsidTr="002749CF">
        <w:trPr>
          <w:trHeight w:val="56"/>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B14013" w:rsidRPr="00B14013" w:rsidRDefault="00B14013" w:rsidP="00B14013">
            <w:pPr>
              <w:rPr>
                <w:rFonts w:ascii="Times New Roman Cyr" w:hAnsi="Times New Roman Cyr" w:cs="Arial CYR"/>
                <w:i/>
                <w:iCs/>
                <w:color w:val="000000"/>
              </w:rPr>
            </w:pPr>
            <w:r w:rsidRPr="00B14013">
              <w:rPr>
                <w:rFonts w:ascii="Times New Roman Cyr" w:hAnsi="Times New Roman Cyr" w:cs="Arial CYR"/>
                <w:i/>
                <w:iCs/>
                <w:color w:val="000000"/>
              </w:rPr>
              <w:t>Непрограммные расходы бюджета</w:t>
            </w:r>
          </w:p>
        </w:tc>
        <w:tc>
          <w:tcPr>
            <w:tcW w:w="1666"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i/>
                <w:iCs/>
                <w:color w:val="000000"/>
              </w:rPr>
            </w:pPr>
            <w:r w:rsidRPr="00B14013">
              <w:rPr>
                <w:rFonts w:ascii="Times New Roman Cyr" w:hAnsi="Times New Roman Cyr" w:cs="Arial CYR"/>
                <w:i/>
                <w:iCs/>
                <w:color w:val="000000"/>
              </w:rPr>
              <w:t> </w:t>
            </w:r>
          </w:p>
        </w:tc>
        <w:tc>
          <w:tcPr>
            <w:tcW w:w="1064"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i/>
                <w:iCs/>
                <w:color w:val="000000"/>
              </w:rPr>
            </w:pPr>
            <w:r w:rsidRPr="00B14013">
              <w:rPr>
                <w:rFonts w:ascii="Times New Roman Cyr" w:hAnsi="Times New Roman Cyr" w:cs="Arial CYR"/>
                <w:i/>
                <w:iCs/>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i/>
                <w:iCs/>
                <w:color w:val="000000"/>
              </w:rPr>
            </w:pPr>
            <w:r w:rsidRPr="00B14013">
              <w:rPr>
                <w:rFonts w:ascii="Times New Roman Cyr" w:hAnsi="Times New Roman Cyr" w:cs="Arial CYR"/>
                <w:i/>
                <w:iCs/>
                <w:color w:val="000000"/>
              </w:rPr>
              <w:t>40.0.00</w:t>
            </w:r>
          </w:p>
        </w:tc>
        <w:tc>
          <w:tcPr>
            <w:tcW w:w="1427"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i/>
                <w:iCs/>
                <w:color w:val="000000"/>
              </w:rPr>
            </w:pPr>
            <w:r w:rsidRPr="00B14013">
              <w:rPr>
                <w:rFonts w:ascii="Times New Roman Cyr" w:hAnsi="Times New Roman Cyr" w:cs="Arial CYR"/>
                <w:i/>
                <w:iCs/>
                <w:color w:val="000000"/>
              </w:rPr>
              <w:t> </w:t>
            </w:r>
          </w:p>
        </w:tc>
        <w:tc>
          <w:tcPr>
            <w:tcW w:w="107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i/>
                <w:iCs/>
                <w:color w:val="000000"/>
              </w:rPr>
            </w:pPr>
            <w:r w:rsidRPr="00B14013">
              <w:rPr>
                <w:rFonts w:ascii="Times New Roman Cyr" w:hAnsi="Times New Roman Cyr" w:cs="Arial CYR"/>
                <w:i/>
                <w:iCs/>
                <w:color w:val="000000"/>
              </w:rPr>
              <w:t> </w:t>
            </w:r>
          </w:p>
        </w:tc>
        <w:tc>
          <w:tcPr>
            <w:tcW w:w="1913"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right"/>
              <w:rPr>
                <w:rFonts w:ascii="Times New Roman Cyr" w:hAnsi="Times New Roman Cyr" w:cs="Arial CYR"/>
                <w:i/>
                <w:iCs/>
                <w:color w:val="000000"/>
              </w:rPr>
            </w:pPr>
            <w:r w:rsidRPr="00B14013">
              <w:rPr>
                <w:rFonts w:ascii="Times New Roman Cyr" w:hAnsi="Times New Roman Cyr" w:cs="Arial CYR"/>
                <w:i/>
                <w:iCs/>
                <w:color w:val="000000"/>
              </w:rPr>
              <w:t>2 579 496,15</w:t>
            </w:r>
          </w:p>
        </w:tc>
      </w:tr>
      <w:tr w:rsidR="00B14013" w:rsidRPr="00B14013" w:rsidTr="002749CF">
        <w:trPr>
          <w:trHeight w:val="123"/>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B14013" w:rsidRPr="00B14013" w:rsidRDefault="00B14013" w:rsidP="00B14013">
            <w:pPr>
              <w:rPr>
                <w:rFonts w:ascii="Times New Roman Cyr" w:hAnsi="Times New Roman Cyr" w:cs="Arial CYR"/>
                <w:color w:val="000000"/>
              </w:rPr>
            </w:pPr>
            <w:r w:rsidRPr="00B14013">
              <w:rPr>
                <w:rFonts w:ascii="Times New Roman Cyr" w:hAnsi="Times New Roman Cyr" w:cs="Arial CYR"/>
                <w:color w:val="000000"/>
              </w:rPr>
              <w:lastRenderedPageBreak/>
              <w:t>Межбюджетные трансферты на обеспечение мероприятий по актуализации схем коммунальной инфраструктуры</w:t>
            </w:r>
          </w:p>
        </w:tc>
        <w:tc>
          <w:tcPr>
            <w:tcW w:w="1666"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64"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427"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29536</w:t>
            </w:r>
          </w:p>
        </w:tc>
        <w:tc>
          <w:tcPr>
            <w:tcW w:w="107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913" w:type="dxa"/>
            <w:tcBorders>
              <w:top w:val="nil"/>
              <w:left w:val="nil"/>
              <w:bottom w:val="single" w:sz="4" w:space="0" w:color="auto"/>
              <w:right w:val="single" w:sz="4" w:space="0" w:color="auto"/>
            </w:tcBorders>
            <w:shd w:val="clear" w:color="D9D9D9" w:fill="FFFFFF"/>
            <w:noWrap/>
            <w:vAlign w:val="center"/>
            <w:hideMark/>
          </w:tcPr>
          <w:p w:rsidR="00B14013" w:rsidRPr="00B14013" w:rsidRDefault="00B14013" w:rsidP="00B14013">
            <w:pPr>
              <w:jc w:val="right"/>
              <w:rPr>
                <w:rFonts w:ascii="Times New Roman Cyr" w:hAnsi="Times New Roman Cyr" w:cs="Arial CYR"/>
                <w:color w:val="000000"/>
              </w:rPr>
            </w:pPr>
            <w:r w:rsidRPr="00B14013">
              <w:rPr>
                <w:rFonts w:ascii="Times New Roman Cyr" w:hAnsi="Times New Roman Cyr" w:cs="Arial CYR"/>
                <w:color w:val="000000"/>
              </w:rPr>
              <w:t>99 990,00</w:t>
            </w:r>
          </w:p>
        </w:tc>
      </w:tr>
      <w:tr w:rsidR="00B14013" w:rsidRPr="00B14013" w:rsidTr="002749CF">
        <w:trPr>
          <w:trHeight w:val="56"/>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B14013" w:rsidRPr="00B14013" w:rsidRDefault="00B14013" w:rsidP="00B14013">
            <w:pPr>
              <w:rPr>
                <w:rFonts w:ascii="Times New Roman Cyr" w:hAnsi="Times New Roman Cyr" w:cs="Arial CYR"/>
                <w:color w:val="000000"/>
              </w:rPr>
            </w:pPr>
            <w:r w:rsidRPr="00B14013">
              <w:rPr>
                <w:rFonts w:ascii="Times New Roman Cyr" w:hAnsi="Times New Roman Cyr" w:cs="Arial CYR"/>
                <w:color w:val="000000"/>
              </w:rPr>
              <w:t>Межбюджетные трансферты</w:t>
            </w:r>
          </w:p>
        </w:tc>
        <w:tc>
          <w:tcPr>
            <w:tcW w:w="1666"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64"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427"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7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500</w:t>
            </w:r>
          </w:p>
        </w:tc>
        <w:tc>
          <w:tcPr>
            <w:tcW w:w="1913" w:type="dxa"/>
            <w:tcBorders>
              <w:top w:val="nil"/>
              <w:left w:val="nil"/>
              <w:bottom w:val="single" w:sz="4" w:space="0" w:color="auto"/>
              <w:right w:val="single" w:sz="4" w:space="0" w:color="auto"/>
            </w:tcBorders>
            <w:shd w:val="clear" w:color="000000" w:fill="DDD9C4"/>
            <w:noWrap/>
            <w:vAlign w:val="center"/>
            <w:hideMark/>
          </w:tcPr>
          <w:p w:rsidR="00B14013" w:rsidRPr="00B14013" w:rsidRDefault="00B14013" w:rsidP="00B14013">
            <w:pPr>
              <w:jc w:val="right"/>
              <w:rPr>
                <w:rFonts w:ascii="Times New Roman Cyr" w:hAnsi="Times New Roman Cyr" w:cs="Arial CYR"/>
                <w:color w:val="000000"/>
              </w:rPr>
            </w:pPr>
            <w:r w:rsidRPr="00B14013">
              <w:rPr>
                <w:rFonts w:ascii="Times New Roman Cyr" w:hAnsi="Times New Roman Cyr" w:cs="Arial CYR"/>
                <w:color w:val="000000"/>
              </w:rPr>
              <w:t>99 990,00</w:t>
            </w:r>
          </w:p>
        </w:tc>
      </w:tr>
      <w:tr w:rsidR="00B14013" w:rsidRPr="00B14013" w:rsidTr="002749CF">
        <w:trPr>
          <w:trHeight w:val="56"/>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B14013" w:rsidRPr="00B14013" w:rsidRDefault="00B14013" w:rsidP="00B14013">
            <w:pPr>
              <w:rPr>
                <w:rFonts w:ascii="Times New Roman Cyr" w:hAnsi="Times New Roman Cyr" w:cs="Arial CYR"/>
                <w:color w:val="000000"/>
              </w:rPr>
            </w:pPr>
            <w:r w:rsidRPr="00B14013">
              <w:rPr>
                <w:rFonts w:ascii="Times New Roman Cyr" w:hAnsi="Times New Roman Cyr" w:cs="Arial CYR"/>
                <w:color w:val="000000"/>
              </w:rPr>
              <w:t>Межбюджетные трансферты на обеспечение мероприятий по переработке и утилизации ливневых стоков</w:t>
            </w:r>
          </w:p>
        </w:tc>
        <w:tc>
          <w:tcPr>
            <w:tcW w:w="1666"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64"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427"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29616</w:t>
            </w:r>
          </w:p>
        </w:tc>
        <w:tc>
          <w:tcPr>
            <w:tcW w:w="107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913"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right"/>
              <w:rPr>
                <w:rFonts w:ascii="Times New Roman Cyr" w:hAnsi="Times New Roman Cyr" w:cs="Arial CYR"/>
                <w:color w:val="000000"/>
              </w:rPr>
            </w:pPr>
            <w:r w:rsidRPr="00B14013">
              <w:rPr>
                <w:rFonts w:ascii="Times New Roman Cyr" w:hAnsi="Times New Roman Cyr" w:cs="Arial CYR"/>
                <w:color w:val="000000"/>
              </w:rPr>
              <w:t>2 479 506,15</w:t>
            </w:r>
          </w:p>
        </w:tc>
      </w:tr>
      <w:tr w:rsidR="00B14013" w:rsidRPr="00B14013" w:rsidTr="002749CF">
        <w:trPr>
          <w:trHeight w:val="56"/>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B14013" w:rsidRPr="00B14013" w:rsidRDefault="00B14013" w:rsidP="00B14013">
            <w:pPr>
              <w:rPr>
                <w:rFonts w:ascii="Times New Roman Cyr" w:hAnsi="Times New Roman Cyr" w:cs="Arial CYR"/>
                <w:color w:val="000000"/>
              </w:rPr>
            </w:pPr>
            <w:r w:rsidRPr="00B14013">
              <w:rPr>
                <w:rFonts w:ascii="Times New Roman Cyr" w:hAnsi="Times New Roman Cyr" w:cs="Arial CYR"/>
                <w:color w:val="000000"/>
              </w:rPr>
              <w:t>Межбюджетные трансферты</w:t>
            </w:r>
          </w:p>
        </w:tc>
        <w:tc>
          <w:tcPr>
            <w:tcW w:w="1666"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64"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427"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7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500</w:t>
            </w:r>
          </w:p>
        </w:tc>
        <w:tc>
          <w:tcPr>
            <w:tcW w:w="1913" w:type="dxa"/>
            <w:tcBorders>
              <w:top w:val="nil"/>
              <w:left w:val="nil"/>
              <w:bottom w:val="single" w:sz="4" w:space="0" w:color="auto"/>
              <w:right w:val="single" w:sz="4" w:space="0" w:color="auto"/>
            </w:tcBorders>
            <w:shd w:val="clear" w:color="000000" w:fill="DDD9C4"/>
            <w:noWrap/>
            <w:vAlign w:val="center"/>
            <w:hideMark/>
          </w:tcPr>
          <w:p w:rsidR="00B14013" w:rsidRPr="00B14013" w:rsidRDefault="00B14013" w:rsidP="00B14013">
            <w:pPr>
              <w:jc w:val="right"/>
              <w:rPr>
                <w:rFonts w:ascii="Times New Roman Cyr" w:hAnsi="Times New Roman Cyr" w:cs="Arial CYR"/>
                <w:color w:val="000000"/>
              </w:rPr>
            </w:pPr>
            <w:r w:rsidRPr="00B14013">
              <w:rPr>
                <w:rFonts w:ascii="Times New Roman Cyr" w:hAnsi="Times New Roman Cyr" w:cs="Arial CYR"/>
                <w:color w:val="000000"/>
              </w:rPr>
              <w:t>2 479 506,15</w:t>
            </w:r>
          </w:p>
        </w:tc>
      </w:tr>
      <w:tr w:rsidR="00B14013" w:rsidRPr="00B14013" w:rsidTr="002749CF">
        <w:trPr>
          <w:trHeight w:val="56"/>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B14013" w:rsidRPr="00B14013" w:rsidRDefault="00B14013" w:rsidP="00B14013">
            <w:pPr>
              <w:rPr>
                <w:rFonts w:ascii="Times New Roman Cyr" w:hAnsi="Times New Roman Cyr" w:cs="Arial CYR"/>
                <w:b/>
                <w:bCs/>
                <w:color w:val="000000"/>
              </w:rPr>
            </w:pPr>
            <w:r w:rsidRPr="00B14013">
              <w:rPr>
                <w:rFonts w:ascii="Times New Roman Cyr" w:hAnsi="Times New Roman Cyr" w:cs="Arial CYR"/>
                <w:b/>
                <w:bCs/>
                <w:color w:val="000000"/>
              </w:rPr>
              <w:t>Благоустройство</w:t>
            </w:r>
          </w:p>
        </w:tc>
        <w:tc>
          <w:tcPr>
            <w:tcW w:w="1666"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b/>
                <w:bCs/>
                <w:color w:val="000000"/>
              </w:rPr>
            </w:pPr>
            <w:r w:rsidRPr="00B14013">
              <w:rPr>
                <w:rFonts w:ascii="Times New Roman Cyr" w:hAnsi="Times New Roman Cyr" w:cs="Arial CYR"/>
                <w:b/>
                <w:bCs/>
                <w:color w:val="000000"/>
              </w:rPr>
              <w:t> </w:t>
            </w:r>
          </w:p>
        </w:tc>
        <w:tc>
          <w:tcPr>
            <w:tcW w:w="1064"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b/>
                <w:bCs/>
                <w:color w:val="000000"/>
              </w:rPr>
            </w:pPr>
            <w:r w:rsidRPr="00B14013">
              <w:rPr>
                <w:rFonts w:ascii="Times New Roman Cyr" w:hAnsi="Times New Roman Cyr" w:cs="Arial CYR"/>
                <w:b/>
                <w:bCs/>
                <w:color w:val="000000"/>
              </w:rPr>
              <w:t>0503</w:t>
            </w:r>
          </w:p>
        </w:tc>
        <w:tc>
          <w:tcPr>
            <w:tcW w:w="125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b/>
                <w:bCs/>
                <w:color w:val="000000"/>
              </w:rPr>
            </w:pPr>
            <w:r w:rsidRPr="00B14013">
              <w:rPr>
                <w:rFonts w:ascii="Times New Roman Cyr" w:hAnsi="Times New Roman Cyr" w:cs="Arial CYR"/>
                <w:b/>
                <w:bCs/>
                <w:color w:val="000000"/>
              </w:rPr>
              <w:t> </w:t>
            </w:r>
          </w:p>
        </w:tc>
        <w:tc>
          <w:tcPr>
            <w:tcW w:w="1427"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b/>
                <w:bCs/>
                <w:color w:val="000000"/>
              </w:rPr>
            </w:pPr>
            <w:r w:rsidRPr="00B14013">
              <w:rPr>
                <w:rFonts w:ascii="Times New Roman Cyr" w:hAnsi="Times New Roman Cyr" w:cs="Arial CYR"/>
                <w:b/>
                <w:bCs/>
                <w:color w:val="000000"/>
              </w:rPr>
              <w:t> </w:t>
            </w:r>
          </w:p>
        </w:tc>
        <w:tc>
          <w:tcPr>
            <w:tcW w:w="107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b/>
                <w:bCs/>
                <w:color w:val="000000"/>
              </w:rPr>
            </w:pPr>
            <w:r w:rsidRPr="00B14013">
              <w:rPr>
                <w:rFonts w:ascii="Times New Roman Cyr" w:hAnsi="Times New Roman Cyr" w:cs="Arial CYR"/>
                <w:b/>
                <w:bCs/>
                <w:color w:val="000000"/>
              </w:rPr>
              <w:t> </w:t>
            </w:r>
          </w:p>
        </w:tc>
        <w:tc>
          <w:tcPr>
            <w:tcW w:w="1913"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right"/>
              <w:rPr>
                <w:rFonts w:ascii="Times New Roman Cyr" w:hAnsi="Times New Roman Cyr" w:cs="Arial CYR"/>
                <w:b/>
                <w:bCs/>
                <w:color w:val="000000"/>
              </w:rPr>
            </w:pPr>
            <w:r w:rsidRPr="00B14013">
              <w:rPr>
                <w:rFonts w:ascii="Times New Roman Cyr" w:hAnsi="Times New Roman Cyr" w:cs="Arial CYR"/>
                <w:b/>
                <w:bCs/>
                <w:color w:val="000000"/>
              </w:rPr>
              <w:t>167 624 682,65</w:t>
            </w:r>
          </w:p>
        </w:tc>
      </w:tr>
      <w:tr w:rsidR="00B14013" w:rsidRPr="00B14013" w:rsidTr="002749CF">
        <w:trPr>
          <w:trHeight w:val="56"/>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B14013" w:rsidRPr="00B14013" w:rsidRDefault="00B14013" w:rsidP="00B14013">
            <w:pPr>
              <w:rPr>
                <w:rFonts w:ascii="Times New Roman Cyr" w:hAnsi="Times New Roman Cyr" w:cs="Arial CYR"/>
                <w:i/>
                <w:iCs/>
                <w:color w:val="000000"/>
              </w:rPr>
            </w:pPr>
            <w:r w:rsidRPr="00B14013">
              <w:rPr>
                <w:rFonts w:ascii="Times New Roman Cyr" w:hAnsi="Times New Roman Cyr" w:cs="Arial CYR"/>
                <w:i/>
                <w:iCs/>
                <w:color w:val="000000"/>
              </w:rPr>
              <w:t>Программные расходы бюджета</w:t>
            </w:r>
          </w:p>
        </w:tc>
        <w:tc>
          <w:tcPr>
            <w:tcW w:w="1666"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i/>
                <w:iCs/>
                <w:color w:val="000000"/>
              </w:rPr>
            </w:pPr>
            <w:r w:rsidRPr="00B14013">
              <w:rPr>
                <w:rFonts w:ascii="Times New Roman Cyr" w:hAnsi="Times New Roman Cyr" w:cs="Arial CYR"/>
                <w:i/>
                <w:iCs/>
                <w:color w:val="000000"/>
              </w:rPr>
              <w:t> </w:t>
            </w:r>
          </w:p>
        </w:tc>
        <w:tc>
          <w:tcPr>
            <w:tcW w:w="1064"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i/>
                <w:iCs/>
                <w:color w:val="000000"/>
              </w:rPr>
            </w:pPr>
            <w:r w:rsidRPr="00B14013">
              <w:rPr>
                <w:rFonts w:ascii="Times New Roman Cyr" w:hAnsi="Times New Roman Cyr" w:cs="Arial CYR"/>
                <w:i/>
                <w:iCs/>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i/>
                <w:iCs/>
                <w:color w:val="000000"/>
              </w:rPr>
            </w:pPr>
            <w:r w:rsidRPr="00B14013">
              <w:rPr>
                <w:rFonts w:ascii="Times New Roman Cyr" w:hAnsi="Times New Roman Cyr" w:cs="Arial CYR"/>
                <w:i/>
                <w:iCs/>
                <w:color w:val="000000"/>
              </w:rPr>
              <w:t>00.0.00</w:t>
            </w:r>
          </w:p>
        </w:tc>
        <w:tc>
          <w:tcPr>
            <w:tcW w:w="1427"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i/>
                <w:iCs/>
                <w:color w:val="000000"/>
              </w:rPr>
            </w:pPr>
            <w:r w:rsidRPr="00B14013">
              <w:rPr>
                <w:rFonts w:ascii="Times New Roman Cyr" w:hAnsi="Times New Roman Cyr" w:cs="Arial CYR"/>
                <w:i/>
                <w:iCs/>
                <w:color w:val="000000"/>
              </w:rPr>
              <w:t> </w:t>
            </w:r>
          </w:p>
        </w:tc>
        <w:tc>
          <w:tcPr>
            <w:tcW w:w="107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i/>
                <w:iCs/>
                <w:color w:val="000000"/>
              </w:rPr>
            </w:pPr>
            <w:r w:rsidRPr="00B14013">
              <w:rPr>
                <w:rFonts w:ascii="Times New Roman Cyr" w:hAnsi="Times New Roman Cyr" w:cs="Arial CYR"/>
                <w:i/>
                <w:iCs/>
                <w:color w:val="000000"/>
              </w:rPr>
              <w:t> </w:t>
            </w:r>
          </w:p>
        </w:tc>
        <w:tc>
          <w:tcPr>
            <w:tcW w:w="1913"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right"/>
              <w:rPr>
                <w:rFonts w:ascii="Times New Roman Cyr" w:hAnsi="Times New Roman Cyr" w:cs="Arial CYR"/>
                <w:i/>
                <w:iCs/>
              </w:rPr>
            </w:pPr>
            <w:r w:rsidRPr="00B14013">
              <w:rPr>
                <w:rFonts w:ascii="Times New Roman Cyr" w:hAnsi="Times New Roman Cyr" w:cs="Arial CYR"/>
                <w:i/>
                <w:iCs/>
              </w:rPr>
              <w:t>167 624 682,65</w:t>
            </w:r>
          </w:p>
        </w:tc>
      </w:tr>
      <w:tr w:rsidR="00B14013" w:rsidRPr="00B14013" w:rsidTr="002749CF">
        <w:trPr>
          <w:trHeight w:val="56"/>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B14013" w:rsidRPr="00B14013" w:rsidRDefault="00B14013" w:rsidP="00B14013">
            <w:pPr>
              <w:rPr>
                <w:rFonts w:ascii="Times New Roman Cyr" w:hAnsi="Times New Roman Cyr" w:cs="Arial CYR"/>
                <w:color w:val="000000"/>
              </w:rPr>
            </w:pPr>
            <w:r w:rsidRPr="00B14013">
              <w:rPr>
                <w:rFonts w:ascii="Times New Roman Cyr" w:hAnsi="Times New Roman Cyr" w:cs="Arial CYR"/>
                <w:color w:val="000000"/>
              </w:rPr>
              <w:t>Муниципальная программа "Формирование современной городской среды на территории городского поселения Тутаев"</w:t>
            </w:r>
          </w:p>
        </w:tc>
        <w:tc>
          <w:tcPr>
            <w:tcW w:w="1666"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64"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01.0.00</w:t>
            </w:r>
          </w:p>
        </w:tc>
        <w:tc>
          <w:tcPr>
            <w:tcW w:w="1427"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7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913"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right"/>
              <w:rPr>
                <w:rFonts w:ascii="Times New Roman Cyr" w:hAnsi="Times New Roman Cyr" w:cs="Arial CYR"/>
              </w:rPr>
            </w:pPr>
            <w:r w:rsidRPr="00B14013">
              <w:rPr>
                <w:rFonts w:ascii="Times New Roman Cyr" w:hAnsi="Times New Roman Cyr" w:cs="Arial CYR"/>
              </w:rPr>
              <w:t>97 248 348,68</w:t>
            </w:r>
          </w:p>
        </w:tc>
      </w:tr>
      <w:tr w:rsidR="00B14013" w:rsidRPr="00B14013" w:rsidTr="002749CF">
        <w:trPr>
          <w:trHeight w:val="56"/>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B14013" w:rsidRPr="00B14013" w:rsidRDefault="00B14013" w:rsidP="00B14013">
            <w:pPr>
              <w:rPr>
                <w:rFonts w:ascii="Times New Roman Cyr" w:hAnsi="Times New Roman Cyr" w:cs="Arial CYR"/>
                <w:color w:val="000000"/>
              </w:rPr>
            </w:pPr>
            <w:r w:rsidRPr="00B14013">
              <w:rPr>
                <w:rFonts w:ascii="Times New Roman Cyr" w:hAnsi="Times New Roman Cyr" w:cs="Arial CYR"/>
                <w:color w:val="000000"/>
              </w:rPr>
              <w:t>Повышение уровня благоустройства дворовых территорий</w:t>
            </w:r>
          </w:p>
        </w:tc>
        <w:tc>
          <w:tcPr>
            <w:tcW w:w="1666"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64"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01.0.01</w:t>
            </w:r>
          </w:p>
        </w:tc>
        <w:tc>
          <w:tcPr>
            <w:tcW w:w="1427"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7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913"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right"/>
              <w:rPr>
                <w:rFonts w:ascii="Times New Roman Cyr" w:hAnsi="Times New Roman Cyr" w:cs="Arial CYR"/>
                <w:color w:val="000000"/>
              </w:rPr>
            </w:pPr>
            <w:r w:rsidRPr="00B14013">
              <w:rPr>
                <w:rFonts w:ascii="Times New Roman Cyr" w:hAnsi="Times New Roman Cyr" w:cs="Arial CYR"/>
                <w:color w:val="000000"/>
              </w:rPr>
              <w:t>3 462 062,19</w:t>
            </w:r>
          </w:p>
        </w:tc>
      </w:tr>
      <w:tr w:rsidR="00B14013" w:rsidRPr="00B14013" w:rsidTr="002749CF">
        <w:trPr>
          <w:trHeight w:val="56"/>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B14013" w:rsidRPr="00B14013" w:rsidRDefault="00B14013" w:rsidP="00B14013">
            <w:pPr>
              <w:rPr>
                <w:rFonts w:ascii="Times New Roman Cyr" w:hAnsi="Times New Roman Cyr" w:cs="Arial CYR"/>
                <w:color w:val="000000"/>
              </w:rPr>
            </w:pPr>
            <w:r w:rsidRPr="00B14013">
              <w:rPr>
                <w:rFonts w:ascii="Times New Roman Cyr" w:hAnsi="Times New Roman Cyr" w:cs="Arial CYR"/>
                <w:color w:val="000000"/>
              </w:rPr>
              <w:t xml:space="preserve">Межбюджетные трансферты на обеспечение мероприятий по  формированию современной городской среды </w:t>
            </w:r>
          </w:p>
        </w:tc>
        <w:tc>
          <w:tcPr>
            <w:tcW w:w="1666"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64"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427"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29456</w:t>
            </w:r>
          </w:p>
        </w:tc>
        <w:tc>
          <w:tcPr>
            <w:tcW w:w="107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913"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right"/>
              <w:rPr>
                <w:rFonts w:ascii="Times New Roman Cyr" w:hAnsi="Times New Roman Cyr" w:cs="Arial CYR"/>
                <w:color w:val="000000"/>
              </w:rPr>
            </w:pPr>
            <w:r w:rsidRPr="00B14013">
              <w:rPr>
                <w:rFonts w:ascii="Times New Roman Cyr" w:hAnsi="Times New Roman Cyr" w:cs="Arial CYR"/>
                <w:color w:val="000000"/>
              </w:rPr>
              <w:t>3 462 062,19</w:t>
            </w:r>
          </w:p>
        </w:tc>
      </w:tr>
      <w:tr w:rsidR="00B14013" w:rsidRPr="00B14013" w:rsidTr="002749CF">
        <w:trPr>
          <w:trHeight w:val="56"/>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B14013" w:rsidRPr="00B14013" w:rsidRDefault="00B14013" w:rsidP="00B14013">
            <w:pPr>
              <w:rPr>
                <w:rFonts w:ascii="Times New Roman Cyr" w:hAnsi="Times New Roman Cyr" w:cs="Arial CYR"/>
                <w:color w:val="000000"/>
              </w:rPr>
            </w:pPr>
            <w:r w:rsidRPr="00B14013">
              <w:rPr>
                <w:rFonts w:ascii="Times New Roman Cyr" w:hAnsi="Times New Roman Cyr" w:cs="Arial CYR"/>
                <w:color w:val="000000"/>
              </w:rPr>
              <w:t>Межбюджетные трансферты</w:t>
            </w:r>
          </w:p>
        </w:tc>
        <w:tc>
          <w:tcPr>
            <w:tcW w:w="1666"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64"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427"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7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500</w:t>
            </w:r>
          </w:p>
        </w:tc>
        <w:tc>
          <w:tcPr>
            <w:tcW w:w="1913" w:type="dxa"/>
            <w:tcBorders>
              <w:top w:val="nil"/>
              <w:left w:val="nil"/>
              <w:bottom w:val="single" w:sz="4" w:space="0" w:color="auto"/>
              <w:right w:val="single" w:sz="4" w:space="0" w:color="auto"/>
            </w:tcBorders>
            <w:shd w:val="clear" w:color="000000" w:fill="DDD9C4"/>
            <w:noWrap/>
            <w:vAlign w:val="center"/>
            <w:hideMark/>
          </w:tcPr>
          <w:p w:rsidR="00B14013" w:rsidRPr="00B14013" w:rsidRDefault="00B14013" w:rsidP="00B14013">
            <w:pPr>
              <w:jc w:val="right"/>
              <w:rPr>
                <w:rFonts w:ascii="Times New Roman Cyr" w:hAnsi="Times New Roman Cyr" w:cs="Arial CYR"/>
                <w:color w:val="000000"/>
              </w:rPr>
            </w:pPr>
            <w:r w:rsidRPr="00B14013">
              <w:rPr>
                <w:rFonts w:ascii="Times New Roman Cyr" w:hAnsi="Times New Roman Cyr" w:cs="Arial CYR"/>
                <w:color w:val="000000"/>
              </w:rPr>
              <w:t>3 462 062,19</w:t>
            </w:r>
          </w:p>
        </w:tc>
      </w:tr>
      <w:tr w:rsidR="00B14013" w:rsidRPr="00B14013" w:rsidTr="002749CF">
        <w:trPr>
          <w:trHeight w:val="56"/>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B14013" w:rsidRPr="00B14013" w:rsidRDefault="00B14013" w:rsidP="00B14013">
            <w:pPr>
              <w:rPr>
                <w:rFonts w:ascii="Times New Roman Cyr" w:hAnsi="Times New Roman Cyr" w:cs="Arial CYR"/>
                <w:color w:val="000000"/>
              </w:rPr>
            </w:pPr>
            <w:r w:rsidRPr="00B14013">
              <w:rPr>
                <w:rFonts w:ascii="Times New Roman Cyr" w:hAnsi="Times New Roman Cyr" w:cs="Arial CYR"/>
                <w:color w:val="000000"/>
              </w:rPr>
              <w:t>Реализация проектов создания комфортной городской среды в малых городах и исторических поселениях</w:t>
            </w:r>
          </w:p>
        </w:tc>
        <w:tc>
          <w:tcPr>
            <w:tcW w:w="1666"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64"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01.0.03</w:t>
            </w:r>
          </w:p>
        </w:tc>
        <w:tc>
          <w:tcPr>
            <w:tcW w:w="1427"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7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913"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right"/>
              <w:rPr>
                <w:rFonts w:ascii="Times New Roman Cyr" w:hAnsi="Times New Roman Cyr" w:cs="Arial CYR"/>
                <w:color w:val="000000"/>
              </w:rPr>
            </w:pPr>
            <w:r w:rsidRPr="00B14013">
              <w:rPr>
                <w:rFonts w:ascii="Times New Roman Cyr" w:hAnsi="Times New Roman Cyr" w:cs="Arial CYR"/>
                <w:color w:val="000000"/>
              </w:rPr>
              <w:t>1 102 227,40</w:t>
            </w:r>
          </w:p>
        </w:tc>
      </w:tr>
      <w:tr w:rsidR="00B14013" w:rsidRPr="00B14013" w:rsidTr="002749CF">
        <w:trPr>
          <w:trHeight w:val="56"/>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B14013" w:rsidRPr="00B14013" w:rsidRDefault="00B14013" w:rsidP="00B14013">
            <w:pPr>
              <w:rPr>
                <w:rFonts w:ascii="Times New Roman Cyr" w:hAnsi="Times New Roman Cyr" w:cs="Arial CYR"/>
                <w:color w:val="000000"/>
              </w:rPr>
            </w:pPr>
            <w:r w:rsidRPr="00B14013">
              <w:rPr>
                <w:rFonts w:ascii="Times New Roman Cyr" w:hAnsi="Times New Roman Cyr" w:cs="Arial CYR"/>
                <w:color w:val="000000"/>
              </w:rPr>
              <w:t xml:space="preserve">Межбюджетные трансферты на реализацию проекта по  формированию современной городской среды в малых городах и исторических поселениях </w:t>
            </w:r>
          </w:p>
        </w:tc>
        <w:tc>
          <w:tcPr>
            <w:tcW w:w="1666"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64"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427"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29856</w:t>
            </w:r>
          </w:p>
        </w:tc>
        <w:tc>
          <w:tcPr>
            <w:tcW w:w="107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913"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right"/>
              <w:rPr>
                <w:rFonts w:ascii="Times New Roman Cyr" w:hAnsi="Times New Roman Cyr" w:cs="Arial CYR"/>
                <w:color w:val="000000"/>
              </w:rPr>
            </w:pPr>
            <w:r w:rsidRPr="00B14013">
              <w:rPr>
                <w:rFonts w:ascii="Times New Roman Cyr" w:hAnsi="Times New Roman Cyr" w:cs="Arial CYR"/>
                <w:color w:val="000000"/>
              </w:rPr>
              <w:t>1 102 227,40</w:t>
            </w:r>
          </w:p>
        </w:tc>
      </w:tr>
      <w:tr w:rsidR="00B14013" w:rsidRPr="00B14013" w:rsidTr="002749CF">
        <w:trPr>
          <w:trHeight w:val="56"/>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B14013" w:rsidRPr="00B14013" w:rsidRDefault="00B14013" w:rsidP="00B14013">
            <w:pPr>
              <w:rPr>
                <w:rFonts w:ascii="Times New Roman Cyr" w:hAnsi="Times New Roman Cyr" w:cs="Arial CYR"/>
                <w:color w:val="000000"/>
              </w:rPr>
            </w:pPr>
            <w:r w:rsidRPr="00B14013">
              <w:rPr>
                <w:rFonts w:ascii="Times New Roman Cyr" w:hAnsi="Times New Roman Cyr" w:cs="Arial CYR"/>
                <w:color w:val="000000"/>
              </w:rPr>
              <w:t>Межбюджетные трансферты</w:t>
            </w:r>
          </w:p>
        </w:tc>
        <w:tc>
          <w:tcPr>
            <w:tcW w:w="1666"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64"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427"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7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500</w:t>
            </w:r>
          </w:p>
        </w:tc>
        <w:tc>
          <w:tcPr>
            <w:tcW w:w="1913" w:type="dxa"/>
            <w:tcBorders>
              <w:top w:val="nil"/>
              <w:left w:val="nil"/>
              <w:bottom w:val="single" w:sz="4" w:space="0" w:color="auto"/>
              <w:right w:val="single" w:sz="4" w:space="0" w:color="auto"/>
            </w:tcBorders>
            <w:shd w:val="clear" w:color="000000" w:fill="DDD9C4"/>
            <w:noWrap/>
            <w:vAlign w:val="center"/>
            <w:hideMark/>
          </w:tcPr>
          <w:p w:rsidR="00B14013" w:rsidRPr="00B14013" w:rsidRDefault="00B14013" w:rsidP="00B14013">
            <w:pPr>
              <w:jc w:val="right"/>
              <w:rPr>
                <w:rFonts w:ascii="Times New Roman Cyr" w:hAnsi="Times New Roman Cyr" w:cs="Arial CYR"/>
                <w:color w:val="000000"/>
              </w:rPr>
            </w:pPr>
            <w:r w:rsidRPr="00B14013">
              <w:rPr>
                <w:rFonts w:ascii="Times New Roman Cyr" w:hAnsi="Times New Roman Cyr" w:cs="Arial CYR"/>
                <w:color w:val="000000"/>
              </w:rPr>
              <w:t>1 102 227,40</w:t>
            </w:r>
          </w:p>
        </w:tc>
      </w:tr>
      <w:tr w:rsidR="00B14013" w:rsidRPr="00B14013" w:rsidTr="002749CF">
        <w:trPr>
          <w:trHeight w:val="56"/>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B14013" w:rsidRPr="00B14013" w:rsidRDefault="00B14013" w:rsidP="00B14013">
            <w:pPr>
              <w:rPr>
                <w:rFonts w:ascii="Times New Roman Cyr" w:hAnsi="Times New Roman Cyr" w:cs="Arial CYR"/>
                <w:color w:val="000000"/>
              </w:rPr>
            </w:pPr>
            <w:r w:rsidRPr="00B14013">
              <w:rPr>
                <w:rFonts w:ascii="Times New Roman Cyr" w:hAnsi="Times New Roman Cyr" w:cs="Arial CYR"/>
                <w:color w:val="000000"/>
              </w:rPr>
              <w:t>Реализация   проекта "Формирование комфортной городской среды"</w:t>
            </w:r>
          </w:p>
        </w:tc>
        <w:tc>
          <w:tcPr>
            <w:tcW w:w="1666"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64"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01.0.F2</w:t>
            </w:r>
          </w:p>
        </w:tc>
        <w:tc>
          <w:tcPr>
            <w:tcW w:w="1427"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7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913"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right"/>
              <w:rPr>
                <w:rFonts w:ascii="Times New Roman Cyr" w:hAnsi="Times New Roman Cyr" w:cs="Arial CYR"/>
                <w:color w:val="000000"/>
              </w:rPr>
            </w:pPr>
            <w:r w:rsidRPr="00B14013">
              <w:rPr>
                <w:rFonts w:ascii="Times New Roman Cyr" w:hAnsi="Times New Roman Cyr" w:cs="Arial CYR"/>
                <w:color w:val="000000"/>
              </w:rPr>
              <w:t>92 684 059,09</w:t>
            </w:r>
          </w:p>
        </w:tc>
      </w:tr>
      <w:tr w:rsidR="00B14013" w:rsidRPr="00B14013" w:rsidTr="002749CF">
        <w:trPr>
          <w:trHeight w:val="56"/>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B14013" w:rsidRPr="00B14013" w:rsidRDefault="00B14013" w:rsidP="00B14013">
            <w:pPr>
              <w:rPr>
                <w:rFonts w:ascii="Times New Roman Cyr" w:hAnsi="Times New Roman Cyr" w:cs="Arial CYR"/>
                <w:color w:val="000000"/>
              </w:rPr>
            </w:pPr>
            <w:r w:rsidRPr="00B14013">
              <w:rPr>
                <w:rFonts w:ascii="Times New Roman Cyr" w:hAnsi="Times New Roman Cyr" w:cs="Arial CYR"/>
                <w:color w:val="000000"/>
              </w:rPr>
              <w:t xml:space="preserve">Межбюджетные трансферты на реализацию проектов создания комфортной городской среды в малых городах и исторических </w:t>
            </w:r>
            <w:proofErr w:type="gramStart"/>
            <w:r w:rsidRPr="00B14013">
              <w:rPr>
                <w:rFonts w:ascii="Times New Roman Cyr" w:hAnsi="Times New Roman Cyr" w:cs="Arial CYR"/>
                <w:color w:val="000000"/>
              </w:rPr>
              <w:t>поселениях-Победителям</w:t>
            </w:r>
            <w:proofErr w:type="gramEnd"/>
            <w:r w:rsidRPr="00B14013">
              <w:rPr>
                <w:rFonts w:ascii="Times New Roman Cyr" w:hAnsi="Times New Roman Cyr" w:cs="Arial CYR"/>
                <w:color w:val="000000"/>
              </w:rPr>
              <w:t xml:space="preserve"> Всероссийского конкурса лучших проектов создания комфортной городской среды</w:t>
            </w:r>
          </w:p>
        </w:tc>
        <w:tc>
          <w:tcPr>
            <w:tcW w:w="1666"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64"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427"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54240</w:t>
            </w:r>
          </w:p>
        </w:tc>
        <w:tc>
          <w:tcPr>
            <w:tcW w:w="107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913"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right"/>
              <w:rPr>
                <w:rFonts w:ascii="Times New Roman Cyr" w:hAnsi="Times New Roman Cyr" w:cs="Arial CYR"/>
                <w:color w:val="000000"/>
              </w:rPr>
            </w:pPr>
            <w:r w:rsidRPr="00B14013">
              <w:rPr>
                <w:rFonts w:ascii="Times New Roman Cyr" w:hAnsi="Times New Roman Cyr" w:cs="Arial CYR"/>
                <w:color w:val="000000"/>
              </w:rPr>
              <w:t>87 500 000,00</w:t>
            </w:r>
          </w:p>
        </w:tc>
      </w:tr>
      <w:tr w:rsidR="00B14013" w:rsidRPr="00B14013" w:rsidTr="002749CF">
        <w:trPr>
          <w:trHeight w:val="56"/>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B14013" w:rsidRPr="00B14013" w:rsidRDefault="00B14013" w:rsidP="00B14013">
            <w:pPr>
              <w:rPr>
                <w:rFonts w:ascii="Times New Roman Cyr" w:hAnsi="Times New Roman Cyr" w:cs="Arial CYR"/>
                <w:color w:val="000000"/>
              </w:rPr>
            </w:pPr>
            <w:r w:rsidRPr="00B14013">
              <w:rPr>
                <w:rFonts w:ascii="Times New Roman Cyr" w:hAnsi="Times New Roman Cyr" w:cs="Arial CYR"/>
                <w:color w:val="000000"/>
              </w:rPr>
              <w:t>Межбюджетные трансферты</w:t>
            </w:r>
          </w:p>
        </w:tc>
        <w:tc>
          <w:tcPr>
            <w:tcW w:w="1666"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64"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427"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7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500</w:t>
            </w:r>
          </w:p>
        </w:tc>
        <w:tc>
          <w:tcPr>
            <w:tcW w:w="1913" w:type="dxa"/>
            <w:tcBorders>
              <w:top w:val="nil"/>
              <w:left w:val="nil"/>
              <w:bottom w:val="single" w:sz="4" w:space="0" w:color="auto"/>
              <w:right w:val="single" w:sz="4" w:space="0" w:color="auto"/>
            </w:tcBorders>
            <w:shd w:val="clear" w:color="000000" w:fill="DDD9C4"/>
            <w:noWrap/>
            <w:vAlign w:val="center"/>
            <w:hideMark/>
          </w:tcPr>
          <w:p w:rsidR="00B14013" w:rsidRPr="00B14013" w:rsidRDefault="00B14013" w:rsidP="00B14013">
            <w:pPr>
              <w:jc w:val="right"/>
              <w:rPr>
                <w:rFonts w:ascii="Times New Roman Cyr" w:hAnsi="Times New Roman Cyr" w:cs="Arial CYR"/>
              </w:rPr>
            </w:pPr>
            <w:r w:rsidRPr="00B14013">
              <w:rPr>
                <w:rFonts w:ascii="Times New Roman Cyr" w:hAnsi="Times New Roman Cyr" w:cs="Arial CYR"/>
              </w:rPr>
              <w:t>87 500 000,00</w:t>
            </w:r>
          </w:p>
        </w:tc>
      </w:tr>
      <w:tr w:rsidR="00B14013" w:rsidRPr="00B14013" w:rsidTr="002749CF">
        <w:trPr>
          <w:trHeight w:val="56"/>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B14013" w:rsidRPr="00B14013" w:rsidRDefault="00B14013" w:rsidP="00B14013">
            <w:pPr>
              <w:rPr>
                <w:rFonts w:ascii="Times New Roman Cyr" w:hAnsi="Times New Roman Cyr" w:cs="Arial CYR"/>
                <w:color w:val="000000"/>
              </w:rPr>
            </w:pPr>
            <w:r w:rsidRPr="00B14013">
              <w:rPr>
                <w:rFonts w:ascii="Times New Roman Cyr" w:hAnsi="Times New Roman Cyr" w:cs="Arial CYR"/>
                <w:color w:val="000000"/>
              </w:rPr>
              <w:t xml:space="preserve">Межбюджетные трансферты на реализацию регионального проекта "Формирования современной городской среды" </w:t>
            </w:r>
          </w:p>
        </w:tc>
        <w:tc>
          <w:tcPr>
            <w:tcW w:w="1666"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64"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427"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55550</w:t>
            </w:r>
          </w:p>
        </w:tc>
        <w:tc>
          <w:tcPr>
            <w:tcW w:w="107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913"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right"/>
              <w:rPr>
                <w:rFonts w:ascii="Times New Roman Cyr" w:hAnsi="Times New Roman Cyr" w:cs="Arial CYR"/>
                <w:color w:val="000000"/>
              </w:rPr>
            </w:pPr>
            <w:r w:rsidRPr="00B14013">
              <w:rPr>
                <w:rFonts w:ascii="Times New Roman Cyr" w:hAnsi="Times New Roman Cyr" w:cs="Arial CYR"/>
                <w:color w:val="000000"/>
              </w:rPr>
              <w:t>5 184 059,09</w:t>
            </w:r>
          </w:p>
        </w:tc>
      </w:tr>
      <w:tr w:rsidR="00B14013" w:rsidRPr="00B14013" w:rsidTr="002749CF">
        <w:trPr>
          <w:trHeight w:val="56"/>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B14013" w:rsidRPr="00B14013" w:rsidRDefault="00B14013" w:rsidP="00B14013">
            <w:pPr>
              <w:rPr>
                <w:rFonts w:ascii="Times New Roman Cyr" w:hAnsi="Times New Roman Cyr" w:cs="Arial CYR"/>
                <w:color w:val="000000"/>
              </w:rPr>
            </w:pPr>
            <w:r w:rsidRPr="00B14013">
              <w:rPr>
                <w:rFonts w:ascii="Times New Roman Cyr" w:hAnsi="Times New Roman Cyr" w:cs="Arial CYR"/>
                <w:color w:val="000000"/>
              </w:rPr>
              <w:t>Межбюджетные трансферты</w:t>
            </w:r>
          </w:p>
        </w:tc>
        <w:tc>
          <w:tcPr>
            <w:tcW w:w="1666"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64"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427"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7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500</w:t>
            </w:r>
          </w:p>
        </w:tc>
        <w:tc>
          <w:tcPr>
            <w:tcW w:w="1913" w:type="dxa"/>
            <w:tcBorders>
              <w:top w:val="nil"/>
              <w:left w:val="nil"/>
              <w:bottom w:val="single" w:sz="4" w:space="0" w:color="auto"/>
              <w:right w:val="single" w:sz="4" w:space="0" w:color="auto"/>
            </w:tcBorders>
            <w:shd w:val="clear" w:color="000000" w:fill="DDD9C4"/>
            <w:noWrap/>
            <w:vAlign w:val="center"/>
            <w:hideMark/>
          </w:tcPr>
          <w:p w:rsidR="00B14013" w:rsidRPr="00B14013" w:rsidRDefault="00B14013" w:rsidP="00B14013">
            <w:pPr>
              <w:jc w:val="right"/>
              <w:rPr>
                <w:rFonts w:ascii="Times New Roman Cyr" w:hAnsi="Times New Roman Cyr" w:cs="Arial CYR"/>
                <w:color w:val="000000"/>
              </w:rPr>
            </w:pPr>
            <w:r w:rsidRPr="00B14013">
              <w:rPr>
                <w:rFonts w:ascii="Times New Roman Cyr" w:hAnsi="Times New Roman Cyr" w:cs="Arial CYR"/>
                <w:color w:val="000000"/>
              </w:rPr>
              <w:t>5 184 059,09</w:t>
            </w:r>
          </w:p>
        </w:tc>
      </w:tr>
      <w:tr w:rsidR="00B14013" w:rsidRPr="00B14013" w:rsidTr="002749CF">
        <w:trPr>
          <w:trHeight w:val="56"/>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B14013" w:rsidRPr="00B14013" w:rsidRDefault="00B14013" w:rsidP="00B14013">
            <w:pPr>
              <w:rPr>
                <w:rFonts w:ascii="Times New Roman Cyr" w:hAnsi="Times New Roman Cyr" w:cs="Arial CYR"/>
                <w:color w:val="000000"/>
              </w:rPr>
            </w:pPr>
            <w:r w:rsidRPr="00B14013">
              <w:rPr>
                <w:rFonts w:ascii="Times New Roman Cyr" w:hAnsi="Times New Roman Cyr" w:cs="Arial CYR"/>
                <w:color w:val="000000"/>
              </w:rPr>
              <w:t xml:space="preserve">Муниципальная программа "Благоустройство и озеленение </w:t>
            </w:r>
            <w:r w:rsidRPr="00B14013">
              <w:rPr>
                <w:rFonts w:ascii="Times New Roman Cyr" w:hAnsi="Times New Roman Cyr" w:cs="Arial CYR"/>
                <w:color w:val="000000"/>
              </w:rPr>
              <w:lastRenderedPageBreak/>
              <w:t>территории городского поселения Тутаев"</w:t>
            </w:r>
          </w:p>
        </w:tc>
        <w:tc>
          <w:tcPr>
            <w:tcW w:w="1666"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lastRenderedPageBreak/>
              <w:t> </w:t>
            </w:r>
          </w:p>
        </w:tc>
        <w:tc>
          <w:tcPr>
            <w:tcW w:w="1064"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02.0.00</w:t>
            </w:r>
          </w:p>
        </w:tc>
        <w:tc>
          <w:tcPr>
            <w:tcW w:w="1427"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7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913"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right"/>
              <w:rPr>
                <w:rFonts w:ascii="Times New Roman Cyr" w:hAnsi="Times New Roman Cyr" w:cs="Arial CYR"/>
              </w:rPr>
            </w:pPr>
            <w:r w:rsidRPr="00B14013">
              <w:rPr>
                <w:rFonts w:ascii="Times New Roman Cyr" w:hAnsi="Times New Roman Cyr" w:cs="Arial CYR"/>
              </w:rPr>
              <w:t>55 728 556,97</w:t>
            </w:r>
          </w:p>
        </w:tc>
      </w:tr>
      <w:tr w:rsidR="00B14013" w:rsidRPr="00B14013" w:rsidTr="002749CF">
        <w:trPr>
          <w:trHeight w:val="56"/>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B14013" w:rsidRPr="00B14013" w:rsidRDefault="00B14013" w:rsidP="00B14013">
            <w:pPr>
              <w:rPr>
                <w:rFonts w:ascii="Times New Roman Cyr" w:hAnsi="Times New Roman Cyr" w:cs="Arial CYR"/>
                <w:color w:val="000000"/>
              </w:rPr>
            </w:pPr>
            <w:r w:rsidRPr="00B14013">
              <w:rPr>
                <w:rFonts w:ascii="Times New Roman Cyr" w:hAnsi="Times New Roman Cyr" w:cs="Arial CYR"/>
                <w:color w:val="000000"/>
              </w:rPr>
              <w:lastRenderedPageBreak/>
              <w:t>Благоустройство и озеленение  территории городского поселения Тутаев</w:t>
            </w:r>
          </w:p>
        </w:tc>
        <w:tc>
          <w:tcPr>
            <w:tcW w:w="1666"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64"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02.0.01</w:t>
            </w:r>
          </w:p>
        </w:tc>
        <w:tc>
          <w:tcPr>
            <w:tcW w:w="1427"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7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913"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right"/>
              <w:rPr>
                <w:rFonts w:ascii="Times New Roman Cyr" w:hAnsi="Times New Roman Cyr" w:cs="Arial CYR"/>
              </w:rPr>
            </w:pPr>
            <w:r w:rsidRPr="00B14013">
              <w:rPr>
                <w:rFonts w:ascii="Times New Roman Cyr" w:hAnsi="Times New Roman Cyr" w:cs="Arial CYR"/>
              </w:rPr>
              <w:t>26 794 597,98</w:t>
            </w:r>
          </w:p>
        </w:tc>
      </w:tr>
      <w:tr w:rsidR="00B14013" w:rsidRPr="00B14013" w:rsidTr="002749CF">
        <w:trPr>
          <w:trHeight w:val="56"/>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B14013" w:rsidRPr="00B14013" w:rsidRDefault="00B14013" w:rsidP="00B14013">
            <w:pPr>
              <w:rPr>
                <w:rFonts w:ascii="Times New Roman Cyr" w:hAnsi="Times New Roman Cyr" w:cs="Arial CYR"/>
                <w:color w:val="000000"/>
              </w:rPr>
            </w:pPr>
            <w:r w:rsidRPr="00B14013">
              <w:rPr>
                <w:rFonts w:ascii="Times New Roman Cyr" w:hAnsi="Times New Roman Cyr" w:cs="Arial CYR"/>
                <w:color w:val="000000"/>
              </w:rPr>
              <w:t>Межбюджетные трансферты на обеспечение мероприятий по техническому содержанию, текущему и капитальному ремонту сетей уличного освещения</w:t>
            </w:r>
          </w:p>
        </w:tc>
        <w:tc>
          <w:tcPr>
            <w:tcW w:w="1666"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64"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427"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29246</w:t>
            </w:r>
          </w:p>
        </w:tc>
        <w:tc>
          <w:tcPr>
            <w:tcW w:w="107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913" w:type="dxa"/>
            <w:tcBorders>
              <w:top w:val="nil"/>
              <w:left w:val="nil"/>
              <w:bottom w:val="single" w:sz="4" w:space="0" w:color="auto"/>
              <w:right w:val="single" w:sz="4" w:space="0" w:color="auto"/>
            </w:tcBorders>
            <w:shd w:val="clear" w:color="D9D9D9" w:fill="FFFFFF"/>
            <w:noWrap/>
            <w:vAlign w:val="center"/>
            <w:hideMark/>
          </w:tcPr>
          <w:p w:rsidR="00B14013" w:rsidRPr="00B14013" w:rsidRDefault="00B14013" w:rsidP="00B14013">
            <w:pPr>
              <w:jc w:val="right"/>
              <w:rPr>
                <w:rFonts w:ascii="Times New Roman Cyr" w:hAnsi="Times New Roman Cyr" w:cs="Arial CYR"/>
                <w:color w:val="000000"/>
              </w:rPr>
            </w:pPr>
            <w:r w:rsidRPr="00B14013">
              <w:rPr>
                <w:rFonts w:ascii="Times New Roman Cyr" w:hAnsi="Times New Roman Cyr" w:cs="Arial CYR"/>
                <w:color w:val="000000"/>
              </w:rPr>
              <w:t>2 491 847,82</w:t>
            </w:r>
          </w:p>
        </w:tc>
      </w:tr>
      <w:tr w:rsidR="00B14013" w:rsidRPr="00B14013" w:rsidTr="002749CF">
        <w:trPr>
          <w:trHeight w:val="56"/>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B14013" w:rsidRPr="00B14013" w:rsidRDefault="00B14013" w:rsidP="00B14013">
            <w:pPr>
              <w:rPr>
                <w:rFonts w:ascii="Times New Roman Cyr" w:hAnsi="Times New Roman Cyr" w:cs="Arial CYR"/>
                <w:color w:val="000000"/>
              </w:rPr>
            </w:pPr>
            <w:r w:rsidRPr="00B14013">
              <w:rPr>
                <w:rFonts w:ascii="Times New Roman Cyr" w:hAnsi="Times New Roman Cyr" w:cs="Arial CYR"/>
                <w:color w:val="000000"/>
              </w:rPr>
              <w:t>Межбюджетные трансферты</w:t>
            </w:r>
          </w:p>
        </w:tc>
        <w:tc>
          <w:tcPr>
            <w:tcW w:w="1666"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64"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427"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7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500</w:t>
            </w:r>
          </w:p>
        </w:tc>
        <w:tc>
          <w:tcPr>
            <w:tcW w:w="1913" w:type="dxa"/>
            <w:tcBorders>
              <w:top w:val="nil"/>
              <w:left w:val="nil"/>
              <w:bottom w:val="single" w:sz="4" w:space="0" w:color="auto"/>
              <w:right w:val="single" w:sz="4" w:space="0" w:color="auto"/>
            </w:tcBorders>
            <w:shd w:val="clear" w:color="000000" w:fill="DDD9C4"/>
            <w:noWrap/>
            <w:vAlign w:val="center"/>
            <w:hideMark/>
          </w:tcPr>
          <w:p w:rsidR="00B14013" w:rsidRPr="00B14013" w:rsidRDefault="00B14013" w:rsidP="00B14013">
            <w:pPr>
              <w:jc w:val="right"/>
              <w:rPr>
                <w:rFonts w:ascii="Times New Roman Cyr" w:hAnsi="Times New Roman Cyr" w:cs="Arial CYR"/>
                <w:color w:val="000000"/>
              </w:rPr>
            </w:pPr>
            <w:r w:rsidRPr="00B14013">
              <w:rPr>
                <w:rFonts w:ascii="Times New Roman Cyr" w:hAnsi="Times New Roman Cyr" w:cs="Arial CYR"/>
                <w:color w:val="000000"/>
              </w:rPr>
              <w:t>2 491 847,82</w:t>
            </w:r>
          </w:p>
        </w:tc>
      </w:tr>
      <w:tr w:rsidR="00B14013" w:rsidRPr="00B14013" w:rsidTr="002749CF">
        <w:trPr>
          <w:trHeight w:val="56"/>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B14013" w:rsidRPr="00B14013" w:rsidRDefault="00B14013" w:rsidP="00B14013">
            <w:pPr>
              <w:rPr>
                <w:rFonts w:ascii="Times New Roman Cyr" w:hAnsi="Times New Roman Cyr" w:cs="Arial CYR"/>
                <w:color w:val="000000"/>
              </w:rPr>
            </w:pPr>
            <w:r w:rsidRPr="00B14013">
              <w:rPr>
                <w:rFonts w:ascii="Times New Roman Cyr" w:hAnsi="Times New Roman Cyr" w:cs="Arial CYR"/>
                <w:color w:val="000000"/>
              </w:rPr>
              <w:t>Межбюджетные трансферты на содержание и организацию деятельности по благоустройству на территории поселения</w:t>
            </w:r>
          </w:p>
        </w:tc>
        <w:tc>
          <w:tcPr>
            <w:tcW w:w="1666"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64"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427"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29256</w:t>
            </w:r>
          </w:p>
        </w:tc>
        <w:tc>
          <w:tcPr>
            <w:tcW w:w="107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913"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right"/>
              <w:rPr>
                <w:rFonts w:ascii="Times New Roman Cyr" w:hAnsi="Times New Roman Cyr" w:cs="Arial CYR"/>
                <w:color w:val="000000"/>
              </w:rPr>
            </w:pPr>
            <w:r w:rsidRPr="00B14013">
              <w:rPr>
                <w:rFonts w:ascii="Times New Roman Cyr" w:hAnsi="Times New Roman Cyr" w:cs="Arial CYR"/>
                <w:color w:val="000000"/>
              </w:rPr>
              <w:t>17 668 308,00</w:t>
            </w:r>
          </w:p>
        </w:tc>
      </w:tr>
      <w:tr w:rsidR="00B14013" w:rsidRPr="00B14013" w:rsidTr="002749CF">
        <w:trPr>
          <w:trHeight w:val="56"/>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B14013" w:rsidRPr="00B14013" w:rsidRDefault="00B14013" w:rsidP="00B14013">
            <w:pPr>
              <w:rPr>
                <w:rFonts w:ascii="Times New Roman Cyr" w:hAnsi="Times New Roman Cyr" w:cs="Arial CYR"/>
                <w:color w:val="000000"/>
              </w:rPr>
            </w:pPr>
            <w:r w:rsidRPr="00B14013">
              <w:rPr>
                <w:rFonts w:ascii="Times New Roman Cyr" w:hAnsi="Times New Roman Cyr" w:cs="Arial CYR"/>
                <w:color w:val="000000"/>
              </w:rPr>
              <w:t>Межбюджетные трансферты</w:t>
            </w:r>
          </w:p>
        </w:tc>
        <w:tc>
          <w:tcPr>
            <w:tcW w:w="1666"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64"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427"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7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500</w:t>
            </w:r>
          </w:p>
        </w:tc>
        <w:tc>
          <w:tcPr>
            <w:tcW w:w="1913" w:type="dxa"/>
            <w:tcBorders>
              <w:top w:val="nil"/>
              <w:left w:val="nil"/>
              <w:bottom w:val="single" w:sz="4" w:space="0" w:color="auto"/>
              <w:right w:val="single" w:sz="4" w:space="0" w:color="auto"/>
            </w:tcBorders>
            <w:shd w:val="clear" w:color="000000" w:fill="DDD9C4"/>
            <w:noWrap/>
            <w:vAlign w:val="center"/>
            <w:hideMark/>
          </w:tcPr>
          <w:p w:rsidR="00B14013" w:rsidRPr="00B14013" w:rsidRDefault="00B14013" w:rsidP="00B14013">
            <w:pPr>
              <w:jc w:val="right"/>
              <w:rPr>
                <w:rFonts w:ascii="Times New Roman Cyr" w:hAnsi="Times New Roman Cyr" w:cs="Arial CYR"/>
                <w:color w:val="000000"/>
              </w:rPr>
            </w:pPr>
            <w:r w:rsidRPr="00B14013">
              <w:rPr>
                <w:rFonts w:ascii="Times New Roman Cyr" w:hAnsi="Times New Roman Cyr" w:cs="Arial CYR"/>
                <w:color w:val="000000"/>
              </w:rPr>
              <w:t>17 668 308,00</w:t>
            </w:r>
          </w:p>
        </w:tc>
      </w:tr>
      <w:tr w:rsidR="00B14013" w:rsidRPr="00B14013" w:rsidTr="002749CF">
        <w:trPr>
          <w:trHeight w:val="56"/>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B14013" w:rsidRPr="00B14013" w:rsidRDefault="00B14013" w:rsidP="00B14013">
            <w:pPr>
              <w:rPr>
                <w:rFonts w:ascii="Times New Roman Cyr" w:hAnsi="Times New Roman Cyr" w:cs="Arial CYR"/>
                <w:color w:val="000000"/>
              </w:rPr>
            </w:pPr>
            <w:r w:rsidRPr="00B14013">
              <w:rPr>
                <w:rFonts w:ascii="Times New Roman Cyr" w:hAnsi="Times New Roman Cyr" w:cs="Arial CYR"/>
                <w:color w:val="000000"/>
              </w:rPr>
              <w:t>Межбюджетные трансферты на обеспечение мероприятий в области благоустройства и озеленения</w:t>
            </w:r>
          </w:p>
        </w:tc>
        <w:tc>
          <w:tcPr>
            <w:tcW w:w="1666"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64"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427"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29266</w:t>
            </w:r>
          </w:p>
        </w:tc>
        <w:tc>
          <w:tcPr>
            <w:tcW w:w="107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913" w:type="dxa"/>
            <w:tcBorders>
              <w:top w:val="nil"/>
              <w:left w:val="nil"/>
              <w:bottom w:val="single" w:sz="4" w:space="0" w:color="auto"/>
              <w:right w:val="single" w:sz="4" w:space="0" w:color="auto"/>
            </w:tcBorders>
            <w:shd w:val="clear" w:color="D9D9D9" w:fill="FFFFFF"/>
            <w:noWrap/>
            <w:vAlign w:val="center"/>
            <w:hideMark/>
          </w:tcPr>
          <w:p w:rsidR="00B14013" w:rsidRPr="00B14013" w:rsidRDefault="00B14013" w:rsidP="00B14013">
            <w:pPr>
              <w:jc w:val="right"/>
              <w:rPr>
                <w:rFonts w:ascii="Times New Roman Cyr" w:hAnsi="Times New Roman Cyr" w:cs="Arial CYR"/>
                <w:color w:val="000000"/>
              </w:rPr>
            </w:pPr>
            <w:r w:rsidRPr="00B14013">
              <w:rPr>
                <w:rFonts w:ascii="Times New Roman Cyr" w:hAnsi="Times New Roman Cyr" w:cs="Arial CYR"/>
                <w:color w:val="000000"/>
              </w:rPr>
              <w:t>6 062 252,16</w:t>
            </w:r>
          </w:p>
        </w:tc>
      </w:tr>
      <w:tr w:rsidR="00B14013" w:rsidRPr="00B14013" w:rsidTr="002749CF">
        <w:trPr>
          <w:trHeight w:val="56"/>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B14013" w:rsidRPr="00B14013" w:rsidRDefault="00B14013" w:rsidP="00B14013">
            <w:pPr>
              <w:rPr>
                <w:rFonts w:ascii="Times New Roman Cyr" w:hAnsi="Times New Roman Cyr" w:cs="Arial CYR"/>
                <w:color w:val="000000"/>
              </w:rPr>
            </w:pPr>
            <w:r w:rsidRPr="00B14013">
              <w:rPr>
                <w:rFonts w:ascii="Times New Roman Cyr" w:hAnsi="Times New Roman Cyr" w:cs="Arial CYR"/>
                <w:color w:val="000000"/>
              </w:rPr>
              <w:t>Межбюджетные трансферты</w:t>
            </w:r>
          </w:p>
        </w:tc>
        <w:tc>
          <w:tcPr>
            <w:tcW w:w="1666"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64"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427"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7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500</w:t>
            </w:r>
          </w:p>
        </w:tc>
        <w:tc>
          <w:tcPr>
            <w:tcW w:w="1913" w:type="dxa"/>
            <w:tcBorders>
              <w:top w:val="nil"/>
              <w:left w:val="nil"/>
              <w:bottom w:val="single" w:sz="4" w:space="0" w:color="auto"/>
              <w:right w:val="single" w:sz="4" w:space="0" w:color="auto"/>
            </w:tcBorders>
            <w:shd w:val="clear" w:color="D9D9D9" w:fill="DDD9C4"/>
            <w:noWrap/>
            <w:vAlign w:val="center"/>
            <w:hideMark/>
          </w:tcPr>
          <w:p w:rsidR="00B14013" w:rsidRPr="00B14013" w:rsidRDefault="00B14013" w:rsidP="00B14013">
            <w:pPr>
              <w:jc w:val="right"/>
              <w:rPr>
                <w:rFonts w:ascii="Times New Roman Cyr" w:hAnsi="Times New Roman Cyr" w:cs="Arial CYR"/>
                <w:color w:val="000000"/>
              </w:rPr>
            </w:pPr>
            <w:r w:rsidRPr="00B14013">
              <w:rPr>
                <w:rFonts w:ascii="Times New Roman Cyr" w:hAnsi="Times New Roman Cyr" w:cs="Arial CYR"/>
                <w:color w:val="000000"/>
              </w:rPr>
              <w:t>6 062 252,16</w:t>
            </w:r>
          </w:p>
        </w:tc>
      </w:tr>
      <w:tr w:rsidR="00B14013" w:rsidRPr="00B14013" w:rsidTr="002749CF">
        <w:trPr>
          <w:trHeight w:val="56"/>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B14013" w:rsidRPr="00B14013" w:rsidRDefault="00B14013" w:rsidP="00B14013">
            <w:pPr>
              <w:rPr>
                <w:rFonts w:ascii="Times New Roman Cyr" w:hAnsi="Times New Roman Cyr" w:cs="Arial CYR"/>
                <w:color w:val="000000"/>
              </w:rPr>
            </w:pPr>
            <w:r w:rsidRPr="00B14013">
              <w:rPr>
                <w:rFonts w:ascii="Times New Roman Cyr" w:hAnsi="Times New Roman Cyr" w:cs="Arial CYR"/>
                <w:color w:val="000000"/>
              </w:rPr>
              <w:t>Межбюджетные трансферты на реализацию мероприятий  предусмотренных НПА ЯО</w:t>
            </w:r>
          </w:p>
        </w:tc>
        <w:tc>
          <w:tcPr>
            <w:tcW w:w="1666"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64"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427"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73266</w:t>
            </w:r>
          </w:p>
        </w:tc>
        <w:tc>
          <w:tcPr>
            <w:tcW w:w="107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913" w:type="dxa"/>
            <w:tcBorders>
              <w:top w:val="nil"/>
              <w:left w:val="nil"/>
              <w:bottom w:val="single" w:sz="4" w:space="0" w:color="auto"/>
              <w:right w:val="single" w:sz="4" w:space="0" w:color="auto"/>
            </w:tcBorders>
            <w:shd w:val="clear" w:color="auto" w:fill="auto"/>
            <w:noWrap/>
            <w:vAlign w:val="center"/>
            <w:hideMark/>
          </w:tcPr>
          <w:p w:rsidR="00B14013" w:rsidRPr="00B14013" w:rsidRDefault="00B14013" w:rsidP="00B14013">
            <w:pPr>
              <w:jc w:val="right"/>
              <w:rPr>
                <w:rFonts w:ascii="Times New Roman Cyr" w:hAnsi="Times New Roman Cyr" w:cs="Arial CYR"/>
                <w:color w:val="000000"/>
              </w:rPr>
            </w:pPr>
            <w:r w:rsidRPr="00B14013">
              <w:rPr>
                <w:rFonts w:ascii="Times New Roman Cyr" w:hAnsi="Times New Roman Cyr" w:cs="Arial CYR"/>
                <w:color w:val="000000"/>
              </w:rPr>
              <w:t>572 190,00</w:t>
            </w:r>
          </w:p>
        </w:tc>
      </w:tr>
      <w:tr w:rsidR="00B14013" w:rsidRPr="00B14013" w:rsidTr="002749CF">
        <w:trPr>
          <w:trHeight w:val="56"/>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B14013" w:rsidRPr="00B14013" w:rsidRDefault="00B14013" w:rsidP="00B14013">
            <w:pPr>
              <w:rPr>
                <w:rFonts w:ascii="Times New Roman Cyr" w:hAnsi="Times New Roman Cyr" w:cs="Arial CYR"/>
                <w:color w:val="000000"/>
              </w:rPr>
            </w:pPr>
            <w:r w:rsidRPr="00B14013">
              <w:rPr>
                <w:rFonts w:ascii="Times New Roman Cyr" w:hAnsi="Times New Roman Cyr" w:cs="Arial CYR"/>
                <w:color w:val="000000"/>
              </w:rPr>
              <w:t>Межбюджетные трансферты</w:t>
            </w:r>
          </w:p>
        </w:tc>
        <w:tc>
          <w:tcPr>
            <w:tcW w:w="1666"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64"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427"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7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500</w:t>
            </w:r>
          </w:p>
        </w:tc>
        <w:tc>
          <w:tcPr>
            <w:tcW w:w="1913" w:type="dxa"/>
            <w:tcBorders>
              <w:top w:val="nil"/>
              <w:left w:val="nil"/>
              <w:bottom w:val="single" w:sz="4" w:space="0" w:color="auto"/>
              <w:right w:val="single" w:sz="4" w:space="0" w:color="auto"/>
            </w:tcBorders>
            <w:shd w:val="clear" w:color="D9D9D9" w:fill="DDD9C4"/>
            <w:noWrap/>
            <w:vAlign w:val="center"/>
            <w:hideMark/>
          </w:tcPr>
          <w:p w:rsidR="00B14013" w:rsidRPr="00B14013" w:rsidRDefault="00B14013" w:rsidP="00B14013">
            <w:pPr>
              <w:jc w:val="right"/>
              <w:rPr>
                <w:rFonts w:ascii="Times New Roman Cyr" w:hAnsi="Times New Roman Cyr" w:cs="Arial CYR"/>
                <w:color w:val="000000"/>
              </w:rPr>
            </w:pPr>
            <w:r w:rsidRPr="00B14013">
              <w:rPr>
                <w:rFonts w:ascii="Times New Roman Cyr" w:hAnsi="Times New Roman Cyr" w:cs="Arial CYR"/>
                <w:color w:val="000000"/>
              </w:rPr>
              <w:t>572 190,00</w:t>
            </w:r>
          </w:p>
        </w:tc>
      </w:tr>
      <w:tr w:rsidR="00B14013" w:rsidRPr="00B14013" w:rsidTr="002749CF">
        <w:trPr>
          <w:trHeight w:val="56"/>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B14013" w:rsidRPr="00B14013" w:rsidRDefault="00B14013" w:rsidP="00B14013">
            <w:pPr>
              <w:rPr>
                <w:rFonts w:ascii="Times New Roman Cyr" w:hAnsi="Times New Roman Cyr" w:cs="Arial CYR"/>
                <w:color w:val="000000"/>
              </w:rPr>
            </w:pPr>
            <w:r w:rsidRPr="00B14013">
              <w:rPr>
                <w:rFonts w:ascii="Times New Roman Cyr" w:hAnsi="Times New Roman Cyr" w:cs="Arial CYR"/>
                <w:color w:val="000000"/>
              </w:rPr>
              <w:t>Реализация мероприятий губернаторского проекта "Решаем вместе!" (приоритетные проекты пл. Юбилейная)</w:t>
            </w:r>
          </w:p>
        </w:tc>
        <w:tc>
          <w:tcPr>
            <w:tcW w:w="1666"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64"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02.0.02</w:t>
            </w:r>
          </w:p>
        </w:tc>
        <w:tc>
          <w:tcPr>
            <w:tcW w:w="1427"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7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913" w:type="dxa"/>
            <w:tcBorders>
              <w:top w:val="nil"/>
              <w:left w:val="nil"/>
              <w:bottom w:val="single" w:sz="4" w:space="0" w:color="auto"/>
              <w:right w:val="single" w:sz="4" w:space="0" w:color="auto"/>
            </w:tcBorders>
            <w:shd w:val="clear" w:color="D9D9D9" w:fill="FFFFFF"/>
            <w:noWrap/>
            <w:vAlign w:val="center"/>
            <w:hideMark/>
          </w:tcPr>
          <w:p w:rsidR="00B14013" w:rsidRPr="00B14013" w:rsidRDefault="00B14013" w:rsidP="00B14013">
            <w:pPr>
              <w:jc w:val="right"/>
              <w:rPr>
                <w:rFonts w:ascii="Times New Roman Cyr" w:hAnsi="Times New Roman Cyr" w:cs="Arial CYR"/>
                <w:color w:val="000000"/>
              </w:rPr>
            </w:pPr>
            <w:r w:rsidRPr="00B14013">
              <w:rPr>
                <w:rFonts w:ascii="Times New Roman Cyr" w:hAnsi="Times New Roman Cyr" w:cs="Arial CYR"/>
                <w:color w:val="000000"/>
              </w:rPr>
              <w:t>28 372 267,48</w:t>
            </w:r>
          </w:p>
        </w:tc>
      </w:tr>
      <w:tr w:rsidR="00B14013" w:rsidRPr="00B14013" w:rsidTr="002749CF">
        <w:trPr>
          <w:trHeight w:val="56"/>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B14013" w:rsidRPr="00B14013" w:rsidRDefault="00B14013" w:rsidP="00B14013">
            <w:pPr>
              <w:rPr>
                <w:rFonts w:ascii="Times New Roman Cyr" w:hAnsi="Times New Roman Cyr" w:cs="Arial CYR"/>
                <w:color w:val="000000"/>
              </w:rPr>
            </w:pPr>
            <w:r w:rsidRPr="00B14013">
              <w:rPr>
                <w:rFonts w:ascii="Times New Roman Cyr" w:hAnsi="Times New Roman Cyr" w:cs="Arial CYR"/>
                <w:color w:val="000000"/>
              </w:rPr>
              <w:t xml:space="preserve">Межбюджетные трансферты на обеспечение  </w:t>
            </w:r>
            <w:proofErr w:type="spellStart"/>
            <w:r w:rsidRPr="00B14013">
              <w:rPr>
                <w:rFonts w:ascii="Times New Roman Cyr" w:hAnsi="Times New Roman Cyr" w:cs="Arial CYR"/>
                <w:color w:val="000000"/>
              </w:rPr>
              <w:t>софинансирования</w:t>
            </w:r>
            <w:proofErr w:type="spellEnd"/>
            <w:r w:rsidRPr="00B14013">
              <w:rPr>
                <w:rFonts w:ascii="Times New Roman Cyr" w:hAnsi="Times New Roman Cyr" w:cs="Arial CYR"/>
                <w:color w:val="000000"/>
              </w:rPr>
              <w:t xml:space="preserve">   по реализации мероприятий </w:t>
            </w:r>
            <w:proofErr w:type="gramStart"/>
            <w:r w:rsidRPr="00B14013">
              <w:rPr>
                <w:rFonts w:ascii="Times New Roman Cyr" w:hAnsi="Times New Roman Cyr" w:cs="Arial CYR"/>
                <w:color w:val="000000"/>
              </w:rPr>
              <w:t>инициативного</w:t>
            </w:r>
            <w:proofErr w:type="gramEnd"/>
            <w:r w:rsidRPr="00B14013">
              <w:rPr>
                <w:rFonts w:ascii="Times New Roman Cyr" w:hAnsi="Times New Roman Cyr" w:cs="Arial CYR"/>
                <w:color w:val="000000"/>
              </w:rPr>
              <w:t xml:space="preserve"> бюджетирования на территории Ярославской области</w:t>
            </w:r>
          </w:p>
        </w:tc>
        <w:tc>
          <w:tcPr>
            <w:tcW w:w="1666"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64"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427"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25356</w:t>
            </w:r>
          </w:p>
        </w:tc>
        <w:tc>
          <w:tcPr>
            <w:tcW w:w="107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913" w:type="dxa"/>
            <w:tcBorders>
              <w:top w:val="nil"/>
              <w:left w:val="nil"/>
              <w:bottom w:val="single" w:sz="4" w:space="0" w:color="auto"/>
              <w:right w:val="single" w:sz="4" w:space="0" w:color="auto"/>
            </w:tcBorders>
            <w:shd w:val="clear" w:color="D9D9D9" w:fill="FFFFFF"/>
            <w:noWrap/>
            <w:vAlign w:val="center"/>
            <w:hideMark/>
          </w:tcPr>
          <w:p w:rsidR="00B14013" w:rsidRPr="00B14013" w:rsidRDefault="00B14013" w:rsidP="00B14013">
            <w:pPr>
              <w:jc w:val="right"/>
              <w:rPr>
                <w:rFonts w:ascii="Times New Roman Cyr" w:hAnsi="Times New Roman Cyr" w:cs="Arial CYR"/>
                <w:color w:val="000000"/>
              </w:rPr>
            </w:pPr>
            <w:r w:rsidRPr="00B14013">
              <w:rPr>
                <w:rFonts w:ascii="Times New Roman Cyr" w:hAnsi="Times New Roman Cyr" w:cs="Arial CYR"/>
                <w:color w:val="000000"/>
              </w:rPr>
              <w:t>1 134 502,72</w:t>
            </w:r>
          </w:p>
        </w:tc>
      </w:tr>
      <w:tr w:rsidR="00B14013" w:rsidRPr="00B14013" w:rsidTr="002749CF">
        <w:trPr>
          <w:trHeight w:val="56"/>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B14013" w:rsidRPr="00B14013" w:rsidRDefault="00B14013" w:rsidP="00B14013">
            <w:pPr>
              <w:rPr>
                <w:rFonts w:ascii="Times New Roman Cyr" w:hAnsi="Times New Roman Cyr" w:cs="Arial CYR"/>
                <w:color w:val="000000"/>
              </w:rPr>
            </w:pPr>
            <w:r w:rsidRPr="00B14013">
              <w:rPr>
                <w:rFonts w:ascii="Times New Roman Cyr" w:hAnsi="Times New Roman Cyr" w:cs="Arial CYR"/>
                <w:color w:val="000000"/>
              </w:rPr>
              <w:t>Межбюджетные трансферты</w:t>
            </w:r>
          </w:p>
        </w:tc>
        <w:tc>
          <w:tcPr>
            <w:tcW w:w="1666"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64"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427"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7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500</w:t>
            </w:r>
          </w:p>
        </w:tc>
        <w:tc>
          <w:tcPr>
            <w:tcW w:w="1913" w:type="dxa"/>
            <w:tcBorders>
              <w:top w:val="nil"/>
              <w:left w:val="nil"/>
              <w:bottom w:val="single" w:sz="4" w:space="0" w:color="auto"/>
              <w:right w:val="single" w:sz="4" w:space="0" w:color="auto"/>
            </w:tcBorders>
            <w:shd w:val="clear" w:color="D9D9D9" w:fill="DDD9C4"/>
            <w:noWrap/>
            <w:vAlign w:val="center"/>
            <w:hideMark/>
          </w:tcPr>
          <w:p w:rsidR="00B14013" w:rsidRPr="00B14013" w:rsidRDefault="00B14013" w:rsidP="00B14013">
            <w:pPr>
              <w:jc w:val="right"/>
              <w:rPr>
                <w:rFonts w:ascii="Times New Roman Cyr" w:hAnsi="Times New Roman Cyr" w:cs="Arial CYR"/>
                <w:color w:val="000000"/>
              </w:rPr>
            </w:pPr>
            <w:r w:rsidRPr="00B14013">
              <w:rPr>
                <w:rFonts w:ascii="Times New Roman Cyr" w:hAnsi="Times New Roman Cyr" w:cs="Arial CYR"/>
                <w:color w:val="000000"/>
              </w:rPr>
              <w:t>1 134 502,72</w:t>
            </w:r>
          </w:p>
        </w:tc>
      </w:tr>
      <w:tr w:rsidR="00B14013" w:rsidRPr="00B14013" w:rsidTr="002749CF">
        <w:trPr>
          <w:trHeight w:val="56"/>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B14013" w:rsidRPr="00B14013" w:rsidRDefault="00B14013" w:rsidP="00B14013">
            <w:pPr>
              <w:rPr>
                <w:rFonts w:ascii="Times New Roman Cyr" w:hAnsi="Times New Roman Cyr" w:cs="Arial CYR"/>
                <w:color w:val="000000"/>
              </w:rPr>
            </w:pPr>
            <w:r w:rsidRPr="00B14013">
              <w:rPr>
                <w:rFonts w:ascii="Times New Roman Cyr" w:hAnsi="Times New Roman Cyr" w:cs="Arial CYR"/>
                <w:color w:val="000000"/>
              </w:rPr>
              <w:t xml:space="preserve">Межбюджетные трансферты на реализацию приоритетных проектов </w:t>
            </w:r>
            <w:proofErr w:type="spellStart"/>
            <w:r w:rsidRPr="00B14013">
              <w:rPr>
                <w:rFonts w:ascii="Times New Roman Cyr" w:hAnsi="Times New Roman Cyr" w:cs="Arial CYR"/>
                <w:color w:val="000000"/>
              </w:rPr>
              <w:t>софинансирование</w:t>
            </w:r>
            <w:proofErr w:type="spellEnd"/>
            <w:r w:rsidRPr="00B14013">
              <w:rPr>
                <w:rFonts w:ascii="Times New Roman Cyr" w:hAnsi="Times New Roman Cyr" w:cs="Arial CYR"/>
                <w:color w:val="000000"/>
              </w:rPr>
              <w:t xml:space="preserve"> из бюджета поселения</w:t>
            </w:r>
          </w:p>
        </w:tc>
        <w:tc>
          <w:tcPr>
            <w:tcW w:w="1666"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64"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427"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27266</w:t>
            </w:r>
          </w:p>
        </w:tc>
        <w:tc>
          <w:tcPr>
            <w:tcW w:w="107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913" w:type="dxa"/>
            <w:tcBorders>
              <w:top w:val="nil"/>
              <w:left w:val="nil"/>
              <w:bottom w:val="single" w:sz="4" w:space="0" w:color="auto"/>
              <w:right w:val="single" w:sz="4" w:space="0" w:color="auto"/>
            </w:tcBorders>
            <w:shd w:val="clear" w:color="D9D9D9" w:fill="FFFFFF"/>
            <w:noWrap/>
            <w:vAlign w:val="center"/>
            <w:hideMark/>
          </w:tcPr>
          <w:p w:rsidR="00B14013" w:rsidRPr="00B14013" w:rsidRDefault="00B14013" w:rsidP="00B14013">
            <w:pPr>
              <w:jc w:val="right"/>
              <w:rPr>
                <w:rFonts w:ascii="Times New Roman Cyr" w:hAnsi="Times New Roman Cyr" w:cs="Arial CYR"/>
                <w:color w:val="000000"/>
              </w:rPr>
            </w:pPr>
            <w:r w:rsidRPr="00B14013">
              <w:rPr>
                <w:rFonts w:ascii="Times New Roman Cyr" w:hAnsi="Times New Roman Cyr" w:cs="Arial CYR"/>
                <w:color w:val="000000"/>
              </w:rPr>
              <w:t>1 769 056,54</w:t>
            </w:r>
          </w:p>
        </w:tc>
      </w:tr>
      <w:tr w:rsidR="00B14013" w:rsidRPr="00B14013" w:rsidTr="002749CF">
        <w:trPr>
          <w:trHeight w:val="56"/>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B14013" w:rsidRPr="00B14013" w:rsidRDefault="00B14013" w:rsidP="00B14013">
            <w:pPr>
              <w:rPr>
                <w:rFonts w:ascii="Times New Roman Cyr" w:hAnsi="Times New Roman Cyr" w:cs="Arial CYR"/>
                <w:color w:val="000000"/>
              </w:rPr>
            </w:pPr>
            <w:r w:rsidRPr="00B14013">
              <w:rPr>
                <w:rFonts w:ascii="Times New Roman Cyr" w:hAnsi="Times New Roman Cyr" w:cs="Arial CYR"/>
                <w:color w:val="000000"/>
              </w:rPr>
              <w:t>Межбюджетные трансферты</w:t>
            </w:r>
          </w:p>
        </w:tc>
        <w:tc>
          <w:tcPr>
            <w:tcW w:w="1666"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64"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427"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7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500</w:t>
            </w:r>
          </w:p>
        </w:tc>
        <w:tc>
          <w:tcPr>
            <w:tcW w:w="1913" w:type="dxa"/>
            <w:tcBorders>
              <w:top w:val="nil"/>
              <w:left w:val="nil"/>
              <w:bottom w:val="single" w:sz="4" w:space="0" w:color="auto"/>
              <w:right w:val="single" w:sz="4" w:space="0" w:color="auto"/>
            </w:tcBorders>
            <w:shd w:val="clear" w:color="D9D9D9" w:fill="DDD9C4"/>
            <w:noWrap/>
            <w:vAlign w:val="center"/>
            <w:hideMark/>
          </w:tcPr>
          <w:p w:rsidR="00B14013" w:rsidRPr="00B14013" w:rsidRDefault="00B14013" w:rsidP="00B14013">
            <w:pPr>
              <w:jc w:val="right"/>
              <w:rPr>
                <w:rFonts w:ascii="Times New Roman Cyr" w:hAnsi="Times New Roman Cyr" w:cs="Arial CYR"/>
                <w:color w:val="000000"/>
              </w:rPr>
            </w:pPr>
            <w:r w:rsidRPr="00B14013">
              <w:rPr>
                <w:rFonts w:ascii="Times New Roman Cyr" w:hAnsi="Times New Roman Cyr" w:cs="Arial CYR"/>
                <w:color w:val="000000"/>
              </w:rPr>
              <w:t>1 769 056,54</w:t>
            </w:r>
          </w:p>
        </w:tc>
      </w:tr>
      <w:tr w:rsidR="00B14013" w:rsidRPr="00B14013" w:rsidTr="002749CF">
        <w:trPr>
          <w:trHeight w:val="265"/>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B14013" w:rsidRPr="00B14013" w:rsidRDefault="00B14013" w:rsidP="00B14013">
            <w:pPr>
              <w:rPr>
                <w:rFonts w:ascii="Times New Roman Cyr" w:hAnsi="Times New Roman Cyr" w:cs="Arial CYR"/>
                <w:color w:val="000000"/>
              </w:rPr>
            </w:pPr>
            <w:r w:rsidRPr="00B14013">
              <w:rPr>
                <w:rFonts w:ascii="Times New Roman Cyr" w:hAnsi="Times New Roman Cyr" w:cs="Arial CYR"/>
                <w:color w:val="000000"/>
              </w:rPr>
              <w:t xml:space="preserve">Межбюджетные трансферты  на реализацию мероприятий </w:t>
            </w:r>
            <w:proofErr w:type="gramStart"/>
            <w:r w:rsidRPr="00B14013">
              <w:rPr>
                <w:rFonts w:ascii="Times New Roman Cyr" w:hAnsi="Times New Roman Cyr" w:cs="Arial CYR"/>
                <w:color w:val="000000"/>
              </w:rPr>
              <w:t>инициативного</w:t>
            </w:r>
            <w:proofErr w:type="gramEnd"/>
            <w:r w:rsidRPr="00B14013">
              <w:rPr>
                <w:rFonts w:ascii="Times New Roman Cyr" w:hAnsi="Times New Roman Cyr" w:cs="Arial CYR"/>
                <w:color w:val="000000"/>
              </w:rPr>
              <w:t xml:space="preserve"> бюджетирования на территории Ярославской области</w:t>
            </w:r>
          </w:p>
        </w:tc>
        <w:tc>
          <w:tcPr>
            <w:tcW w:w="1666"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64"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258" w:type="dxa"/>
            <w:tcBorders>
              <w:top w:val="nil"/>
              <w:left w:val="nil"/>
              <w:bottom w:val="single" w:sz="4" w:space="0" w:color="auto"/>
              <w:right w:val="nil"/>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427" w:type="dxa"/>
            <w:tcBorders>
              <w:top w:val="nil"/>
              <w:left w:val="single" w:sz="4" w:space="0" w:color="auto"/>
              <w:bottom w:val="single" w:sz="4" w:space="0" w:color="auto"/>
              <w:right w:val="single" w:sz="4" w:space="0" w:color="auto"/>
            </w:tcBorders>
            <w:shd w:val="clear" w:color="000000" w:fill="FFFFFF"/>
            <w:vAlign w:val="center"/>
            <w:hideMark/>
          </w:tcPr>
          <w:p w:rsidR="00B14013" w:rsidRPr="00B14013" w:rsidRDefault="00B14013" w:rsidP="00B14013">
            <w:pPr>
              <w:jc w:val="center"/>
              <w:rPr>
                <w:color w:val="000000"/>
              </w:rPr>
            </w:pPr>
            <w:r w:rsidRPr="00B14013">
              <w:rPr>
                <w:color w:val="000000"/>
              </w:rPr>
              <w:t>75356</w:t>
            </w:r>
          </w:p>
        </w:tc>
        <w:tc>
          <w:tcPr>
            <w:tcW w:w="107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913" w:type="dxa"/>
            <w:tcBorders>
              <w:top w:val="nil"/>
              <w:left w:val="nil"/>
              <w:bottom w:val="single" w:sz="4" w:space="0" w:color="auto"/>
              <w:right w:val="single" w:sz="4" w:space="0" w:color="auto"/>
            </w:tcBorders>
            <w:shd w:val="clear" w:color="D9D9D9" w:fill="FFFFFF"/>
            <w:noWrap/>
            <w:vAlign w:val="center"/>
            <w:hideMark/>
          </w:tcPr>
          <w:p w:rsidR="00B14013" w:rsidRPr="00B14013" w:rsidRDefault="00B14013" w:rsidP="00B14013">
            <w:pPr>
              <w:jc w:val="right"/>
              <w:rPr>
                <w:rFonts w:ascii="Times New Roman Cyr" w:hAnsi="Times New Roman Cyr" w:cs="Arial CYR"/>
                <w:color w:val="000000"/>
              </w:rPr>
            </w:pPr>
            <w:r w:rsidRPr="00B14013">
              <w:rPr>
                <w:rFonts w:ascii="Times New Roman Cyr" w:hAnsi="Times New Roman Cyr" w:cs="Arial CYR"/>
                <w:color w:val="000000"/>
              </w:rPr>
              <w:t>7 700 972,48</w:t>
            </w:r>
          </w:p>
        </w:tc>
      </w:tr>
      <w:tr w:rsidR="00B14013" w:rsidRPr="00B14013" w:rsidTr="002749CF">
        <w:trPr>
          <w:trHeight w:val="56"/>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B14013" w:rsidRPr="00B14013" w:rsidRDefault="00B14013" w:rsidP="00B14013">
            <w:pPr>
              <w:rPr>
                <w:rFonts w:ascii="Times New Roman Cyr" w:hAnsi="Times New Roman Cyr" w:cs="Arial CYR"/>
                <w:color w:val="000000"/>
              </w:rPr>
            </w:pPr>
            <w:r w:rsidRPr="00B14013">
              <w:rPr>
                <w:rFonts w:ascii="Times New Roman Cyr" w:hAnsi="Times New Roman Cyr" w:cs="Arial CYR"/>
                <w:color w:val="000000"/>
              </w:rPr>
              <w:t>Межбюджетные трансферты</w:t>
            </w:r>
          </w:p>
        </w:tc>
        <w:tc>
          <w:tcPr>
            <w:tcW w:w="1666"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64"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427"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7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500</w:t>
            </w:r>
          </w:p>
        </w:tc>
        <w:tc>
          <w:tcPr>
            <w:tcW w:w="1913" w:type="dxa"/>
            <w:tcBorders>
              <w:top w:val="nil"/>
              <w:left w:val="nil"/>
              <w:bottom w:val="single" w:sz="4" w:space="0" w:color="auto"/>
              <w:right w:val="single" w:sz="4" w:space="0" w:color="auto"/>
            </w:tcBorders>
            <w:shd w:val="clear" w:color="D9D9D9" w:fill="DDD9C4"/>
            <w:noWrap/>
            <w:vAlign w:val="center"/>
            <w:hideMark/>
          </w:tcPr>
          <w:p w:rsidR="00B14013" w:rsidRPr="00B14013" w:rsidRDefault="00B14013" w:rsidP="00B14013">
            <w:pPr>
              <w:jc w:val="right"/>
              <w:rPr>
                <w:rFonts w:ascii="Times New Roman Cyr" w:hAnsi="Times New Roman Cyr" w:cs="Arial CYR"/>
                <w:color w:val="000000"/>
              </w:rPr>
            </w:pPr>
            <w:r w:rsidRPr="00B14013">
              <w:rPr>
                <w:rFonts w:ascii="Times New Roman Cyr" w:hAnsi="Times New Roman Cyr" w:cs="Arial CYR"/>
                <w:color w:val="000000"/>
              </w:rPr>
              <w:t>7 700 972,48</w:t>
            </w:r>
          </w:p>
        </w:tc>
      </w:tr>
      <w:tr w:rsidR="00B14013" w:rsidRPr="00B14013" w:rsidTr="002749CF">
        <w:trPr>
          <w:trHeight w:val="56"/>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B14013" w:rsidRPr="00B14013" w:rsidRDefault="00B14013" w:rsidP="00B14013">
            <w:pPr>
              <w:rPr>
                <w:rFonts w:ascii="Times New Roman Cyr" w:hAnsi="Times New Roman Cyr" w:cs="Arial CYR"/>
                <w:color w:val="000000"/>
              </w:rPr>
            </w:pPr>
            <w:r w:rsidRPr="00B14013">
              <w:rPr>
                <w:rFonts w:ascii="Times New Roman Cyr" w:hAnsi="Times New Roman Cyr" w:cs="Arial CYR"/>
                <w:color w:val="000000"/>
              </w:rPr>
              <w:t>Межбюджетные трансферты на реализацию приоритетных проектов</w:t>
            </w:r>
          </w:p>
        </w:tc>
        <w:tc>
          <w:tcPr>
            <w:tcW w:w="1666"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64"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427"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77266</w:t>
            </w:r>
          </w:p>
        </w:tc>
        <w:tc>
          <w:tcPr>
            <w:tcW w:w="107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913" w:type="dxa"/>
            <w:tcBorders>
              <w:top w:val="nil"/>
              <w:left w:val="nil"/>
              <w:bottom w:val="single" w:sz="4" w:space="0" w:color="auto"/>
              <w:right w:val="single" w:sz="4" w:space="0" w:color="auto"/>
            </w:tcBorders>
            <w:shd w:val="clear" w:color="D9D9D9" w:fill="FFFFFF"/>
            <w:noWrap/>
            <w:vAlign w:val="center"/>
            <w:hideMark/>
          </w:tcPr>
          <w:p w:rsidR="00B14013" w:rsidRPr="00B14013" w:rsidRDefault="00B14013" w:rsidP="00B14013">
            <w:pPr>
              <w:jc w:val="right"/>
              <w:rPr>
                <w:rFonts w:ascii="Times New Roman Cyr" w:hAnsi="Times New Roman Cyr" w:cs="Arial CYR"/>
                <w:color w:val="000000"/>
              </w:rPr>
            </w:pPr>
            <w:r w:rsidRPr="00B14013">
              <w:rPr>
                <w:rFonts w:ascii="Times New Roman Cyr" w:hAnsi="Times New Roman Cyr" w:cs="Arial CYR"/>
                <w:color w:val="000000"/>
              </w:rPr>
              <w:t>17 767 735,74</w:t>
            </w:r>
          </w:p>
        </w:tc>
      </w:tr>
      <w:tr w:rsidR="00B14013" w:rsidRPr="00B14013" w:rsidTr="002749CF">
        <w:trPr>
          <w:trHeight w:val="56"/>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B14013" w:rsidRPr="00B14013" w:rsidRDefault="00B14013" w:rsidP="00B14013">
            <w:pPr>
              <w:rPr>
                <w:rFonts w:ascii="Times New Roman Cyr" w:hAnsi="Times New Roman Cyr" w:cs="Arial CYR"/>
                <w:color w:val="000000"/>
              </w:rPr>
            </w:pPr>
            <w:r w:rsidRPr="00B14013">
              <w:rPr>
                <w:rFonts w:ascii="Times New Roman Cyr" w:hAnsi="Times New Roman Cyr" w:cs="Arial CYR"/>
                <w:color w:val="000000"/>
              </w:rPr>
              <w:t>Межбюджетные трансферты</w:t>
            </w:r>
          </w:p>
        </w:tc>
        <w:tc>
          <w:tcPr>
            <w:tcW w:w="1666"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64"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427"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7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500</w:t>
            </w:r>
          </w:p>
        </w:tc>
        <w:tc>
          <w:tcPr>
            <w:tcW w:w="1913" w:type="dxa"/>
            <w:tcBorders>
              <w:top w:val="nil"/>
              <w:left w:val="nil"/>
              <w:bottom w:val="single" w:sz="4" w:space="0" w:color="auto"/>
              <w:right w:val="single" w:sz="4" w:space="0" w:color="auto"/>
            </w:tcBorders>
            <w:shd w:val="clear" w:color="D9D9D9" w:fill="DDD9C4"/>
            <w:noWrap/>
            <w:vAlign w:val="center"/>
            <w:hideMark/>
          </w:tcPr>
          <w:p w:rsidR="00B14013" w:rsidRPr="00B14013" w:rsidRDefault="00B14013" w:rsidP="00B14013">
            <w:pPr>
              <w:jc w:val="right"/>
              <w:rPr>
                <w:rFonts w:ascii="Times New Roman Cyr" w:hAnsi="Times New Roman Cyr" w:cs="Arial CYR"/>
                <w:color w:val="000000"/>
              </w:rPr>
            </w:pPr>
            <w:r w:rsidRPr="00B14013">
              <w:rPr>
                <w:rFonts w:ascii="Times New Roman Cyr" w:hAnsi="Times New Roman Cyr" w:cs="Arial CYR"/>
                <w:color w:val="000000"/>
              </w:rPr>
              <w:t>17 767 735,74</w:t>
            </w:r>
          </w:p>
        </w:tc>
      </w:tr>
      <w:tr w:rsidR="00B14013" w:rsidRPr="00B14013" w:rsidTr="002749CF">
        <w:trPr>
          <w:trHeight w:val="56"/>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B14013" w:rsidRPr="00B14013" w:rsidRDefault="00B14013" w:rsidP="00B14013">
            <w:pPr>
              <w:rPr>
                <w:rFonts w:ascii="Times New Roman Cyr" w:hAnsi="Times New Roman Cyr" w:cs="Arial CYR"/>
                <w:color w:val="000000"/>
              </w:rPr>
            </w:pPr>
            <w:r w:rsidRPr="00B14013">
              <w:rPr>
                <w:rFonts w:ascii="Times New Roman Cyr" w:hAnsi="Times New Roman Cyr" w:cs="Arial CYR"/>
                <w:color w:val="000000"/>
              </w:rPr>
              <w:lastRenderedPageBreak/>
              <w:t>Содержание и благоустройство мест захоронений</w:t>
            </w:r>
          </w:p>
        </w:tc>
        <w:tc>
          <w:tcPr>
            <w:tcW w:w="1666"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64"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02.0.03</w:t>
            </w:r>
          </w:p>
        </w:tc>
        <w:tc>
          <w:tcPr>
            <w:tcW w:w="1427"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7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913" w:type="dxa"/>
            <w:tcBorders>
              <w:top w:val="nil"/>
              <w:left w:val="nil"/>
              <w:bottom w:val="single" w:sz="4" w:space="0" w:color="auto"/>
              <w:right w:val="single" w:sz="4" w:space="0" w:color="auto"/>
            </w:tcBorders>
            <w:shd w:val="clear" w:color="D9D9D9" w:fill="FFFFFF"/>
            <w:noWrap/>
            <w:vAlign w:val="center"/>
            <w:hideMark/>
          </w:tcPr>
          <w:p w:rsidR="00B14013" w:rsidRPr="00B14013" w:rsidRDefault="00B14013" w:rsidP="00B14013">
            <w:pPr>
              <w:jc w:val="right"/>
              <w:rPr>
                <w:rFonts w:ascii="Times New Roman Cyr" w:hAnsi="Times New Roman Cyr" w:cs="Arial CYR"/>
                <w:color w:val="000000"/>
              </w:rPr>
            </w:pPr>
            <w:r w:rsidRPr="00B14013">
              <w:rPr>
                <w:rFonts w:ascii="Times New Roman Cyr" w:hAnsi="Times New Roman Cyr" w:cs="Arial CYR"/>
                <w:color w:val="000000"/>
              </w:rPr>
              <w:t>561 691,51</w:t>
            </w:r>
          </w:p>
        </w:tc>
      </w:tr>
      <w:tr w:rsidR="00B14013" w:rsidRPr="00B14013" w:rsidTr="002749CF">
        <w:trPr>
          <w:trHeight w:val="56"/>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B14013" w:rsidRPr="00B14013" w:rsidRDefault="00B14013" w:rsidP="002749CF">
            <w:pPr>
              <w:rPr>
                <w:rFonts w:ascii="Times New Roman Cyr" w:hAnsi="Times New Roman Cyr" w:cs="Arial CYR"/>
                <w:color w:val="000000"/>
              </w:rPr>
            </w:pPr>
            <w:r w:rsidRPr="00B14013">
              <w:rPr>
                <w:rFonts w:ascii="Times New Roman Cyr" w:hAnsi="Times New Roman Cyr" w:cs="Arial CYR"/>
                <w:color w:val="000000"/>
              </w:rPr>
              <w:t>Межбюджетные трансферты на обеспечение мероприятий по содержанию мест захоронения</w:t>
            </w:r>
          </w:p>
        </w:tc>
        <w:tc>
          <w:tcPr>
            <w:tcW w:w="1666"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64"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427"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29316</w:t>
            </w:r>
          </w:p>
        </w:tc>
        <w:tc>
          <w:tcPr>
            <w:tcW w:w="107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913" w:type="dxa"/>
            <w:tcBorders>
              <w:top w:val="nil"/>
              <w:left w:val="nil"/>
              <w:bottom w:val="single" w:sz="4" w:space="0" w:color="auto"/>
              <w:right w:val="single" w:sz="4" w:space="0" w:color="auto"/>
            </w:tcBorders>
            <w:shd w:val="clear" w:color="D9D9D9" w:fill="FFFFFF"/>
            <w:noWrap/>
            <w:vAlign w:val="center"/>
            <w:hideMark/>
          </w:tcPr>
          <w:p w:rsidR="00B14013" w:rsidRPr="00B14013" w:rsidRDefault="00B14013" w:rsidP="00B14013">
            <w:pPr>
              <w:jc w:val="right"/>
              <w:rPr>
                <w:rFonts w:ascii="Times New Roman Cyr" w:hAnsi="Times New Roman Cyr" w:cs="Arial CYR"/>
                <w:color w:val="000000"/>
              </w:rPr>
            </w:pPr>
            <w:r w:rsidRPr="00B14013">
              <w:rPr>
                <w:rFonts w:ascii="Times New Roman Cyr" w:hAnsi="Times New Roman Cyr" w:cs="Arial CYR"/>
                <w:color w:val="000000"/>
              </w:rPr>
              <w:t>561 691,51</w:t>
            </w:r>
          </w:p>
        </w:tc>
      </w:tr>
      <w:tr w:rsidR="00B14013" w:rsidRPr="00B14013" w:rsidTr="002749CF">
        <w:trPr>
          <w:trHeight w:val="56"/>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B14013" w:rsidRPr="00B14013" w:rsidRDefault="00B14013" w:rsidP="00B14013">
            <w:pPr>
              <w:rPr>
                <w:rFonts w:ascii="Times New Roman Cyr" w:hAnsi="Times New Roman Cyr" w:cs="Arial CYR"/>
                <w:color w:val="000000"/>
              </w:rPr>
            </w:pPr>
            <w:r w:rsidRPr="00B14013">
              <w:rPr>
                <w:rFonts w:ascii="Times New Roman Cyr" w:hAnsi="Times New Roman Cyr" w:cs="Arial CYR"/>
                <w:color w:val="000000"/>
              </w:rPr>
              <w:t>Межбюджетные трансферты</w:t>
            </w:r>
          </w:p>
        </w:tc>
        <w:tc>
          <w:tcPr>
            <w:tcW w:w="1666"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64"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427"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7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500</w:t>
            </w:r>
          </w:p>
        </w:tc>
        <w:tc>
          <w:tcPr>
            <w:tcW w:w="1913" w:type="dxa"/>
            <w:tcBorders>
              <w:top w:val="nil"/>
              <w:left w:val="nil"/>
              <w:bottom w:val="single" w:sz="4" w:space="0" w:color="auto"/>
              <w:right w:val="single" w:sz="4" w:space="0" w:color="auto"/>
            </w:tcBorders>
            <w:shd w:val="clear" w:color="000000" w:fill="DDD9C4"/>
            <w:noWrap/>
            <w:vAlign w:val="center"/>
            <w:hideMark/>
          </w:tcPr>
          <w:p w:rsidR="00B14013" w:rsidRPr="00B14013" w:rsidRDefault="00B14013" w:rsidP="00B14013">
            <w:pPr>
              <w:jc w:val="right"/>
              <w:rPr>
                <w:rFonts w:ascii="Times New Roman Cyr" w:hAnsi="Times New Roman Cyr" w:cs="Arial CYR"/>
                <w:color w:val="000000"/>
              </w:rPr>
            </w:pPr>
            <w:r w:rsidRPr="00B14013">
              <w:rPr>
                <w:rFonts w:ascii="Times New Roman Cyr" w:hAnsi="Times New Roman Cyr" w:cs="Arial CYR"/>
                <w:color w:val="000000"/>
              </w:rPr>
              <w:t>561 691,51</w:t>
            </w:r>
          </w:p>
        </w:tc>
      </w:tr>
      <w:tr w:rsidR="00B14013" w:rsidRPr="00B14013" w:rsidTr="002749CF">
        <w:trPr>
          <w:trHeight w:val="421"/>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B14013" w:rsidRPr="00B14013" w:rsidRDefault="00B14013" w:rsidP="002749CF">
            <w:pPr>
              <w:rPr>
                <w:rFonts w:ascii="Times New Roman Cyr" w:hAnsi="Times New Roman Cyr" w:cs="Arial CYR"/>
                <w:color w:val="000000"/>
              </w:rPr>
            </w:pPr>
            <w:r w:rsidRPr="00B14013">
              <w:rPr>
                <w:rFonts w:ascii="Times New Roman Cyr" w:hAnsi="Times New Roman Cyr" w:cs="Arial CYR"/>
                <w:color w:val="000000"/>
              </w:rPr>
              <w:t>Муниципальная программа "Энергосбережение и повышение энергетической эффективности использования электрической энергии при эксплуатации объектов наружного освещения города Тутаева"</w:t>
            </w:r>
          </w:p>
        </w:tc>
        <w:tc>
          <w:tcPr>
            <w:tcW w:w="1666"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64"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13.0.00</w:t>
            </w:r>
          </w:p>
        </w:tc>
        <w:tc>
          <w:tcPr>
            <w:tcW w:w="1427"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7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913"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right"/>
              <w:rPr>
                <w:rFonts w:ascii="Times New Roman Cyr" w:hAnsi="Times New Roman Cyr" w:cs="Arial CYR"/>
              </w:rPr>
            </w:pPr>
            <w:r w:rsidRPr="00B14013">
              <w:rPr>
                <w:rFonts w:ascii="Times New Roman Cyr" w:hAnsi="Times New Roman Cyr" w:cs="Arial CYR"/>
              </w:rPr>
              <w:t>14 647 777,00</w:t>
            </w:r>
          </w:p>
        </w:tc>
      </w:tr>
      <w:tr w:rsidR="00B14013" w:rsidRPr="00B14013" w:rsidTr="002749CF">
        <w:trPr>
          <w:trHeight w:val="56"/>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B14013" w:rsidRPr="00B14013" w:rsidRDefault="00B14013" w:rsidP="00B14013">
            <w:pPr>
              <w:rPr>
                <w:rFonts w:ascii="Times New Roman Cyr" w:hAnsi="Times New Roman Cyr" w:cs="Arial CYR"/>
                <w:color w:val="000000"/>
              </w:rPr>
            </w:pPr>
            <w:r w:rsidRPr="00B14013">
              <w:rPr>
                <w:rFonts w:ascii="Times New Roman Cyr" w:hAnsi="Times New Roman Cyr" w:cs="Arial CYR"/>
                <w:color w:val="000000"/>
              </w:rPr>
              <w:t>Создание механизма управления потреблением энергетических ресурсов и сокращение бюджетных затрат</w:t>
            </w:r>
          </w:p>
        </w:tc>
        <w:tc>
          <w:tcPr>
            <w:tcW w:w="1666"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64"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13.0.01</w:t>
            </w:r>
          </w:p>
        </w:tc>
        <w:tc>
          <w:tcPr>
            <w:tcW w:w="1427"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7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913"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right"/>
              <w:rPr>
                <w:rFonts w:ascii="Times New Roman Cyr" w:hAnsi="Times New Roman Cyr" w:cs="Arial CYR"/>
              </w:rPr>
            </w:pPr>
            <w:r w:rsidRPr="00B14013">
              <w:rPr>
                <w:rFonts w:ascii="Times New Roman Cyr" w:hAnsi="Times New Roman Cyr" w:cs="Arial CYR"/>
              </w:rPr>
              <w:t>14 647 777,00</w:t>
            </w:r>
          </w:p>
        </w:tc>
      </w:tr>
      <w:tr w:rsidR="00B14013" w:rsidRPr="00B14013" w:rsidTr="002749CF">
        <w:trPr>
          <w:trHeight w:val="56"/>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B14013" w:rsidRPr="00B14013" w:rsidRDefault="00B14013" w:rsidP="00B14013">
            <w:pPr>
              <w:rPr>
                <w:rFonts w:ascii="Times New Roman Cyr" w:hAnsi="Times New Roman Cyr" w:cs="Arial CYR"/>
                <w:color w:val="000000"/>
              </w:rPr>
            </w:pPr>
            <w:r w:rsidRPr="00B14013">
              <w:rPr>
                <w:rFonts w:ascii="Times New Roman Cyr" w:hAnsi="Times New Roman Cyr" w:cs="Arial CYR"/>
                <w:color w:val="000000"/>
              </w:rPr>
              <w:t>Межбюджетные трансферты на обеспечение мероприятий по уличному освещению</w:t>
            </w:r>
          </w:p>
        </w:tc>
        <w:tc>
          <w:tcPr>
            <w:tcW w:w="1666"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64"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427"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29236</w:t>
            </w:r>
          </w:p>
        </w:tc>
        <w:tc>
          <w:tcPr>
            <w:tcW w:w="107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913"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right"/>
              <w:rPr>
                <w:rFonts w:ascii="Times New Roman Cyr" w:hAnsi="Times New Roman Cyr" w:cs="Arial CYR"/>
              </w:rPr>
            </w:pPr>
            <w:r w:rsidRPr="00B14013">
              <w:rPr>
                <w:rFonts w:ascii="Times New Roman Cyr" w:hAnsi="Times New Roman Cyr" w:cs="Arial CYR"/>
              </w:rPr>
              <w:t>14 647 777,00</w:t>
            </w:r>
          </w:p>
        </w:tc>
      </w:tr>
      <w:tr w:rsidR="00B14013" w:rsidRPr="00B14013" w:rsidTr="002749CF">
        <w:trPr>
          <w:trHeight w:val="56"/>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B14013" w:rsidRPr="00B14013" w:rsidRDefault="00B14013" w:rsidP="00B14013">
            <w:pPr>
              <w:rPr>
                <w:rFonts w:ascii="Times New Roman Cyr" w:hAnsi="Times New Roman Cyr" w:cs="Arial CYR"/>
                <w:color w:val="000000"/>
              </w:rPr>
            </w:pPr>
            <w:r w:rsidRPr="00B14013">
              <w:rPr>
                <w:rFonts w:ascii="Times New Roman Cyr" w:hAnsi="Times New Roman Cyr" w:cs="Arial CYR"/>
                <w:color w:val="000000"/>
              </w:rPr>
              <w:t>Межбюджетные трансферты</w:t>
            </w:r>
          </w:p>
        </w:tc>
        <w:tc>
          <w:tcPr>
            <w:tcW w:w="1666"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64"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427"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7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500</w:t>
            </w:r>
          </w:p>
        </w:tc>
        <w:tc>
          <w:tcPr>
            <w:tcW w:w="1913" w:type="dxa"/>
            <w:tcBorders>
              <w:top w:val="nil"/>
              <w:left w:val="nil"/>
              <w:bottom w:val="single" w:sz="4" w:space="0" w:color="auto"/>
              <w:right w:val="single" w:sz="4" w:space="0" w:color="auto"/>
            </w:tcBorders>
            <w:shd w:val="clear" w:color="000000" w:fill="DDD9C4"/>
            <w:noWrap/>
            <w:vAlign w:val="center"/>
            <w:hideMark/>
          </w:tcPr>
          <w:p w:rsidR="00B14013" w:rsidRPr="00B14013" w:rsidRDefault="00B14013" w:rsidP="00B14013">
            <w:pPr>
              <w:jc w:val="right"/>
              <w:rPr>
                <w:rFonts w:ascii="Times New Roman Cyr" w:hAnsi="Times New Roman Cyr" w:cs="Arial CYR"/>
                <w:color w:val="000000"/>
              </w:rPr>
            </w:pPr>
            <w:r w:rsidRPr="00B14013">
              <w:rPr>
                <w:rFonts w:ascii="Times New Roman Cyr" w:hAnsi="Times New Roman Cyr" w:cs="Arial CYR"/>
                <w:color w:val="000000"/>
              </w:rPr>
              <w:t>14 647 777,00</w:t>
            </w:r>
          </w:p>
        </w:tc>
      </w:tr>
      <w:tr w:rsidR="00B14013" w:rsidRPr="00B14013" w:rsidTr="002749CF">
        <w:trPr>
          <w:trHeight w:val="56"/>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B14013" w:rsidRPr="00B14013" w:rsidRDefault="00B14013" w:rsidP="00B14013">
            <w:pPr>
              <w:rPr>
                <w:rFonts w:ascii="Times New Roman Cyr" w:hAnsi="Times New Roman Cyr" w:cs="Arial CYR"/>
                <w:b/>
                <w:bCs/>
                <w:color w:val="000000"/>
              </w:rPr>
            </w:pPr>
            <w:r w:rsidRPr="00B14013">
              <w:rPr>
                <w:rFonts w:ascii="Times New Roman Cyr" w:hAnsi="Times New Roman Cyr" w:cs="Arial CYR"/>
                <w:b/>
                <w:bCs/>
                <w:color w:val="000000"/>
              </w:rPr>
              <w:t>Культура</w:t>
            </w:r>
          </w:p>
        </w:tc>
        <w:tc>
          <w:tcPr>
            <w:tcW w:w="1666"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64"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b/>
                <w:bCs/>
                <w:color w:val="000000"/>
              </w:rPr>
            </w:pPr>
            <w:r w:rsidRPr="00B14013">
              <w:rPr>
                <w:rFonts w:ascii="Times New Roman Cyr" w:hAnsi="Times New Roman Cyr" w:cs="Arial CYR"/>
                <w:b/>
                <w:bCs/>
                <w:color w:val="000000"/>
              </w:rPr>
              <w:t>0801</w:t>
            </w:r>
          </w:p>
        </w:tc>
        <w:tc>
          <w:tcPr>
            <w:tcW w:w="125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427"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7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913"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right"/>
              <w:rPr>
                <w:rFonts w:ascii="Times New Roman Cyr" w:hAnsi="Times New Roman Cyr" w:cs="Arial CYR"/>
                <w:b/>
                <w:bCs/>
                <w:color w:val="000000"/>
              </w:rPr>
            </w:pPr>
            <w:r w:rsidRPr="00B14013">
              <w:rPr>
                <w:rFonts w:ascii="Times New Roman Cyr" w:hAnsi="Times New Roman Cyr" w:cs="Arial CYR"/>
                <w:b/>
                <w:bCs/>
                <w:color w:val="000000"/>
              </w:rPr>
              <w:t>698 436,11</w:t>
            </w:r>
          </w:p>
        </w:tc>
      </w:tr>
      <w:tr w:rsidR="00B14013" w:rsidRPr="00B14013" w:rsidTr="002749CF">
        <w:trPr>
          <w:trHeight w:val="56"/>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B14013" w:rsidRPr="00B14013" w:rsidRDefault="00B14013" w:rsidP="00B14013">
            <w:pPr>
              <w:rPr>
                <w:rFonts w:ascii="Times New Roman Cyr" w:hAnsi="Times New Roman Cyr" w:cs="Arial CYR"/>
                <w:i/>
                <w:iCs/>
                <w:color w:val="000000"/>
              </w:rPr>
            </w:pPr>
            <w:r w:rsidRPr="00B14013">
              <w:rPr>
                <w:rFonts w:ascii="Times New Roman Cyr" w:hAnsi="Times New Roman Cyr" w:cs="Arial CYR"/>
                <w:i/>
                <w:iCs/>
                <w:color w:val="000000"/>
              </w:rPr>
              <w:t>Непрограммные расходы бюджета</w:t>
            </w:r>
          </w:p>
        </w:tc>
        <w:tc>
          <w:tcPr>
            <w:tcW w:w="1666"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i/>
                <w:iCs/>
                <w:color w:val="000000"/>
              </w:rPr>
            </w:pPr>
            <w:r w:rsidRPr="00B14013">
              <w:rPr>
                <w:rFonts w:ascii="Times New Roman Cyr" w:hAnsi="Times New Roman Cyr" w:cs="Arial CYR"/>
                <w:i/>
                <w:iCs/>
                <w:color w:val="000000"/>
              </w:rPr>
              <w:t> </w:t>
            </w:r>
          </w:p>
        </w:tc>
        <w:tc>
          <w:tcPr>
            <w:tcW w:w="1064"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i/>
                <w:iCs/>
                <w:color w:val="000000"/>
              </w:rPr>
            </w:pPr>
            <w:r w:rsidRPr="00B14013">
              <w:rPr>
                <w:rFonts w:ascii="Times New Roman Cyr" w:hAnsi="Times New Roman Cyr" w:cs="Arial CYR"/>
                <w:i/>
                <w:iCs/>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i/>
                <w:iCs/>
                <w:color w:val="000000"/>
              </w:rPr>
            </w:pPr>
            <w:r w:rsidRPr="00B14013">
              <w:rPr>
                <w:rFonts w:ascii="Times New Roman Cyr" w:hAnsi="Times New Roman Cyr" w:cs="Arial CYR"/>
                <w:i/>
                <w:iCs/>
                <w:color w:val="000000"/>
              </w:rPr>
              <w:t>40.0.00</w:t>
            </w:r>
          </w:p>
        </w:tc>
        <w:tc>
          <w:tcPr>
            <w:tcW w:w="1427"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i/>
                <w:iCs/>
                <w:color w:val="000000"/>
              </w:rPr>
            </w:pPr>
            <w:r w:rsidRPr="00B14013">
              <w:rPr>
                <w:rFonts w:ascii="Times New Roman Cyr" w:hAnsi="Times New Roman Cyr" w:cs="Arial CYR"/>
                <w:i/>
                <w:iCs/>
                <w:color w:val="000000"/>
              </w:rPr>
              <w:t> </w:t>
            </w:r>
          </w:p>
        </w:tc>
        <w:tc>
          <w:tcPr>
            <w:tcW w:w="107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i/>
                <w:iCs/>
                <w:color w:val="000000"/>
              </w:rPr>
            </w:pPr>
            <w:r w:rsidRPr="00B14013">
              <w:rPr>
                <w:rFonts w:ascii="Times New Roman Cyr" w:hAnsi="Times New Roman Cyr" w:cs="Arial CYR"/>
                <w:i/>
                <w:iCs/>
                <w:color w:val="000000"/>
              </w:rPr>
              <w:t> </w:t>
            </w:r>
          </w:p>
        </w:tc>
        <w:tc>
          <w:tcPr>
            <w:tcW w:w="1913"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right"/>
              <w:rPr>
                <w:rFonts w:ascii="Times New Roman Cyr" w:hAnsi="Times New Roman Cyr" w:cs="Arial CYR"/>
                <w:i/>
                <w:iCs/>
                <w:color w:val="000000"/>
              </w:rPr>
            </w:pPr>
            <w:r w:rsidRPr="00B14013">
              <w:rPr>
                <w:rFonts w:ascii="Times New Roman Cyr" w:hAnsi="Times New Roman Cyr" w:cs="Arial CYR"/>
                <w:i/>
                <w:iCs/>
                <w:color w:val="000000"/>
              </w:rPr>
              <w:t>698 436,11</w:t>
            </w:r>
          </w:p>
        </w:tc>
      </w:tr>
      <w:tr w:rsidR="00B14013" w:rsidRPr="00B14013" w:rsidTr="002749CF">
        <w:trPr>
          <w:trHeight w:val="56"/>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B14013" w:rsidRPr="00B14013" w:rsidRDefault="00B14013" w:rsidP="00B14013">
            <w:pPr>
              <w:rPr>
                <w:rFonts w:ascii="Times New Roman Cyr" w:hAnsi="Times New Roman Cyr" w:cs="Arial CYR"/>
                <w:color w:val="000000"/>
              </w:rPr>
            </w:pPr>
            <w:r w:rsidRPr="00B14013">
              <w:rPr>
                <w:rFonts w:ascii="Times New Roman Cyr" w:hAnsi="Times New Roman Cyr" w:cs="Arial CYR"/>
                <w:color w:val="000000"/>
              </w:rPr>
              <w:t xml:space="preserve">Межбюджетные трансферты на обеспечение культурно-досуговых мероприятий </w:t>
            </w:r>
          </w:p>
        </w:tc>
        <w:tc>
          <w:tcPr>
            <w:tcW w:w="1666"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64"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427"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29216</w:t>
            </w:r>
          </w:p>
        </w:tc>
        <w:tc>
          <w:tcPr>
            <w:tcW w:w="107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913" w:type="dxa"/>
            <w:tcBorders>
              <w:top w:val="nil"/>
              <w:left w:val="nil"/>
              <w:bottom w:val="single" w:sz="4" w:space="0" w:color="auto"/>
              <w:right w:val="single" w:sz="4" w:space="0" w:color="auto"/>
            </w:tcBorders>
            <w:shd w:val="clear" w:color="D9D9D9" w:fill="FFFFFF"/>
            <w:noWrap/>
            <w:vAlign w:val="center"/>
            <w:hideMark/>
          </w:tcPr>
          <w:p w:rsidR="00B14013" w:rsidRPr="00B14013" w:rsidRDefault="00B14013" w:rsidP="00B14013">
            <w:pPr>
              <w:jc w:val="right"/>
              <w:rPr>
                <w:rFonts w:ascii="Times New Roman Cyr" w:hAnsi="Times New Roman Cyr" w:cs="Arial CYR"/>
                <w:color w:val="000000"/>
              </w:rPr>
            </w:pPr>
            <w:r w:rsidRPr="00B14013">
              <w:rPr>
                <w:rFonts w:ascii="Times New Roman Cyr" w:hAnsi="Times New Roman Cyr" w:cs="Arial CYR"/>
                <w:color w:val="000000"/>
              </w:rPr>
              <w:t>698 436,11</w:t>
            </w:r>
          </w:p>
        </w:tc>
      </w:tr>
      <w:tr w:rsidR="00B14013" w:rsidRPr="00B14013" w:rsidTr="002749CF">
        <w:trPr>
          <w:trHeight w:val="56"/>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B14013" w:rsidRPr="00B14013" w:rsidRDefault="00B14013" w:rsidP="00B14013">
            <w:pPr>
              <w:rPr>
                <w:rFonts w:ascii="Times New Roman Cyr" w:hAnsi="Times New Roman Cyr" w:cs="Arial CYR"/>
                <w:color w:val="000000"/>
              </w:rPr>
            </w:pPr>
            <w:r w:rsidRPr="00B14013">
              <w:rPr>
                <w:rFonts w:ascii="Times New Roman Cyr" w:hAnsi="Times New Roman Cyr" w:cs="Arial CYR"/>
                <w:color w:val="000000"/>
              </w:rPr>
              <w:t>Межбюджетные трансферты</w:t>
            </w:r>
          </w:p>
        </w:tc>
        <w:tc>
          <w:tcPr>
            <w:tcW w:w="1666"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64"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427"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7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500</w:t>
            </w:r>
          </w:p>
        </w:tc>
        <w:tc>
          <w:tcPr>
            <w:tcW w:w="1913" w:type="dxa"/>
            <w:tcBorders>
              <w:top w:val="nil"/>
              <w:left w:val="nil"/>
              <w:bottom w:val="single" w:sz="4" w:space="0" w:color="auto"/>
              <w:right w:val="single" w:sz="4" w:space="0" w:color="auto"/>
            </w:tcBorders>
            <w:shd w:val="clear" w:color="D9D9D9" w:fill="DDD9C4"/>
            <w:noWrap/>
            <w:vAlign w:val="center"/>
            <w:hideMark/>
          </w:tcPr>
          <w:p w:rsidR="00B14013" w:rsidRPr="00B14013" w:rsidRDefault="00B14013" w:rsidP="00B14013">
            <w:pPr>
              <w:jc w:val="right"/>
              <w:rPr>
                <w:rFonts w:ascii="Times New Roman Cyr" w:hAnsi="Times New Roman Cyr" w:cs="Arial CYR"/>
                <w:color w:val="000000"/>
              </w:rPr>
            </w:pPr>
            <w:r w:rsidRPr="00B14013">
              <w:rPr>
                <w:rFonts w:ascii="Times New Roman Cyr" w:hAnsi="Times New Roman Cyr" w:cs="Arial CYR"/>
                <w:color w:val="000000"/>
              </w:rPr>
              <w:t>698 436,11</w:t>
            </w:r>
          </w:p>
        </w:tc>
      </w:tr>
      <w:tr w:rsidR="00B14013" w:rsidRPr="00B14013" w:rsidTr="002749CF">
        <w:trPr>
          <w:trHeight w:val="56"/>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B14013" w:rsidRPr="00B14013" w:rsidRDefault="00B14013" w:rsidP="00B14013">
            <w:pPr>
              <w:rPr>
                <w:rFonts w:ascii="Times New Roman Cyr" w:hAnsi="Times New Roman Cyr" w:cs="Arial CYR"/>
                <w:b/>
                <w:bCs/>
                <w:color w:val="000000"/>
              </w:rPr>
            </w:pPr>
            <w:r w:rsidRPr="00B14013">
              <w:rPr>
                <w:rFonts w:ascii="Times New Roman Cyr" w:hAnsi="Times New Roman Cyr" w:cs="Arial CYR"/>
                <w:b/>
                <w:bCs/>
                <w:color w:val="000000"/>
              </w:rPr>
              <w:t>Пенсионное обеспечение</w:t>
            </w:r>
          </w:p>
        </w:tc>
        <w:tc>
          <w:tcPr>
            <w:tcW w:w="1666"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b/>
                <w:bCs/>
                <w:color w:val="000000"/>
              </w:rPr>
            </w:pPr>
            <w:r w:rsidRPr="00B14013">
              <w:rPr>
                <w:rFonts w:ascii="Times New Roman Cyr" w:hAnsi="Times New Roman Cyr" w:cs="Arial CYR"/>
                <w:b/>
                <w:bCs/>
                <w:color w:val="000000"/>
              </w:rPr>
              <w:t> </w:t>
            </w:r>
          </w:p>
        </w:tc>
        <w:tc>
          <w:tcPr>
            <w:tcW w:w="1064"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b/>
                <w:bCs/>
                <w:color w:val="000000"/>
              </w:rPr>
            </w:pPr>
            <w:r w:rsidRPr="00B14013">
              <w:rPr>
                <w:rFonts w:ascii="Times New Roman Cyr" w:hAnsi="Times New Roman Cyr" w:cs="Arial CYR"/>
                <w:b/>
                <w:bCs/>
                <w:color w:val="000000"/>
              </w:rPr>
              <w:t>1001</w:t>
            </w:r>
          </w:p>
        </w:tc>
        <w:tc>
          <w:tcPr>
            <w:tcW w:w="125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b/>
                <w:bCs/>
                <w:color w:val="000000"/>
              </w:rPr>
            </w:pPr>
            <w:r w:rsidRPr="00B14013">
              <w:rPr>
                <w:rFonts w:ascii="Times New Roman Cyr" w:hAnsi="Times New Roman Cyr" w:cs="Arial CYR"/>
                <w:b/>
                <w:bCs/>
                <w:color w:val="000000"/>
              </w:rPr>
              <w:t> </w:t>
            </w:r>
          </w:p>
        </w:tc>
        <w:tc>
          <w:tcPr>
            <w:tcW w:w="1427"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b/>
                <w:bCs/>
                <w:color w:val="000000"/>
              </w:rPr>
            </w:pPr>
            <w:r w:rsidRPr="00B14013">
              <w:rPr>
                <w:rFonts w:ascii="Times New Roman Cyr" w:hAnsi="Times New Roman Cyr" w:cs="Arial CYR"/>
                <w:b/>
                <w:bCs/>
                <w:color w:val="000000"/>
              </w:rPr>
              <w:t> </w:t>
            </w:r>
          </w:p>
        </w:tc>
        <w:tc>
          <w:tcPr>
            <w:tcW w:w="107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b/>
                <w:bCs/>
                <w:color w:val="000000"/>
              </w:rPr>
            </w:pPr>
            <w:r w:rsidRPr="00B14013">
              <w:rPr>
                <w:rFonts w:ascii="Times New Roman Cyr" w:hAnsi="Times New Roman Cyr" w:cs="Arial CYR"/>
                <w:b/>
                <w:bCs/>
                <w:color w:val="000000"/>
              </w:rPr>
              <w:t> </w:t>
            </w:r>
          </w:p>
        </w:tc>
        <w:tc>
          <w:tcPr>
            <w:tcW w:w="1913"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right"/>
              <w:rPr>
                <w:rFonts w:ascii="Times New Roman Cyr" w:hAnsi="Times New Roman Cyr" w:cs="Arial CYR"/>
                <w:b/>
                <w:bCs/>
                <w:color w:val="000000"/>
              </w:rPr>
            </w:pPr>
            <w:r w:rsidRPr="00B14013">
              <w:rPr>
                <w:rFonts w:ascii="Times New Roman Cyr" w:hAnsi="Times New Roman Cyr" w:cs="Arial CYR"/>
                <w:b/>
                <w:bCs/>
                <w:color w:val="000000"/>
              </w:rPr>
              <w:t>651 803,41</w:t>
            </w:r>
          </w:p>
        </w:tc>
      </w:tr>
      <w:tr w:rsidR="00B14013" w:rsidRPr="00B14013" w:rsidTr="002749CF">
        <w:trPr>
          <w:trHeight w:val="56"/>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B14013" w:rsidRPr="00B14013" w:rsidRDefault="00B14013" w:rsidP="00B14013">
            <w:pPr>
              <w:rPr>
                <w:rFonts w:ascii="Times New Roman Cyr" w:hAnsi="Times New Roman Cyr" w:cs="Arial CYR"/>
                <w:i/>
                <w:iCs/>
                <w:color w:val="000000"/>
              </w:rPr>
            </w:pPr>
            <w:r w:rsidRPr="00B14013">
              <w:rPr>
                <w:rFonts w:ascii="Times New Roman Cyr" w:hAnsi="Times New Roman Cyr" w:cs="Arial CYR"/>
                <w:i/>
                <w:iCs/>
                <w:color w:val="000000"/>
              </w:rPr>
              <w:t>Непрограммные расходы бюджета</w:t>
            </w:r>
          </w:p>
        </w:tc>
        <w:tc>
          <w:tcPr>
            <w:tcW w:w="1666"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i/>
                <w:iCs/>
                <w:color w:val="000000"/>
              </w:rPr>
            </w:pPr>
            <w:r w:rsidRPr="00B14013">
              <w:rPr>
                <w:rFonts w:ascii="Times New Roman Cyr" w:hAnsi="Times New Roman Cyr" w:cs="Arial CYR"/>
                <w:i/>
                <w:iCs/>
                <w:color w:val="000000"/>
              </w:rPr>
              <w:t> </w:t>
            </w:r>
          </w:p>
        </w:tc>
        <w:tc>
          <w:tcPr>
            <w:tcW w:w="1064"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i/>
                <w:iCs/>
                <w:color w:val="000000"/>
              </w:rPr>
            </w:pPr>
            <w:r w:rsidRPr="00B14013">
              <w:rPr>
                <w:rFonts w:ascii="Times New Roman Cyr" w:hAnsi="Times New Roman Cyr" w:cs="Arial CYR"/>
                <w:i/>
                <w:iCs/>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i/>
                <w:iCs/>
                <w:color w:val="000000"/>
              </w:rPr>
            </w:pPr>
            <w:r w:rsidRPr="00B14013">
              <w:rPr>
                <w:rFonts w:ascii="Times New Roman Cyr" w:hAnsi="Times New Roman Cyr" w:cs="Arial CYR"/>
                <w:i/>
                <w:iCs/>
                <w:color w:val="000000"/>
              </w:rPr>
              <w:t>40.0.00</w:t>
            </w:r>
          </w:p>
        </w:tc>
        <w:tc>
          <w:tcPr>
            <w:tcW w:w="1427"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i/>
                <w:iCs/>
                <w:color w:val="000000"/>
              </w:rPr>
            </w:pPr>
            <w:r w:rsidRPr="00B14013">
              <w:rPr>
                <w:rFonts w:ascii="Times New Roman Cyr" w:hAnsi="Times New Roman Cyr" w:cs="Arial CYR"/>
                <w:i/>
                <w:iCs/>
                <w:color w:val="000000"/>
              </w:rPr>
              <w:t> </w:t>
            </w:r>
          </w:p>
        </w:tc>
        <w:tc>
          <w:tcPr>
            <w:tcW w:w="107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i/>
                <w:iCs/>
                <w:color w:val="000000"/>
              </w:rPr>
            </w:pPr>
            <w:r w:rsidRPr="00B14013">
              <w:rPr>
                <w:rFonts w:ascii="Times New Roman Cyr" w:hAnsi="Times New Roman Cyr" w:cs="Arial CYR"/>
                <w:i/>
                <w:iCs/>
                <w:color w:val="000000"/>
              </w:rPr>
              <w:t> </w:t>
            </w:r>
          </w:p>
        </w:tc>
        <w:tc>
          <w:tcPr>
            <w:tcW w:w="1913"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right"/>
              <w:rPr>
                <w:rFonts w:ascii="Times New Roman Cyr" w:hAnsi="Times New Roman Cyr" w:cs="Arial CYR"/>
                <w:i/>
                <w:iCs/>
                <w:color w:val="000000"/>
              </w:rPr>
            </w:pPr>
            <w:r w:rsidRPr="00B14013">
              <w:rPr>
                <w:rFonts w:ascii="Times New Roman Cyr" w:hAnsi="Times New Roman Cyr" w:cs="Arial CYR"/>
                <w:i/>
                <w:iCs/>
                <w:color w:val="000000"/>
              </w:rPr>
              <w:t>651 803,41</w:t>
            </w:r>
          </w:p>
        </w:tc>
      </w:tr>
      <w:tr w:rsidR="00B14013" w:rsidRPr="00B14013" w:rsidTr="002749CF">
        <w:trPr>
          <w:trHeight w:val="56"/>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B14013" w:rsidRPr="00B14013" w:rsidRDefault="00B14013" w:rsidP="00B14013">
            <w:pPr>
              <w:rPr>
                <w:rFonts w:ascii="Times New Roman Cyr" w:hAnsi="Times New Roman Cyr" w:cs="Arial CYR"/>
                <w:color w:val="000000"/>
              </w:rPr>
            </w:pPr>
            <w:r w:rsidRPr="00B14013">
              <w:rPr>
                <w:rFonts w:ascii="Times New Roman Cyr" w:hAnsi="Times New Roman Cyr" w:cs="Arial CYR"/>
                <w:color w:val="000000"/>
              </w:rPr>
              <w:t>Межбюджетные трансферты на дополнительное пенсионное  обеспечение муниципальных служащих городского поселения Тутаев</w:t>
            </w:r>
          </w:p>
        </w:tc>
        <w:tc>
          <w:tcPr>
            <w:tcW w:w="1666"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64"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427"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29756</w:t>
            </w:r>
          </w:p>
        </w:tc>
        <w:tc>
          <w:tcPr>
            <w:tcW w:w="107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913"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right"/>
              <w:rPr>
                <w:rFonts w:ascii="Times New Roman Cyr" w:hAnsi="Times New Roman Cyr" w:cs="Arial CYR"/>
                <w:color w:val="000000"/>
              </w:rPr>
            </w:pPr>
            <w:r w:rsidRPr="00B14013">
              <w:rPr>
                <w:rFonts w:ascii="Times New Roman Cyr" w:hAnsi="Times New Roman Cyr" w:cs="Arial CYR"/>
                <w:color w:val="000000"/>
              </w:rPr>
              <w:t>651 803,41</w:t>
            </w:r>
          </w:p>
        </w:tc>
      </w:tr>
      <w:tr w:rsidR="00B14013" w:rsidRPr="00B14013" w:rsidTr="002749CF">
        <w:trPr>
          <w:trHeight w:val="56"/>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B14013" w:rsidRPr="00B14013" w:rsidRDefault="00B14013" w:rsidP="00B14013">
            <w:pPr>
              <w:rPr>
                <w:rFonts w:ascii="Times New Roman Cyr" w:hAnsi="Times New Roman Cyr" w:cs="Arial CYR"/>
                <w:color w:val="000000"/>
              </w:rPr>
            </w:pPr>
            <w:r w:rsidRPr="00B14013">
              <w:rPr>
                <w:rFonts w:ascii="Times New Roman Cyr" w:hAnsi="Times New Roman Cyr" w:cs="Arial CYR"/>
                <w:color w:val="000000"/>
              </w:rPr>
              <w:t>Межбюджетные трансферты</w:t>
            </w:r>
          </w:p>
        </w:tc>
        <w:tc>
          <w:tcPr>
            <w:tcW w:w="1666"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64"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427"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7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500</w:t>
            </w:r>
          </w:p>
        </w:tc>
        <w:tc>
          <w:tcPr>
            <w:tcW w:w="1913" w:type="dxa"/>
            <w:tcBorders>
              <w:top w:val="nil"/>
              <w:left w:val="nil"/>
              <w:bottom w:val="single" w:sz="4" w:space="0" w:color="auto"/>
              <w:right w:val="single" w:sz="4" w:space="0" w:color="auto"/>
            </w:tcBorders>
            <w:shd w:val="clear" w:color="D9D9D9" w:fill="DDD9C4"/>
            <w:noWrap/>
            <w:vAlign w:val="center"/>
            <w:hideMark/>
          </w:tcPr>
          <w:p w:rsidR="00B14013" w:rsidRPr="00B14013" w:rsidRDefault="00B14013" w:rsidP="00B14013">
            <w:pPr>
              <w:jc w:val="right"/>
              <w:rPr>
                <w:rFonts w:ascii="Times New Roman Cyr" w:hAnsi="Times New Roman Cyr" w:cs="Arial CYR"/>
                <w:color w:val="000000"/>
              </w:rPr>
            </w:pPr>
            <w:r w:rsidRPr="00B14013">
              <w:rPr>
                <w:rFonts w:ascii="Times New Roman Cyr" w:hAnsi="Times New Roman Cyr" w:cs="Arial CYR"/>
                <w:color w:val="000000"/>
              </w:rPr>
              <w:t>651 803,41</w:t>
            </w:r>
          </w:p>
        </w:tc>
      </w:tr>
      <w:tr w:rsidR="00B14013" w:rsidRPr="00B14013" w:rsidTr="002749CF">
        <w:trPr>
          <w:trHeight w:val="56"/>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B14013" w:rsidRPr="00B14013" w:rsidRDefault="00B14013" w:rsidP="00B14013">
            <w:pPr>
              <w:rPr>
                <w:rFonts w:ascii="Times New Roman Cyr" w:hAnsi="Times New Roman Cyr" w:cs="Arial CYR"/>
                <w:b/>
                <w:bCs/>
              </w:rPr>
            </w:pPr>
            <w:r w:rsidRPr="00B14013">
              <w:rPr>
                <w:rFonts w:ascii="Times New Roman Cyr" w:hAnsi="Times New Roman Cyr" w:cs="Arial CYR"/>
                <w:b/>
                <w:bCs/>
              </w:rPr>
              <w:t>Социальное обеспечение населения</w:t>
            </w:r>
          </w:p>
        </w:tc>
        <w:tc>
          <w:tcPr>
            <w:tcW w:w="1666"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b/>
                <w:bCs/>
              </w:rPr>
            </w:pPr>
            <w:r w:rsidRPr="00B14013">
              <w:rPr>
                <w:rFonts w:ascii="Times New Roman Cyr" w:hAnsi="Times New Roman Cyr" w:cs="Arial CYR"/>
                <w:b/>
                <w:bCs/>
              </w:rPr>
              <w:t> </w:t>
            </w:r>
          </w:p>
        </w:tc>
        <w:tc>
          <w:tcPr>
            <w:tcW w:w="1064"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b/>
                <w:bCs/>
              </w:rPr>
            </w:pPr>
            <w:r w:rsidRPr="00B14013">
              <w:rPr>
                <w:rFonts w:ascii="Times New Roman Cyr" w:hAnsi="Times New Roman Cyr" w:cs="Arial CYR"/>
                <w:b/>
                <w:bCs/>
              </w:rPr>
              <w:t>1003</w:t>
            </w:r>
          </w:p>
        </w:tc>
        <w:tc>
          <w:tcPr>
            <w:tcW w:w="125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b/>
                <w:bCs/>
              </w:rPr>
            </w:pPr>
            <w:r w:rsidRPr="00B14013">
              <w:rPr>
                <w:rFonts w:ascii="Times New Roman Cyr" w:hAnsi="Times New Roman Cyr" w:cs="Arial CYR"/>
                <w:b/>
                <w:bCs/>
              </w:rPr>
              <w:t> </w:t>
            </w:r>
          </w:p>
        </w:tc>
        <w:tc>
          <w:tcPr>
            <w:tcW w:w="1427"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b/>
                <w:bCs/>
              </w:rPr>
            </w:pPr>
            <w:r w:rsidRPr="00B14013">
              <w:rPr>
                <w:rFonts w:ascii="Times New Roman Cyr" w:hAnsi="Times New Roman Cyr" w:cs="Arial CYR"/>
                <w:b/>
                <w:bCs/>
              </w:rPr>
              <w:t> </w:t>
            </w:r>
          </w:p>
        </w:tc>
        <w:tc>
          <w:tcPr>
            <w:tcW w:w="107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b/>
                <w:bCs/>
              </w:rPr>
            </w:pPr>
            <w:r w:rsidRPr="00B14013">
              <w:rPr>
                <w:rFonts w:ascii="Times New Roman Cyr" w:hAnsi="Times New Roman Cyr" w:cs="Arial CYR"/>
                <w:b/>
                <w:bCs/>
              </w:rPr>
              <w:t> </w:t>
            </w:r>
          </w:p>
        </w:tc>
        <w:tc>
          <w:tcPr>
            <w:tcW w:w="1913"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right"/>
              <w:rPr>
                <w:rFonts w:ascii="Times New Roman Cyr" w:hAnsi="Times New Roman Cyr" w:cs="Arial CYR"/>
                <w:b/>
                <w:bCs/>
              </w:rPr>
            </w:pPr>
            <w:r w:rsidRPr="00B14013">
              <w:rPr>
                <w:rFonts w:ascii="Times New Roman Cyr" w:hAnsi="Times New Roman Cyr" w:cs="Arial CYR"/>
                <w:b/>
                <w:bCs/>
              </w:rPr>
              <w:t>3 927 345,96</w:t>
            </w:r>
          </w:p>
        </w:tc>
      </w:tr>
      <w:tr w:rsidR="00B14013" w:rsidRPr="00B14013" w:rsidTr="002749CF">
        <w:trPr>
          <w:trHeight w:val="56"/>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B14013" w:rsidRPr="00B14013" w:rsidRDefault="00B14013" w:rsidP="00B14013">
            <w:pPr>
              <w:rPr>
                <w:rFonts w:ascii="Times New Roman Cyr" w:hAnsi="Times New Roman Cyr" w:cs="Arial CYR"/>
                <w:i/>
                <w:iCs/>
              </w:rPr>
            </w:pPr>
            <w:r w:rsidRPr="00B14013">
              <w:rPr>
                <w:rFonts w:ascii="Times New Roman Cyr" w:hAnsi="Times New Roman Cyr" w:cs="Arial CYR"/>
                <w:i/>
                <w:iCs/>
              </w:rPr>
              <w:t>Программные расходы бюджета</w:t>
            </w:r>
          </w:p>
        </w:tc>
        <w:tc>
          <w:tcPr>
            <w:tcW w:w="1666"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i/>
                <w:iCs/>
              </w:rPr>
            </w:pPr>
            <w:r w:rsidRPr="00B14013">
              <w:rPr>
                <w:rFonts w:ascii="Times New Roman Cyr" w:hAnsi="Times New Roman Cyr" w:cs="Arial CYR"/>
                <w:i/>
                <w:iCs/>
              </w:rPr>
              <w:t> </w:t>
            </w:r>
          </w:p>
        </w:tc>
        <w:tc>
          <w:tcPr>
            <w:tcW w:w="1064"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i/>
                <w:iCs/>
              </w:rPr>
            </w:pPr>
            <w:r w:rsidRPr="00B14013">
              <w:rPr>
                <w:rFonts w:ascii="Times New Roman Cyr" w:hAnsi="Times New Roman Cyr" w:cs="Arial CYR"/>
                <w:i/>
                <w:iCs/>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i/>
                <w:iCs/>
              </w:rPr>
            </w:pPr>
            <w:r w:rsidRPr="00B14013">
              <w:rPr>
                <w:rFonts w:ascii="Times New Roman Cyr" w:hAnsi="Times New Roman Cyr" w:cs="Arial CYR"/>
                <w:i/>
                <w:iCs/>
              </w:rPr>
              <w:t>00.0.00</w:t>
            </w:r>
          </w:p>
        </w:tc>
        <w:tc>
          <w:tcPr>
            <w:tcW w:w="1427"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i/>
                <w:iCs/>
              </w:rPr>
            </w:pPr>
            <w:r w:rsidRPr="00B14013">
              <w:rPr>
                <w:rFonts w:ascii="Times New Roman Cyr" w:hAnsi="Times New Roman Cyr" w:cs="Arial CYR"/>
                <w:i/>
                <w:iCs/>
              </w:rPr>
              <w:t> </w:t>
            </w:r>
          </w:p>
        </w:tc>
        <w:tc>
          <w:tcPr>
            <w:tcW w:w="107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i/>
                <w:iCs/>
              </w:rPr>
            </w:pPr>
            <w:r w:rsidRPr="00B14013">
              <w:rPr>
                <w:rFonts w:ascii="Times New Roman Cyr" w:hAnsi="Times New Roman Cyr" w:cs="Arial CYR"/>
                <w:i/>
                <w:iCs/>
              </w:rPr>
              <w:t> </w:t>
            </w:r>
          </w:p>
        </w:tc>
        <w:tc>
          <w:tcPr>
            <w:tcW w:w="1913"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right"/>
              <w:rPr>
                <w:rFonts w:ascii="Times New Roman Cyr" w:hAnsi="Times New Roman Cyr" w:cs="Arial CYR"/>
                <w:i/>
                <w:iCs/>
              </w:rPr>
            </w:pPr>
            <w:r w:rsidRPr="00B14013">
              <w:rPr>
                <w:rFonts w:ascii="Times New Roman Cyr" w:hAnsi="Times New Roman Cyr" w:cs="Arial CYR"/>
                <w:i/>
                <w:iCs/>
              </w:rPr>
              <w:t>3 927 345,96</w:t>
            </w:r>
          </w:p>
        </w:tc>
      </w:tr>
      <w:tr w:rsidR="00B14013" w:rsidRPr="00B14013" w:rsidTr="002749CF">
        <w:trPr>
          <w:trHeight w:val="407"/>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B14013" w:rsidRPr="00B14013" w:rsidRDefault="00B14013" w:rsidP="00B14013">
            <w:pPr>
              <w:rPr>
                <w:rFonts w:ascii="Times New Roman Cyr" w:hAnsi="Times New Roman Cyr" w:cs="Arial CYR"/>
                <w:color w:val="000000"/>
              </w:rPr>
            </w:pPr>
            <w:r w:rsidRPr="00B14013">
              <w:rPr>
                <w:rFonts w:ascii="Times New Roman Cyr" w:hAnsi="Times New Roman Cyr" w:cs="Arial CYR"/>
                <w:color w:val="000000"/>
              </w:rPr>
              <w:t xml:space="preserve">Муниципальная программа "Предоставление молодым семьям социальных выплат на приобретение (строительство) жилья" </w:t>
            </w:r>
          </w:p>
        </w:tc>
        <w:tc>
          <w:tcPr>
            <w:tcW w:w="1666"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64"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06.0.00</w:t>
            </w:r>
          </w:p>
        </w:tc>
        <w:tc>
          <w:tcPr>
            <w:tcW w:w="1427"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7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913"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right"/>
              <w:rPr>
                <w:rFonts w:ascii="Times New Roman Cyr" w:hAnsi="Times New Roman Cyr" w:cs="Arial CYR"/>
                <w:color w:val="000000"/>
              </w:rPr>
            </w:pPr>
            <w:r w:rsidRPr="00B14013">
              <w:rPr>
                <w:rFonts w:ascii="Times New Roman Cyr" w:hAnsi="Times New Roman Cyr" w:cs="Arial CYR"/>
                <w:color w:val="000000"/>
              </w:rPr>
              <w:t>3 880 391,50</w:t>
            </w:r>
          </w:p>
        </w:tc>
      </w:tr>
      <w:tr w:rsidR="00B14013" w:rsidRPr="00B14013" w:rsidTr="002749CF">
        <w:trPr>
          <w:trHeight w:val="56"/>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B14013" w:rsidRPr="00B14013" w:rsidRDefault="00B14013" w:rsidP="00B14013">
            <w:pPr>
              <w:rPr>
                <w:rFonts w:ascii="Times New Roman Cyr" w:hAnsi="Times New Roman Cyr" w:cs="Arial CYR"/>
                <w:color w:val="000000"/>
              </w:rPr>
            </w:pPr>
            <w:r w:rsidRPr="00B14013">
              <w:rPr>
                <w:rFonts w:ascii="Times New Roman Cyr" w:hAnsi="Times New Roman Cyr" w:cs="Arial CYR"/>
                <w:color w:val="000000"/>
              </w:rPr>
              <w:t>Поддержка молодых семей в приобретении (строительстве) жилья на территории городского поселения Тутаев</w:t>
            </w:r>
          </w:p>
        </w:tc>
        <w:tc>
          <w:tcPr>
            <w:tcW w:w="1666"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64"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06.0.01</w:t>
            </w:r>
          </w:p>
        </w:tc>
        <w:tc>
          <w:tcPr>
            <w:tcW w:w="1427"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7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913"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right"/>
              <w:rPr>
                <w:rFonts w:ascii="Times New Roman Cyr" w:hAnsi="Times New Roman Cyr" w:cs="Arial CYR"/>
                <w:color w:val="000000"/>
              </w:rPr>
            </w:pPr>
            <w:r w:rsidRPr="00B14013">
              <w:rPr>
                <w:rFonts w:ascii="Times New Roman Cyr" w:hAnsi="Times New Roman Cyr" w:cs="Arial CYR"/>
                <w:color w:val="000000"/>
              </w:rPr>
              <w:t>3 880 391,50</w:t>
            </w:r>
          </w:p>
        </w:tc>
      </w:tr>
      <w:tr w:rsidR="00B14013" w:rsidRPr="00B14013" w:rsidTr="002749CF">
        <w:trPr>
          <w:trHeight w:val="151"/>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B14013" w:rsidRPr="00B14013" w:rsidRDefault="00B14013" w:rsidP="00B14013">
            <w:pPr>
              <w:rPr>
                <w:rFonts w:ascii="Times New Roman Cyr" w:hAnsi="Times New Roman Cyr" w:cs="Arial CYR"/>
                <w:color w:val="000000"/>
              </w:rPr>
            </w:pPr>
            <w:r w:rsidRPr="00B14013">
              <w:rPr>
                <w:rFonts w:ascii="Times New Roman Cyr" w:hAnsi="Times New Roman Cyr" w:cs="Arial CYR"/>
                <w:color w:val="000000"/>
              </w:rPr>
              <w:t>Обеспечение  мероприятий по поддержке молодых семей в приобретении (строительстве) жилья</w:t>
            </w:r>
          </w:p>
        </w:tc>
        <w:tc>
          <w:tcPr>
            <w:tcW w:w="1666"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64"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427" w:type="dxa"/>
            <w:tcBorders>
              <w:top w:val="nil"/>
              <w:left w:val="nil"/>
              <w:bottom w:val="single" w:sz="4" w:space="0" w:color="auto"/>
              <w:right w:val="single" w:sz="4" w:space="0" w:color="auto"/>
            </w:tcBorders>
            <w:shd w:val="clear" w:color="auto" w:fill="auto"/>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L4970</w:t>
            </w:r>
          </w:p>
        </w:tc>
        <w:tc>
          <w:tcPr>
            <w:tcW w:w="107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913"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right"/>
              <w:rPr>
                <w:rFonts w:ascii="Times New Roman Cyr" w:hAnsi="Times New Roman Cyr" w:cs="Arial CYR"/>
                <w:color w:val="000000"/>
              </w:rPr>
            </w:pPr>
            <w:r w:rsidRPr="00B14013">
              <w:rPr>
                <w:rFonts w:ascii="Times New Roman Cyr" w:hAnsi="Times New Roman Cyr" w:cs="Arial CYR"/>
                <w:color w:val="000000"/>
              </w:rPr>
              <w:t>3 880 391,50</w:t>
            </w:r>
          </w:p>
        </w:tc>
      </w:tr>
      <w:tr w:rsidR="00B14013" w:rsidRPr="00B14013" w:rsidTr="002749CF">
        <w:trPr>
          <w:trHeight w:val="56"/>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B14013" w:rsidRPr="00B14013" w:rsidRDefault="00B14013" w:rsidP="00B14013">
            <w:pPr>
              <w:rPr>
                <w:rFonts w:ascii="Times New Roman Cyr" w:hAnsi="Times New Roman Cyr" w:cs="Arial CYR"/>
                <w:color w:val="000000"/>
              </w:rPr>
            </w:pPr>
            <w:r w:rsidRPr="00B14013">
              <w:rPr>
                <w:rFonts w:ascii="Times New Roman Cyr" w:hAnsi="Times New Roman Cyr" w:cs="Arial CYR"/>
                <w:color w:val="000000"/>
              </w:rPr>
              <w:lastRenderedPageBreak/>
              <w:t>Социальное обеспечение и иные выплаты населению</w:t>
            </w:r>
          </w:p>
        </w:tc>
        <w:tc>
          <w:tcPr>
            <w:tcW w:w="1666"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64"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427"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7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300</w:t>
            </w:r>
          </w:p>
        </w:tc>
        <w:tc>
          <w:tcPr>
            <w:tcW w:w="1913" w:type="dxa"/>
            <w:tcBorders>
              <w:top w:val="nil"/>
              <w:left w:val="nil"/>
              <w:bottom w:val="single" w:sz="4" w:space="0" w:color="auto"/>
              <w:right w:val="single" w:sz="4" w:space="0" w:color="auto"/>
            </w:tcBorders>
            <w:shd w:val="clear" w:color="000000" w:fill="DDD9C4"/>
            <w:noWrap/>
            <w:vAlign w:val="center"/>
            <w:hideMark/>
          </w:tcPr>
          <w:p w:rsidR="00B14013" w:rsidRPr="00B14013" w:rsidRDefault="00B14013" w:rsidP="00B14013">
            <w:pPr>
              <w:jc w:val="right"/>
              <w:rPr>
                <w:rFonts w:ascii="Times New Roman Cyr" w:hAnsi="Times New Roman Cyr" w:cs="Arial CYR"/>
                <w:color w:val="000000"/>
              </w:rPr>
            </w:pPr>
            <w:r w:rsidRPr="00B14013">
              <w:rPr>
                <w:rFonts w:ascii="Times New Roman Cyr" w:hAnsi="Times New Roman Cyr" w:cs="Arial CYR"/>
                <w:color w:val="000000"/>
              </w:rPr>
              <w:t>3 880 391,50</w:t>
            </w:r>
          </w:p>
        </w:tc>
      </w:tr>
      <w:tr w:rsidR="00B14013" w:rsidRPr="00B14013" w:rsidTr="002749CF">
        <w:trPr>
          <w:trHeight w:val="304"/>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B14013" w:rsidRPr="00B14013" w:rsidRDefault="00B14013" w:rsidP="00B14013">
            <w:pPr>
              <w:rPr>
                <w:rFonts w:ascii="Times New Roman Cyr" w:hAnsi="Times New Roman Cyr" w:cs="Arial CYR"/>
                <w:color w:val="000000"/>
              </w:rPr>
            </w:pPr>
            <w:r w:rsidRPr="00B14013">
              <w:rPr>
                <w:rFonts w:ascii="Times New Roman Cyr" w:hAnsi="Times New Roman Cyr" w:cs="Arial CYR"/>
                <w:color w:val="000000"/>
              </w:rPr>
              <w:t xml:space="preserve">Муниципальная программа "Поддержка граждан, проживающих на территории городского поселения Тутаев Ярославской области, в сфере ипотечного жилищного кредитования" </w:t>
            </w:r>
          </w:p>
        </w:tc>
        <w:tc>
          <w:tcPr>
            <w:tcW w:w="1666"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64"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07.0.00</w:t>
            </w:r>
          </w:p>
        </w:tc>
        <w:tc>
          <w:tcPr>
            <w:tcW w:w="1427"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7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913"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right"/>
              <w:rPr>
                <w:rFonts w:ascii="Times New Roman Cyr" w:hAnsi="Times New Roman Cyr" w:cs="Arial CYR"/>
                <w:color w:val="000000"/>
              </w:rPr>
            </w:pPr>
            <w:r w:rsidRPr="00B14013">
              <w:rPr>
                <w:rFonts w:ascii="Times New Roman Cyr" w:hAnsi="Times New Roman Cyr" w:cs="Arial CYR"/>
                <w:color w:val="000000"/>
              </w:rPr>
              <w:t>46 954,46</w:t>
            </w:r>
          </w:p>
        </w:tc>
      </w:tr>
      <w:tr w:rsidR="00B14013" w:rsidRPr="00B14013" w:rsidTr="002749CF">
        <w:trPr>
          <w:trHeight w:val="320"/>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B14013" w:rsidRPr="00B14013" w:rsidRDefault="00B14013" w:rsidP="00B14013">
            <w:pPr>
              <w:rPr>
                <w:rFonts w:ascii="Times New Roman Cyr" w:hAnsi="Times New Roman Cyr" w:cs="Arial CYR"/>
                <w:color w:val="000000"/>
              </w:rPr>
            </w:pPr>
            <w:r w:rsidRPr="00B14013">
              <w:rPr>
                <w:rFonts w:ascii="Times New Roman Cyr" w:hAnsi="Times New Roman Cyr" w:cs="Arial CYR"/>
                <w:color w:val="000000"/>
              </w:rPr>
              <w:t xml:space="preserve">Поддержка граждан, проживающих на территории городского поселения Тутаев, в сфере ипотечного жилищного кредитования </w:t>
            </w:r>
          </w:p>
        </w:tc>
        <w:tc>
          <w:tcPr>
            <w:tcW w:w="1666"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64"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07.0.01</w:t>
            </w:r>
          </w:p>
        </w:tc>
        <w:tc>
          <w:tcPr>
            <w:tcW w:w="1427"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7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913"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right"/>
              <w:rPr>
                <w:rFonts w:ascii="Times New Roman Cyr" w:hAnsi="Times New Roman Cyr" w:cs="Arial CYR"/>
                <w:color w:val="000000"/>
              </w:rPr>
            </w:pPr>
            <w:r w:rsidRPr="00B14013">
              <w:rPr>
                <w:rFonts w:ascii="Times New Roman Cyr" w:hAnsi="Times New Roman Cyr" w:cs="Arial CYR"/>
                <w:color w:val="000000"/>
              </w:rPr>
              <w:t>46 954,46</w:t>
            </w:r>
          </w:p>
        </w:tc>
      </w:tr>
      <w:tr w:rsidR="00B14013" w:rsidRPr="00B14013" w:rsidTr="002749CF">
        <w:trPr>
          <w:trHeight w:val="56"/>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B14013" w:rsidRPr="00B14013" w:rsidRDefault="00B14013" w:rsidP="00B14013">
            <w:pPr>
              <w:rPr>
                <w:rFonts w:ascii="Times New Roman Cyr" w:hAnsi="Times New Roman Cyr" w:cs="Arial CYR"/>
                <w:color w:val="000000"/>
              </w:rPr>
            </w:pPr>
            <w:r w:rsidRPr="00B14013">
              <w:rPr>
                <w:rFonts w:ascii="Times New Roman Cyr" w:hAnsi="Times New Roman Cyr" w:cs="Arial CYR"/>
                <w:color w:val="000000"/>
              </w:rPr>
              <w:t xml:space="preserve">Расходы на обеспечение </w:t>
            </w:r>
            <w:proofErr w:type="spellStart"/>
            <w:r w:rsidRPr="00B14013">
              <w:rPr>
                <w:rFonts w:ascii="Times New Roman Cyr" w:hAnsi="Times New Roman Cyr" w:cs="Arial CYR"/>
                <w:color w:val="000000"/>
              </w:rPr>
              <w:t>софинансирования</w:t>
            </w:r>
            <w:proofErr w:type="spellEnd"/>
            <w:r w:rsidRPr="00B14013">
              <w:rPr>
                <w:rFonts w:ascii="Times New Roman Cyr" w:hAnsi="Times New Roman Cyr" w:cs="Arial CYR"/>
                <w:color w:val="000000"/>
              </w:rPr>
              <w:t xml:space="preserve"> мероприятий в сфере ипотечного кредитования</w:t>
            </w:r>
          </w:p>
        </w:tc>
        <w:tc>
          <w:tcPr>
            <w:tcW w:w="1666"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64"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427" w:type="dxa"/>
            <w:tcBorders>
              <w:top w:val="nil"/>
              <w:left w:val="nil"/>
              <w:bottom w:val="single" w:sz="4" w:space="0" w:color="auto"/>
              <w:right w:val="single" w:sz="4" w:space="0" w:color="auto"/>
            </w:tcBorders>
            <w:shd w:val="clear" w:color="auto" w:fill="auto"/>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21230</w:t>
            </w:r>
          </w:p>
        </w:tc>
        <w:tc>
          <w:tcPr>
            <w:tcW w:w="107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913"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right"/>
              <w:rPr>
                <w:rFonts w:ascii="Times New Roman Cyr" w:hAnsi="Times New Roman Cyr" w:cs="Arial CYR"/>
                <w:color w:val="000000"/>
              </w:rPr>
            </w:pPr>
            <w:r w:rsidRPr="00B14013">
              <w:rPr>
                <w:rFonts w:ascii="Times New Roman Cyr" w:hAnsi="Times New Roman Cyr" w:cs="Arial CYR"/>
                <w:color w:val="000000"/>
              </w:rPr>
              <w:t>14 086,36</w:t>
            </w:r>
          </w:p>
        </w:tc>
      </w:tr>
      <w:tr w:rsidR="00B14013" w:rsidRPr="00B14013" w:rsidTr="002749CF">
        <w:trPr>
          <w:trHeight w:val="56"/>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B14013" w:rsidRPr="00B14013" w:rsidRDefault="00B14013" w:rsidP="00B14013">
            <w:pPr>
              <w:rPr>
                <w:rFonts w:ascii="Times New Roman Cyr" w:hAnsi="Times New Roman Cyr" w:cs="Arial CYR"/>
                <w:color w:val="000000"/>
              </w:rPr>
            </w:pPr>
            <w:r w:rsidRPr="00B14013">
              <w:rPr>
                <w:rFonts w:ascii="Times New Roman Cyr" w:hAnsi="Times New Roman Cyr" w:cs="Arial CYR"/>
                <w:color w:val="000000"/>
              </w:rPr>
              <w:t>Социальное обеспечение и иные выплаты населению</w:t>
            </w:r>
          </w:p>
        </w:tc>
        <w:tc>
          <w:tcPr>
            <w:tcW w:w="1666"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64"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427" w:type="dxa"/>
            <w:tcBorders>
              <w:top w:val="nil"/>
              <w:left w:val="nil"/>
              <w:bottom w:val="single" w:sz="4" w:space="0" w:color="auto"/>
              <w:right w:val="single" w:sz="4" w:space="0" w:color="auto"/>
            </w:tcBorders>
            <w:shd w:val="clear" w:color="auto" w:fill="auto"/>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7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300</w:t>
            </w:r>
          </w:p>
        </w:tc>
        <w:tc>
          <w:tcPr>
            <w:tcW w:w="1913" w:type="dxa"/>
            <w:tcBorders>
              <w:top w:val="nil"/>
              <w:left w:val="nil"/>
              <w:bottom w:val="single" w:sz="4" w:space="0" w:color="auto"/>
              <w:right w:val="single" w:sz="4" w:space="0" w:color="auto"/>
            </w:tcBorders>
            <w:shd w:val="clear" w:color="000000" w:fill="DDD9C4"/>
            <w:noWrap/>
            <w:vAlign w:val="center"/>
            <w:hideMark/>
          </w:tcPr>
          <w:p w:rsidR="00B14013" w:rsidRPr="00B14013" w:rsidRDefault="00B14013" w:rsidP="00B14013">
            <w:pPr>
              <w:jc w:val="right"/>
              <w:rPr>
                <w:rFonts w:ascii="Times New Roman Cyr" w:hAnsi="Times New Roman Cyr" w:cs="Arial CYR"/>
                <w:color w:val="000000"/>
              </w:rPr>
            </w:pPr>
            <w:r w:rsidRPr="00B14013">
              <w:rPr>
                <w:rFonts w:ascii="Times New Roman Cyr" w:hAnsi="Times New Roman Cyr" w:cs="Arial CYR"/>
                <w:color w:val="000000"/>
              </w:rPr>
              <w:t>14 086,36</w:t>
            </w:r>
          </w:p>
        </w:tc>
      </w:tr>
      <w:tr w:rsidR="00B14013" w:rsidRPr="00B14013" w:rsidTr="002749CF">
        <w:trPr>
          <w:trHeight w:val="56"/>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B14013" w:rsidRPr="00B14013" w:rsidRDefault="00B14013" w:rsidP="00B14013">
            <w:pPr>
              <w:rPr>
                <w:rFonts w:ascii="Times New Roman Cyr" w:hAnsi="Times New Roman Cyr" w:cs="Arial CYR"/>
                <w:color w:val="000000"/>
              </w:rPr>
            </w:pPr>
            <w:r w:rsidRPr="00B14013">
              <w:rPr>
                <w:rFonts w:ascii="Times New Roman Cyr" w:hAnsi="Times New Roman Cyr" w:cs="Arial CYR"/>
                <w:color w:val="000000"/>
              </w:rPr>
              <w:t>Расходы на реализацию задач по государственной поддержке граждан проживающих на территории ЯО, в сфере ипотечного кредитования</w:t>
            </w:r>
          </w:p>
        </w:tc>
        <w:tc>
          <w:tcPr>
            <w:tcW w:w="1666"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64"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427" w:type="dxa"/>
            <w:tcBorders>
              <w:top w:val="nil"/>
              <w:left w:val="nil"/>
              <w:bottom w:val="single" w:sz="4" w:space="0" w:color="auto"/>
              <w:right w:val="single" w:sz="4" w:space="0" w:color="auto"/>
            </w:tcBorders>
            <w:shd w:val="clear" w:color="auto" w:fill="auto"/>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71230</w:t>
            </w:r>
          </w:p>
        </w:tc>
        <w:tc>
          <w:tcPr>
            <w:tcW w:w="107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913"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right"/>
              <w:rPr>
                <w:rFonts w:ascii="Times New Roman Cyr" w:hAnsi="Times New Roman Cyr" w:cs="Arial CYR"/>
                <w:color w:val="000000"/>
              </w:rPr>
            </w:pPr>
            <w:r w:rsidRPr="00B14013">
              <w:rPr>
                <w:rFonts w:ascii="Times New Roman Cyr" w:hAnsi="Times New Roman Cyr" w:cs="Arial CYR"/>
                <w:color w:val="000000"/>
              </w:rPr>
              <w:t>32 868,10</w:t>
            </w:r>
          </w:p>
        </w:tc>
      </w:tr>
      <w:tr w:rsidR="00B14013" w:rsidRPr="00B14013" w:rsidTr="002749CF">
        <w:trPr>
          <w:trHeight w:val="56"/>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B14013" w:rsidRPr="00B14013" w:rsidRDefault="00B14013" w:rsidP="00B14013">
            <w:pPr>
              <w:rPr>
                <w:rFonts w:ascii="Times New Roman Cyr" w:hAnsi="Times New Roman Cyr" w:cs="Arial CYR"/>
                <w:color w:val="000000"/>
              </w:rPr>
            </w:pPr>
            <w:r w:rsidRPr="00B14013">
              <w:rPr>
                <w:rFonts w:ascii="Times New Roman Cyr" w:hAnsi="Times New Roman Cyr" w:cs="Arial CYR"/>
                <w:color w:val="000000"/>
              </w:rPr>
              <w:t>Социальное обеспечение и иные выплаты населению</w:t>
            </w:r>
          </w:p>
        </w:tc>
        <w:tc>
          <w:tcPr>
            <w:tcW w:w="1666"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64"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427"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7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300</w:t>
            </w:r>
          </w:p>
        </w:tc>
        <w:tc>
          <w:tcPr>
            <w:tcW w:w="1913" w:type="dxa"/>
            <w:tcBorders>
              <w:top w:val="nil"/>
              <w:left w:val="nil"/>
              <w:bottom w:val="single" w:sz="4" w:space="0" w:color="auto"/>
              <w:right w:val="single" w:sz="4" w:space="0" w:color="auto"/>
            </w:tcBorders>
            <w:shd w:val="clear" w:color="000000" w:fill="DDD9C4"/>
            <w:noWrap/>
            <w:vAlign w:val="center"/>
            <w:hideMark/>
          </w:tcPr>
          <w:p w:rsidR="00B14013" w:rsidRPr="00B14013" w:rsidRDefault="00B14013" w:rsidP="00B14013">
            <w:pPr>
              <w:jc w:val="right"/>
              <w:rPr>
                <w:rFonts w:ascii="Times New Roman Cyr" w:hAnsi="Times New Roman Cyr" w:cs="Arial CYR"/>
                <w:color w:val="000000"/>
              </w:rPr>
            </w:pPr>
            <w:r w:rsidRPr="00B14013">
              <w:rPr>
                <w:rFonts w:ascii="Times New Roman Cyr" w:hAnsi="Times New Roman Cyr" w:cs="Arial CYR"/>
                <w:color w:val="000000"/>
              </w:rPr>
              <w:t>32 868,10</w:t>
            </w:r>
          </w:p>
        </w:tc>
      </w:tr>
      <w:tr w:rsidR="00B14013" w:rsidRPr="00B14013" w:rsidTr="002749CF">
        <w:trPr>
          <w:trHeight w:val="56"/>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B14013" w:rsidRPr="00B14013" w:rsidRDefault="00B14013" w:rsidP="00B14013">
            <w:pPr>
              <w:rPr>
                <w:rFonts w:ascii="Times New Roman Cyr" w:hAnsi="Times New Roman Cyr" w:cs="Arial CYR"/>
                <w:b/>
                <w:bCs/>
                <w:color w:val="000000"/>
              </w:rPr>
            </w:pPr>
            <w:r w:rsidRPr="00B14013">
              <w:rPr>
                <w:rFonts w:ascii="Times New Roman Cyr" w:hAnsi="Times New Roman Cyr" w:cs="Arial CYR"/>
                <w:b/>
                <w:bCs/>
                <w:color w:val="000000"/>
              </w:rPr>
              <w:t>Массовый спорт</w:t>
            </w:r>
          </w:p>
        </w:tc>
        <w:tc>
          <w:tcPr>
            <w:tcW w:w="1666"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b/>
                <w:bCs/>
                <w:color w:val="000000"/>
              </w:rPr>
            </w:pPr>
            <w:r w:rsidRPr="00B14013">
              <w:rPr>
                <w:rFonts w:ascii="Times New Roman Cyr" w:hAnsi="Times New Roman Cyr" w:cs="Arial CYR"/>
                <w:b/>
                <w:bCs/>
                <w:color w:val="000000"/>
              </w:rPr>
              <w:t> </w:t>
            </w:r>
          </w:p>
        </w:tc>
        <w:tc>
          <w:tcPr>
            <w:tcW w:w="1064"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b/>
                <w:bCs/>
                <w:color w:val="000000"/>
              </w:rPr>
            </w:pPr>
            <w:r w:rsidRPr="00B14013">
              <w:rPr>
                <w:rFonts w:ascii="Times New Roman Cyr" w:hAnsi="Times New Roman Cyr" w:cs="Arial CYR"/>
                <w:b/>
                <w:bCs/>
                <w:color w:val="000000"/>
              </w:rPr>
              <w:t>1102</w:t>
            </w:r>
          </w:p>
        </w:tc>
        <w:tc>
          <w:tcPr>
            <w:tcW w:w="125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b/>
                <w:bCs/>
                <w:color w:val="000000"/>
              </w:rPr>
            </w:pPr>
            <w:r w:rsidRPr="00B14013">
              <w:rPr>
                <w:rFonts w:ascii="Times New Roman Cyr" w:hAnsi="Times New Roman Cyr" w:cs="Arial CYR"/>
                <w:b/>
                <w:bCs/>
                <w:color w:val="000000"/>
              </w:rPr>
              <w:t> </w:t>
            </w:r>
          </w:p>
        </w:tc>
        <w:tc>
          <w:tcPr>
            <w:tcW w:w="1427"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b/>
                <w:bCs/>
                <w:color w:val="000000"/>
              </w:rPr>
            </w:pPr>
            <w:r w:rsidRPr="00B14013">
              <w:rPr>
                <w:rFonts w:ascii="Times New Roman Cyr" w:hAnsi="Times New Roman Cyr" w:cs="Arial CYR"/>
                <w:b/>
                <w:bCs/>
                <w:color w:val="000000"/>
              </w:rPr>
              <w:t> </w:t>
            </w:r>
          </w:p>
        </w:tc>
        <w:tc>
          <w:tcPr>
            <w:tcW w:w="107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b/>
                <w:bCs/>
                <w:color w:val="000000"/>
              </w:rPr>
            </w:pPr>
            <w:r w:rsidRPr="00B14013">
              <w:rPr>
                <w:rFonts w:ascii="Times New Roman Cyr" w:hAnsi="Times New Roman Cyr" w:cs="Arial CYR"/>
                <w:b/>
                <w:bCs/>
                <w:color w:val="000000"/>
              </w:rPr>
              <w:t> </w:t>
            </w:r>
          </w:p>
        </w:tc>
        <w:tc>
          <w:tcPr>
            <w:tcW w:w="1913"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right"/>
              <w:rPr>
                <w:rFonts w:ascii="Times New Roman Cyr" w:hAnsi="Times New Roman Cyr" w:cs="Arial CYR"/>
                <w:b/>
                <w:bCs/>
                <w:color w:val="000000"/>
              </w:rPr>
            </w:pPr>
            <w:r w:rsidRPr="00B14013">
              <w:rPr>
                <w:rFonts w:ascii="Times New Roman Cyr" w:hAnsi="Times New Roman Cyr" w:cs="Arial CYR"/>
                <w:b/>
                <w:bCs/>
                <w:color w:val="000000"/>
              </w:rPr>
              <w:t>349 984,08</w:t>
            </w:r>
          </w:p>
        </w:tc>
      </w:tr>
      <w:tr w:rsidR="00B14013" w:rsidRPr="00B14013" w:rsidTr="002749CF">
        <w:trPr>
          <w:trHeight w:val="56"/>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B14013" w:rsidRPr="00B14013" w:rsidRDefault="00B14013" w:rsidP="00B14013">
            <w:pPr>
              <w:rPr>
                <w:rFonts w:ascii="Times New Roman Cyr" w:hAnsi="Times New Roman Cyr" w:cs="Arial CYR"/>
                <w:i/>
                <w:iCs/>
                <w:color w:val="000000"/>
              </w:rPr>
            </w:pPr>
            <w:r w:rsidRPr="00B14013">
              <w:rPr>
                <w:rFonts w:ascii="Times New Roman Cyr" w:hAnsi="Times New Roman Cyr" w:cs="Arial CYR"/>
                <w:i/>
                <w:iCs/>
                <w:color w:val="000000"/>
              </w:rPr>
              <w:t>Непрограммные расходы бюджета</w:t>
            </w:r>
          </w:p>
        </w:tc>
        <w:tc>
          <w:tcPr>
            <w:tcW w:w="1666"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i/>
                <w:iCs/>
                <w:color w:val="000000"/>
              </w:rPr>
            </w:pPr>
            <w:r w:rsidRPr="00B14013">
              <w:rPr>
                <w:rFonts w:ascii="Times New Roman Cyr" w:hAnsi="Times New Roman Cyr" w:cs="Arial CYR"/>
                <w:i/>
                <w:iCs/>
                <w:color w:val="000000"/>
              </w:rPr>
              <w:t> </w:t>
            </w:r>
          </w:p>
        </w:tc>
        <w:tc>
          <w:tcPr>
            <w:tcW w:w="1064"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i/>
                <w:iCs/>
                <w:color w:val="000000"/>
              </w:rPr>
            </w:pPr>
            <w:r w:rsidRPr="00B14013">
              <w:rPr>
                <w:rFonts w:ascii="Times New Roman Cyr" w:hAnsi="Times New Roman Cyr" w:cs="Arial CYR"/>
                <w:i/>
                <w:iCs/>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i/>
                <w:iCs/>
                <w:color w:val="000000"/>
              </w:rPr>
            </w:pPr>
            <w:r w:rsidRPr="00B14013">
              <w:rPr>
                <w:rFonts w:ascii="Times New Roman Cyr" w:hAnsi="Times New Roman Cyr" w:cs="Arial CYR"/>
                <w:i/>
                <w:iCs/>
                <w:color w:val="000000"/>
              </w:rPr>
              <w:t>40.0.00</w:t>
            </w:r>
          </w:p>
        </w:tc>
        <w:tc>
          <w:tcPr>
            <w:tcW w:w="1427"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i/>
                <w:iCs/>
                <w:color w:val="000000"/>
              </w:rPr>
            </w:pPr>
            <w:r w:rsidRPr="00B14013">
              <w:rPr>
                <w:rFonts w:ascii="Times New Roman Cyr" w:hAnsi="Times New Roman Cyr" w:cs="Arial CYR"/>
                <w:i/>
                <w:iCs/>
                <w:color w:val="000000"/>
              </w:rPr>
              <w:t> </w:t>
            </w:r>
          </w:p>
        </w:tc>
        <w:tc>
          <w:tcPr>
            <w:tcW w:w="107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i/>
                <w:iCs/>
                <w:color w:val="000000"/>
              </w:rPr>
            </w:pPr>
            <w:r w:rsidRPr="00B14013">
              <w:rPr>
                <w:rFonts w:ascii="Times New Roman Cyr" w:hAnsi="Times New Roman Cyr" w:cs="Arial CYR"/>
                <w:i/>
                <w:iCs/>
                <w:color w:val="000000"/>
              </w:rPr>
              <w:t> </w:t>
            </w:r>
          </w:p>
        </w:tc>
        <w:tc>
          <w:tcPr>
            <w:tcW w:w="1913"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right"/>
              <w:rPr>
                <w:rFonts w:ascii="Times New Roman Cyr" w:hAnsi="Times New Roman Cyr" w:cs="Arial CYR"/>
                <w:i/>
                <w:iCs/>
                <w:color w:val="000000"/>
              </w:rPr>
            </w:pPr>
            <w:r w:rsidRPr="00B14013">
              <w:rPr>
                <w:rFonts w:ascii="Times New Roman Cyr" w:hAnsi="Times New Roman Cyr" w:cs="Arial CYR"/>
                <w:i/>
                <w:iCs/>
                <w:color w:val="000000"/>
              </w:rPr>
              <w:t>349 984,08</w:t>
            </w:r>
          </w:p>
        </w:tc>
      </w:tr>
      <w:tr w:rsidR="00B14013" w:rsidRPr="00B14013" w:rsidTr="002749CF">
        <w:trPr>
          <w:trHeight w:val="128"/>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B14013" w:rsidRPr="00B14013" w:rsidRDefault="00B14013" w:rsidP="00B14013">
            <w:pPr>
              <w:rPr>
                <w:rFonts w:ascii="Times New Roman Cyr" w:hAnsi="Times New Roman Cyr" w:cs="Arial CYR"/>
                <w:color w:val="000000"/>
              </w:rPr>
            </w:pPr>
            <w:r w:rsidRPr="00B14013">
              <w:rPr>
                <w:rFonts w:ascii="Times New Roman Cyr" w:hAnsi="Times New Roman Cyr" w:cs="Arial CYR"/>
                <w:color w:val="000000"/>
              </w:rPr>
              <w:t>Межбюджетные трансферты на обеспечение  физкультурно-спортивных мероприятий</w:t>
            </w:r>
          </w:p>
        </w:tc>
        <w:tc>
          <w:tcPr>
            <w:tcW w:w="1666"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64"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427"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29226</w:t>
            </w:r>
          </w:p>
        </w:tc>
        <w:tc>
          <w:tcPr>
            <w:tcW w:w="107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913"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right"/>
              <w:rPr>
                <w:rFonts w:ascii="Times New Roman Cyr" w:hAnsi="Times New Roman Cyr" w:cs="Arial CYR"/>
                <w:color w:val="000000"/>
              </w:rPr>
            </w:pPr>
            <w:r w:rsidRPr="00B14013">
              <w:rPr>
                <w:rFonts w:ascii="Times New Roman Cyr" w:hAnsi="Times New Roman Cyr" w:cs="Arial CYR"/>
                <w:color w:val="000000"/>
              </w:rPr>
              <w:t>349 984,08</w:t>
            </w:r>
          </w:p>
        </w:tc>
      </w:tr>
      <w:tr w:rsidR="00B14013" w:rsidRPr="00B14013" w:rsidTr="002749CF">
        <w:trPr>
          <w:trHeight w:val="56"/>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B14013" w:rsidRPr="00B14013" w:rsidRDefault="00B14013" w:rsidP="00B14013">
            <w:pPr>
              <w:rPr>
                <w:rFonts w:ascii="Times New Roman Cyr" w:hAnsi="Times New Roman Cyr" w:cs="Arial CYR"/>
                <w:color w:val="000000"/>
              </w:rPr>
            </w:pPr>
            <w:r w:rsidRPr="00B14013">
              <w:rPr>
                <w:rFonts w:ascii="Times New Roman Cyr" w:hAnsi="Times New Roman Cyr" w:cs="Arial CYR"/>
                <w:color w:val="000000"/>
              </w:rPr>
              <w:t>Межбюджетные трансферты</w:t>
            </w:r>
          </w:p>
        </w:tc>
        <w:tc>
          <w:tcPr>
            <w:tcW w:w="1666"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64"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427"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7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500</w:t>
            </w:r>
          </w:p>
        </w:tc>
        <w:tc>
          <w:tcPr>
            <w:tcW w:w="1913" w:type="dxa"/>
            <w:tcBorders>
              <w:top w:val="nil"/>
              <w:left w:val="nil"/>
              <w:bottom w:val="single" w:sz="4" w:space="0" w:color="auto"/>
              <w:right w:val="single" w:sz="4" w:space="0" w:color="auto"/>
            </w:tcBorders>
            <w:shd w:val="clear" w:color="000000" w:fill="DDD9C4"/>
            <w:noWrap/>
            <w:vAlign w:val="center"/>
            <w:hideMark/>
          </w:tcPr>
          <w:p w:rsidR="00B14013" w:rsidRPr="00B14013" w:rsidRDefault="00B14013" w:rsidP="00B14013">
            <w:pPr>
              <w:jc w:val="right"/>
              <w:rPr>
                <w:rFonts w:ascii="Times New Roman Cyr" w:hAnsi="Times New Roman Cyr" w:cs="Arial CYR"/>
                <w:color w:val="000000"/>
              </w:rPr>
            </w:pPr>
            <w:r w:rsidRPr="00B14013">
              <w:rPr>
                <w:rFonts w:ascii="Times New Roman Cyr" w:hAnsi="Times New Roman Cyr" w:cs="Arial CYR"/>
                <w:color w:val="000000"/>
              </w:rPr>
              <w:t>349 984,08</w:t>
            </w:r>
          </w:p>
        </w:tc>
      </w:tr>
      <w:tr w:rsidR="00B14013" w:rsidRPr="00B14013" w:rsidTr="002749CF">
        <w:trPr>
          <w:trHeight w:val="178"/>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B14013" w:rsidRPr="00B14013" w:rsidRDefault="00B14013" w:rsidP="00B14013">
            <w:pPr>
              <w:rPr>
                <w:rFonts w:ascii="Times New Roman Cyr" w:hAnsi="Times New Roman Cyr" w:cs="Arial CYR"/>
                <w:b/>
                <w:bCs/>
                <w:color w:val="000000"/>
              </w:rPr>
            </w:pPr>
            <w:r w:rsidRPr="00B14013">
              <w:rPr>
                <w:rFonts w:ascii="Times New Roman Cyr" w:hAnsi="Times New Roman Cyr" w:cs="Arial CYR"/>
                <w:b/>
                <w:bCs/>
                <w:color w:val="000000"/>
              </w:rPr>
              <w:t>Обслуживание государственного (муниципального) внутреннего долга</w:t>
            </w:r>
          </w:p>
        </w:tc>
        <w:tc>
          <w:tcPr>
            <w:tcW w:w="1666"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b/>
                <w:bCs/>
                <w:color w:val="000000"/>
              </w:rPr>
            </w:pPr>
            <w:r w:rsidRPr="00B14013">
              <w:rPr>
                <w:rFonts w:ascii="Times New Roman Cyr" w:hAnsi="Times New Roman Cyr" w:cs="Arial CYR"/>
                <w:b/>
                <w:bCs/>
                <w:color w:val="000000"/>
              </w:rPr>
              <w:t> </w:t>
            </w:r>
          </w:p>
        </w:tc>
        <w:tc>
          <w:tcPr>
            <w:tcW w:w="1064"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b/>
                <w:bCs/>
                <w:color w:val="000000"/>
              </w:rPr>
            </w:pPr>
            <w:r w:rsidRPr="00B14013">
              <w:rPr>
                <w:rFonts w:ascii="Times New Roman Cyr" w:hAnsi="Times New Roman Cyr" w:cs="Arial CYR"/>
                <w:b/>
                <w:bCs/>
                <w:color w:val="000000"/>
              </w:rPr>
              <w:t>1301</w:t>
            </w:r>
          </w:p>
        </w:tc>
        <w:tc>
          <w:tcPr>
            <w:tcW w:w="125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b/>
                <w:bCs/>
                <w:color w:val="000000"/>
              </w:rPr>
            </w:pPr>
            <w:r w:rsidRPr="00B14013">
              <w:rPr>
                <w:rFonts w:ascii="Times New Roman Cyr" w:hAnsi="Times New Roman Cyr" w:cs="Arial CYR"/>
                <w:b/>
                <w:bCs/>
                <w:color w:val="000000"/>
              </w:rPr>
              <w:t> </w:t>
            </w:r>
          </w:p>
        </w:tc>
        <w:tc>
          <w:tcPr>
            <w:tcW w:w="1427"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b/>
                <w:bCs/>
                <w:color w:val="000000"/>
              </w:rPr>
            </w:pPr>
            <w:r w:rsidRPr="00B14013">
              <w:rPr>
                <w:rFonts w:ascii="Times New Roman Cyr" w:hAnsi="Times New Roman Cyr" w:cs="Arial CYR"/>
                <w:b/>
                <w:bCs/>
                <w:color w:val="000000"/>
              </w:rPr>
              <w:t> </w:t>
            </w:r>
          </w:p>
        </w:tc>
        <w:tc>
          <w:tcPr>
            <w:tcW w:w="107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b/>
                <w:bCs/>
                <w:color w:val="000000"/>
              </w:rPr>
            </w:pPr>
            <w:r w:rsidRPr="00B14013">
              <w:rPr>
                <w:rFonts w:ascii="Times New Roman Cyr" w:hAnsi="Times New Roman Cyr" w:cs="Arial CYR"/>
                <w:b/>
                <w:bCs/>
                <w:color w:val="000000"/>
              </w:rPr>
              <w:t> </w:t>
            </w:r>
          </w:p>
        </w:tc>
        <w:tc>
          <w:tcPr>
            <w:tcW w:w="1913"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right"/>
              <w:rPr>
                <w:rFonts w:ascii="Times New Roman Cyr" w:hAnsi="Times New Roman Cyr" w:cs="Arial CYR"/>
                <w:b/>
                <w:bCs/>
                <w:color w:val="000000"/>
              </w:rPr>
            </w:pPr>
            <w:r w:rsidRPr="00B14013">
              <w:rPr>
                <w:rFonts w:ascii="Times New Roman Cyr" w:hAnsi="Times New Roman Cyr" w:cs="Arial CYR"/>
                <w:b/>
                <w:bCs/>
                <w:color w:val="000000"/>
              </w:rPr>
              <w:t>139 161,96</w:t>
            </w:r>
          </w:p>
        </w:tc>
      </w:tr>
      <w:tr w:rsidR="00B14013" w:rsidRPr="00B14013" w:rsidTr="002749CF">
        <w:trPr>
          <w:trHeight w:val="56"/>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B14013" w:rsidRPr="00B14013" w:rsidRDefault="00B14013" w:rsidP="00B14013">
            <w:pPr>
              <w:rPr>
                <w:rFonts w:ascii="Times New Roman Cyr" w:hAnsi="Times New Roman Cyr" w:cs="Arial CYR"/>
                <w:i/>
                <w:iCs/>
                <w:color w:val="000000"/>
              </w:rPr>
            </w:pPr>
            <w:r w:rsidRPr="00B14013">
              <w:rPr>
                <w:rFonts w:ascii="Times New Roman Cyr" w:hAnsi="Times New Roman Cyr" w:cs="Arial CYR"/>
                <w:i/>
                <w:iCs/>
                <w:color w:val="000000"/>
              </w:rPr>
              <w:t>Непрограммные расходы бюджета</w:t>
            </w:r>
          </w:p>
        </w:tc>
        <w:tc>
          <w:tcPr>
            <w:tcW w:w="1666"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i/>
                <w:iCs/>
                <w:color w:val="000000"/>
              </w:rPr>
            </w:pPr>
            <w:r w:rsidRPr="00B14013">
              <w:rPr>
                <w:rFonts w:ascii="Times New Roman Cyr" w:hAnsi="Times New Roman Cyr" w:cs="Arial CYR"/>
                <w:i/>
                <w:iCs/>
                <w:color w:val="000000"/>
              </w:rPr>
              <w:t> </w:t>
            </w:r>
          </w:p>
        </w:tc>
        <w:tc>
          <w:tcPr>
            <w:tcW w:w="1064"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i/>
                <w:iCs/>
                <w:color w:val="000000"/>
              </w:rPr>
            </w:pPr>
            <w:r w:rsidRPr="00B14013">
              <w:rPr>
                <w:rFonts w:ascii="Times New Roman Cyr" w:hAnsi="Times New Roman Cyr" w:cs="Arial CYR"/>
                <w:i/>
                <w:iCs/>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i/>
                <w:iCs/>
                <w:color w:val="000000"/>
              </w:rPr>
            </w:pPr>
            <w:r w:rsidRPr="00B14013">
              <w:rPr>
                <w:rFonts w:ascii="Times New Roman Cyr" w:hAnsi="Times New Roman Cyr" w:cs="Arial CYR"/>
                <w:i/>
                <w:iCs/>
                <w:color w:val="000000"/>
              </w:rPr>
              <w:t>40.0.00</w:t>
            </w:r>
          </w:p>
        </w:tc>
        <w:tc>
          <w:tcPr>
            <w:tcW w:w="1427"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i/>
                <w:iCs/>
                <w:color w:val="000000"/>
              </w:rPr>
            </w:pPr>
            <w:r w:rsidRPr="00B14013">
              <w:rPr>
                <w:rFonts w:ascii="Times New Roman Cyr" w:hAnsi="Times New Roman Cyr" w:cs="Arial CYR"/>
                <w:i/>
                <w:iCs/>
                <w:color w:val="000000"/>
              </w:rPr>
              <w:t> </w:t>
            </w:r>
          </w:p>
        </w:tc>
        <w:tc>
          <w:tcPr>
            <w:tcW w:w="107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i/>
                <w:iCs/>
                <w:color w:val="000000"/>
              </w:rPr>
            </w:pPr>
            <w:r w:rsidRPr="00B14013">
              <w:rPr>
                <w:rFonts w:ascii="Times New Roman Cyr" w:hAnsi="Times New Roman Cyr" w:cs="Arial CYR"/>
                <w:i/>
                <w:iCs/>
                <w:color w:val="000000"/>
              </w:rPr>
              <w:t> </w:t>
            </w:r>
          </w:p>
        </w:tc>
        <w:tc>
          <w:tcPr>
            <w:tcW w:w="1913"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right"/>
              <w:rPr>
                <w:rFonts w:ascii="Times New Roman Cyr" w:hAnsi="Times New Roman Cyr" w:cs="Arial CYR"/>
                <w:i/>
                <w:iCs/>
                <w:color w:val="000000"/>
              </w:rPr>
            </w:pPr>
            <w:r w:rsidRPr="00B14013">
              <w:rPr>
                <w:rFonts w:ascii="Times New Roman Cyr" w:hAnsi="Times New Roman Cyr" w:cs="Arial CYR"/>
                <w:i/>
                <w:iCs/>
                <w:color w:val="000000"/>
              </w:rPr>
              <w:t>139 161,96</w:t>
            </w:r>
          </w:p>
        </w:tc>
      </w:tr>
      <w:tr w:rsidR="00B14013" w:rsidRPr="00B14013" w:rsidTr="002749CF">
        <w:trPr>
          <w:trHeight w:val="56"/>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B14013" w:rsidRPr="00B14013" w:rsidRDefault="00B14013" w:rsidP="00B14013">
            <w:pPr>
              <w:rPr>
                <w:rFonts w:ascii="Times New Roman Cyr" w:hAnsi="Times New Roman Cyr" w:cs="Arial CYR"/>
                <w:color w:val="000000"/>
              </w:rPr>
            </w:pPr>
            <w:r w:rsidRPr="00B14013">
              <w:rPr>
                <w:rFonts w:ascii="Times New Roman Cyr" w:hAnsi="Times New Roman Cyr" w:cs="Arial CYR"/>
                <w:color w:val="000000"/>
              </w:rPr>
              <w:t>Обслуживание внутренних долговых обязательств</w:t>
            </w:r>
          </w:p>
        </w:tc>
        <w:tc>
          <w:tcPr>
            <w:tcW w:w="1666"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64"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427"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20050</w:t>
            </w:r>
          </w:p>
        </w:tc>
        <w:tc>
          <w:tcPr>
            <w:tcW w:w="107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913"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right"/>
              <w:rPr>
                <w:rFonts w:ascii="Times New Roman Cyr" w:hAnsi="Times New Roman Cyr" w:cs="Arial CYR"/>
                <w:color w:val="000000"/>
              </w:rPr>
            </w:pPr>
            <w:r w:rsidRPr="00B14013">
              <w:rPr>
                <w:rFonts w:ascii="Times New Roman Cyr" w:hAnsi="Times New Roman Cyr" w:cs="Arial CYR"/>
                <w:color w:val="000000"/>
              </w:rPr>
              <w:t>139 161,96</w:t>
            </w:r>
          </w:p>
        </w:tc>
      </w:tr>
      <w:tr w:rsidR="00B14013" w:rsidRPr="00B14013" w:rsidTr="002749CF">
        <w:trPr>
          <w:trHeight w:val="56"/>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B14013" w:rsidRPr="00B14013" w:rsidRDefault="00B14013" w:rsidP="00B14013">
            <w:pPr>
              <w:rPr>
                <w:rFonts w:ascii="Times New Roman Cyr" w:hAnsi="Times New Roman Cyr" w:cs="Arial CYR"/>
                <w:color w:val="000000"/>
              </w:rPr>
            </w:pPr>
            <w:r w:rsidRPr="00B14013">
              <w:rPr>
                <w:rFonts w:ascii="Times New Roman Cyr" w:hAnsi="Times New Roman Cyr" w:cs="Arial CYR"/>
                <w:color w:val="000000"/>
              </w:rPr>
              <w:t>Обслуживание государственного долга Российской Федерации</w:t>
            </w:r>
          </w:p>
        </w:tc>
        <w:tc>
          <w:tcPr>
            <w:tcW w:w="1666"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64"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427"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7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700</w:t>
            </w:r>
          </w:p>
        </w:tc>
        <w:tc>
          <w:tcPr>
            <w:tcW w:w="1913" w:type="dxa"/>
            <w:tcBorders>
              <w:top w:val="nil"/>
              <w:left w:val="nil"/>
              <w:bottom w:val="single" w:sz="4" w:space="0" w:color="auto"/>
              <w:right w:val="single" w:sz="4" w:space="0" w:color="auto"/>
            </w:tcBorders>
            <w:shd w:val="clear" w:color="000000" w:fill="DDD9C4"/>
            <w:noWrap/>
            <w:vAlign w:val="center"/>
            <w:hideMark/>
          </w:tcPr>
          <w:p w:rsidR="00B14013" w:rsidRPr="00B14013" w:rsidRDefault="00B14013" w:rsidP="00B14013">
            <w:pPr>
              <w:jc w:val="right"/>
              <w:rPr>
                <w:rFonts w:ascii="Times New Roman Cyr" w:hAnsi="Times New Roman Cyr" w:cs="Arial CYR"/>
                <w:color w:val="000000"/>
              </w:rPr>
            </w:pPr>
            <w:r w:rsidRPr="00B14013">
              <w:rPr>
                <w:rFonts w:ascii="Times New Roman Cyr" w:hAnsi="Times New Roman Cyr" w:cs="Arial CYR"/>
                <w:color w:val="000000"/>
              </w:rPr>
              <w:t>139 161,96</w:t>
            </w:r>
          </w:p>
        </w:tc>
      </w:tr>
      <w:tr w:rsidR="00B14013" w:rsidRPr="00B14013" w:rsidTr="002749CF">
        <w:trPr>
          <w:trHeight w:val="188"/>
        </w:trPr>
        <w:tc>
          <w:tcPr>
            <w:tcW w:w="6380" w:type="dxa"/>
            <w:tcBorders>
              <w:top w:val="nil"/>
              <w:left w:val="single" w:sz="4" w:space="0" w:color="auto"/>
              <w:bottom w:val="single" w:sz="4" w:space="0" w:color="auto"/>
              <w:right w:val="single" w:sz="4" w:space="0" w:color="auto"/>
            </w:tcBorders>
            <w:shd w:val="clear" w:color="000000" w:fill="C4BD97"/>
            <w:vAlign w:val="center"/>
            <w:hideMark/>
          </w:tcPr>
          <w:p w:rsidR="00B14013" w:rsidRPr="00B14013" w:rsidRDefault="00B14013" w:rsidP="00B14013">
            <w:pPr>
              <w:rPr>
                <w:rFonts w:ascii="Times New Roman Cyr" w:hAnsi="Times New Roman Cyr" w:cs="Arial CYR"/>
                <w:b/>
                <w:bCs/>
                <w:i/>
                <w:iCs/>
                <w:color w:val="000000"/>
              </w:rPr>
            </w:pPr>
            <w:r w:rsidRPr="00B14013">
              <w:rPr>
                <w:rFonts w:ascii="Times New Roman Cyr" w:hAnsi="Times New Roman Cyr" w:cs="Arial CYR"/>
                <w:b/>
                <w:bCs/>
                <w:i/>
                <w:iCs/>
                <w:color w:val="000000"/>
              </w:rPr>
              <w:t>Муниципальный Совет городского поселения Тутаев</w:t>
            </w:r>
          </w:p>
        </w:tc>
        <w:tc>
          <w:tcPr>
            <w:tcW w:w="1666" w:type="dxa"/>
            <w:tcBorders>
              <w:top w:val="nil"/>
              <w:left w:val="nil"/>
              <w:bottom w:val="single" w:sz="4" w:space="0" w:color="auto"/>
              <w:right w:val="single" w:sz="4" w:space="0" w:color="auto"/>
            </w:tcBorders>
            <w:shd w:val="clear" w:color="000000" w:fill="C4BD97"/>
            <w:noWrap/>
            <w:vAlign w:val="center"/>
            <w:hideMark/>
          </w:tcPr>
          <w:p w:rsidR="00B14013" w:rsidRPr="00B14013" w:rsidRDefault="00B14013" w:rsidP="00B14013">
            <w:pPr>
              <w:jc w:val="center"/>
              <w:rPr>
                <w:rFonts w:ascii="Times New Roman Cyr" w:hAnsi="Times New Roman Cyr" w:cs="Arial CYR"/>
                <w:b/>
                <w:bCs/>
                <w:i/>
                <w:iCs/>
                <w:color w:val="000000"/>
              </w:rPr>
            </w:pPr>
            <w:r w:rsidRPr="00B14013">
              <w:rPr>
                <w:rFonts w:ascii="Times New Roman Cyr" w:hAnsi="Times New Roman Cyr" w:cs="Arial CYR"/>
                <w:b/>
                <w:bCs/>
                <w:i/>
                <w:iCs/>
                <w:color w:val="000000"/>
              </w:rPr>
              <w:t>993</w:t>
            </w:r>
          </w:p>
        </w:tc>
        <w:tc>
          <w:tcPr>
            <w:tcW w:w="1064" w:type="dxa"/>
            <w:tcBorders>
              <w:top w:val="nil"/>
              <w:left w:val="nil"/>
              <w:bottom w:val="single" w:sz="4" w:space="0" w:color="auto"/>
              <w:right w:val="single" w:sz="4" w:space="0" w:color="auto"/>
            </w:tcBorders>
            <w:shd w:val="clear" w:color="000000" w:fill="C4BD97"/>
            <w:noWrap/>
            <w:vAlign w:val="center"/>
            <w:hideMark/>
          </w:tcPr>
          <w:p w:rsidR="00B14013" w:rsidRPr="00B14013" w:rsidRDefault="00B14013" w:rsidP="00B14013">
            <w:pPr>
              <w:jc w:val="center"/>
              <w:rPr>
                <w:rFonts w:ascii="Times New Roman Cyr" w:hAnsi="Times New Roman Cyr" w:cs="Arial CYR"/>
                <w:b/>
                <w:bCs/>
                <w:i/>
                <w:iCs/>
                <w:color w:val="000000"/>
              </w:rPr>
            </w:pPr>
            <w:r w:rsidRPr="00B14013">
              <w:rPr>
                <w:rFonts w:ascii="Times New Roman Cyr" w:hAnsi="Times New Roman Cyr" w:cs="Arial CYR"/>
                <w:b/>
                <w:bCs/>
                <w:i/>
                <w:iCs/>
                <w:color w:val="000000"/>
              </w:rPr>
              <w:t> </w:t>
            </w:r>
          </w:p>
        </w:tc>
        <w:tc>
          <w:tcPr>
            <w:tcW w:w="1258" w:type="dxa"/>
            <w:tcBorders>
              <w:top w:val="nil"/>
              <w:left w:val="nil"/>
              <w:bottom w:val="single" w:sz="4" w:space="0" w:color="auto"/>
              <w:right w:val="single" w:sz="4" w:space="0" w:color="auto"/>
            </w:tcBorders>
            <w:shd w:val="clear" w:color="000000" w:fill="C4BD97"/>
            <w:noWrap/>
            <w:vAlign w:val="center"/>
            <w:hideMark/>
          </w:tcPr>
          <w:p w:rsidR="00B14013" w:rsidRPr="00B14013" w:rsidRDefault="00B14013" w:rsidP="00B14013">
            <w:pPr>
              <w:jc w:val="center"/>
              <w:rPr>
                <w:rFonts w:ascii="Times New Roman Cyr" w:hAnsi="Times New Roman Cyr" w:cs="Arial CYR"/>
                <w:b/>
                <w:bCs/>
                <w:i/>
                <w:iCs/>
                <w:color w:val="000000"/>
              </w:rPr>
            </w:pPr>
            <w:r w:rsidRPr="00B14013">
              <w:rPr>
                <w:rFonts w:ascii="Times New Roman Cyr" w:hAnsi="Times New Roman Cyr" w:cs="Arial CYR"/>
                <w:b/>
                <w:bCs/>
                <w:i/>
                <w:iCs/>
                <w:color w:val="000000"/>
              </w:rPr>
              <w:t> </w:t>
            </w:r>
          </w:p>
        </w:tc>
        <w:tc>
          <w:tcPr>
            <w:tcW w:w="1427" w:type="dxa"/>
            <w:tcBorders>
              <w:top w:val="nil"/>
              <w:left w:val="nil"/>
              <w:bottom w:val="single" w:sz="4" w:space="0" w:color="auto"/>
              <w:right w:val="single" w:sz="4" w:space="0" w:color="auto"/>
            </w:tcBorders>
            <w:shd w:val="clear" w:color="000000" w:fill="C4BD97"/>
            <w:noWrap/>
            <w:vAlign w:val="center"/>
            <w:hideMark/>
          </w:tcPr>
          <w:p w:rsidR="00B14013" w:rsidRPr="00B14013" w:rsidRDefault="00B14013" w:rsidP="00B14013">
            <w:pPr>
              <w:jc w:val="center"/>
              <w:rPr>
                <w:rFonts w:ascii="Times New Roman Cyr" w:hAnsi="Times New Roman Cyr" w:cs="Arial CYR"/>
                <w:b/>
                <w:bCs/>
                <w:i/>
                <w:iCs/>
                <w:color w:val="000000"/>
              </w:rPr>
            </w:pPr>
            <w:r w:rsidRPr="00B14013">
              <w:rPr>
                <w:rFonts w:ascii="Times New Roman Cyr" w:hAnsi="Times New Roman Cyr" w:cs="Arial CYR"/>
                <w:b/>
                <w:bCs/>
                <w:i/>
                <w:iCs/>
                <w:color w:val="000000"/>
              </w:rPr>
              <w:t> </w:t>
            </w:r>
          </w:p>
        </w:tc>
        <w:tc>
          <w:tcPr>
            <w:tcW w:w="1078" w:type="dxa"/>
            <w:tcBorders>
              <w:top w:val="nil"/>
              <w:left w:val="nil"/>
              <w:bottom w:val="single" w:sz="4" w:space="0" w:color="auto"/>
              <w:right w:val="single" w:sz="4" w:space="0" w:color="auto"/>
            </w:tcBorders>
            <w:shd w:val="clear" w:color="000000" w:fill="C4BD97"/>
            <w:noWrap/>
            <w:vAlign w:val="center"/>
            <w:hideMark/>
          </w:tcPr>
          <w:p w:rsidR="00B14013" w:rsidRPr="00B14013" w:rsidRDefault="00B14013" w:rsidP="00B14013">
            <w:pPr>
              <w:jc w:val="center"/>
              <w:rPr>
                <w:rFonts w:ascii="Times New Roman Cyr" w:hAnsi="Times New Roman Cyr" w:cs="Arial CYR"/>
                <w:b/>
                <w:bCs/>
                <w:i/>
                <w:iCs/>
                <w:color w:val="000000"/>
              </w:rPr>
            </w:pPr>
            <w:r w:rsidRPr="00B14013">
              <w:rPr>
                <w:rFonts w:ascii="Times New Roman Cyr" w:hAnsi="Times New Roman Cyr" w:cs="Arial CYR"/>
                <w:b/>
                <w:bCs/>
                <w:i/>
                <w:iCs/>
                <w:color w:val="000000"/>
              </w:rPr>
              <w:t> </w:t>
            </w:r>
          </w:p>
        </w:tc>
        <w:tc>
          <w:tcPr>
            <w:tcW w:w="1913" w:type="dxa"/>
            <w:tcBorders>
              <w:top w:val="nil"/>
              <w:left w:val="nil"/>
              <w:bottom w:val="single" w:sz="4" w:space="0" w:color="auto"/>
              <w:right w:val="single" w:sz="4" w:space="0" w:color="auto"/>
            </w:tcBorders>
            <w:shd w:val="clear" w:color="D9D9D9" w:fill="C4BD97"/>
            <w:noWrap/>
            <w:vAlign w:val="center"/>
            <w:hideMark/>
          </w:tcPr>
          <w:p w:rsidR="00B14013" w:rsidRPr="00B14013" w:rsidRDefault="00B14013" w:rsidP="00B14013">
            <w:pPr>
              <w:jc w:val="right"/>
              <w:rPr>
                <w:rFonts w:ascii="Times New Roman Cyr" w:hAnsi="Times New Roman Cyr" w:cs="Arial CYR"/>
                <w:b/>
                <w:bCs/>
                <w:i/>
                <w:iCs/>
              </w:rPr>
            </w:pPr>
            <w:r w:rsidRPr="00B14013">
              <w:rPr>
                <w:rFonts w:ascii="Times New Roman Cyr" w:hAnsi="Times New Roman Cyr" w:cs="Arial CYR"/>
                <w:b/>
                <w:bCs/>
                <w:i/>
                <w:iCs/>
              </w:rPr>
              <w:t>1 024 715,46</w:t>
            </w:r>
          </w:p>
        </w:tc>
      </w:tr>
      <w:tr w:rsidR="00B14013" w:rsidRPr="00B14013" w:rsidTr="002749CF">
        <w:trPr>
          <w:trHeight w:val="974"/>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B14013" w:rsidRPr="00B14013" w:rsidRDefault="00B14013" w:rsidP="00B14013">
            <w:pPr>
              <w:rPr>
                <w:rFonts w:ascii="Times New Roman Cyr" w:hAnsi="Times New Roman Cyr" w:cs="Arial CYR"/>
                <w:b/>
                <w:bCs/>
                <w:color w:val="000000"/>
              </w:rPr>
            </w:pPr>
            <w:r w:rsidRPr="00B14013">
              <w:rPr>
                <w:rFonts w:ascii="Times New Roman Cyr" w:hAnsi="Times New Roman Cyr" w:cs="Arial CYR"/>
                <w:b/>
                <w:bCs/>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666"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b/>
                <w:bCs/>
                <w:color w:val="000000"/>
              </w:rPr>
            </w:pPr>
            <w:r w:rsidRPr="00B14013">
              <w:rPr>
                <w:rFonts w:ascii="Times New Roman Cyr" w:hAnsi="Times New Roman Cyr" w:cs="Arial CYR"/>
                <w:b/>
                <w:bCs/>
                <w:color w:val="000000"/>
              </w:rPr>
              <w:t> </w:t>
            </w:r>
          </w:p>
        </w:tc>
        <w:tc>
          <w:tcPr>
            <w:tcW w:w="1064"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b/>
                <w:bCs/>
                <w:color w:val="000000"/>
              </w:rPr>
            </w:pPr>
            <w:r w:rsidRPr="00B14013">
              <w:rPr>
                <w:rFonts w:ascii="Times New Roman Cyr" w:hAnsi="Times New Roman Cyr" w:cs="Arial CYR"/>
                <w:b/>
                <w:bCs/>
                <w:color w:val="000000"/>
              </w:rPr>
              <w:t>0103</w:t>
            </w:r>
          </w:p>
        </w:tc>
        <w:tc>
          <w:tcPr>
            <w:tcW w:w="125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b/>
                <w:bCs/>
                <w:color w:val="000000"/>
              </w:rPr>
            </w:pPr>
            <w:r w:rsidRPr="00B14013">
              <w:rPr>
                <w:rFonts w:ascii="Times New Roman Cyr" w:hAnsi="Times New Roman Cyr" w:cs="Arial CYR"/>
                <w:b/>
                <w:bCs/>
                <w:color w:val="000000"/>
              </w:rPr>
              <w:t> </w:t>
            </w:r>
          </w:p>
        </w:tc>
        <w:tc>
          <w:tcPr>
            <w:tcW w:w="1427"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b/>
                <w:bCs/>
                <w:color w:val="000000"/>
              </w:rPr>
            </w:pPr>
            <w:r w:rsidRPr="00B14013">
              <w:rPr>
                <w:rFonts w:ascii="Times New Roman Cyr" w:hAnsi="Times New Roman Cyr" w:cs="Arial CYR"/>
                <w:b/>
                <w:bCs/>
                <w:color w:val="000000"/>
              </w:rPr>
              <w:t> </w:t>
            </w:r>
          </w:p>
        </w:tc>
        <w:tc>
          <w:tcPr>
            <w:tcW w:w="107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b/>
                <w:bCs/>
                <w:color w:val="000000"/>
              </w:rPr>
            </w:pPr>
            <w:r w:rsidRPr="00B14013">
              <w:rPr>
                <w:rFonts w:ascii="Times New Roman Cyr" w:hAnsi="Times New Roman Cyr" w:cs="Arial CYR"/>
                <w:b/>
                <w:bCs/>
                <w:color w:val="000000"/>
              </w:rPr>
              <w:t> </w:t>
            </w:r>
          </w:p>
        </w:tc>
        <w:tc>
          <w:tcPr>
            <w:tcW w:w="1913" w:type="dxa"/>
            <w:tcBorders>
              <w:top w:val="nil"/>
              <w:left w:val="nil"/>
              <w:bottom w:val="single" w:sz="4" w:space="0" w:color="auto"/>
              <w:right w:val="single" w:sz="4" w:space="0" w:color="auto"/>
            </w:tcBorders>
            <w:shd w:val="clear" w:color="BFBFBF" w:fill="FFFFFF"/>
            <w:noWrap/>
            <w:vAlign w:val="center"/>
            <w:hideMark/>
          </w:tcPr>
          <w:p w:rsidR="00B14013" w:rsidRPr="00B14013" w:rsidRDefault="00B14013" w:rsidP="00B14013">
            <w:pPr>
              <w:jc w:val="right"/>
              <w:rPr>
                <w:rFonts w:ascii="Times New Roman Cyr" w:hAnsi="Times New Roman Cyr" w:cs="Arial CYR"/>
                <w:b/>
                <w:bCs/>
                <w:color w:val="000000"/>
              </w:rPr>
            </w:pPr>
            <w:r w:rsidRPr="00B14013">
              <w:rPr>
                <w:rFonts w:ascii="Times New Roman Cyr" w:hAnsi="Times New Roman Cyr" w:cs="Arial CYR"/>
                <w:b/>
                <w:bCs/>
                <w:color w:val="000000"/>
              </w:rPr>
              <w:t>1 024 715,46</w:t>
            </w:r>
          </w:p>
        </w:tc>
      </w:tr>
      <w:tr w:rsidR="00B14013" w:rsidRPr="00B14013" w:rsidTr="002749CF">
        <w:trPr>
          <w:trHeight w:val="56"/>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B14013" w:rsidRPr="00B14013" w:rsidRDefault="00B14013" w:rsidP="00B14013">
            <w:pPr>
              <w:rPr>
                <w:rFonts w:ascii="Times New Roman Cyr" w:hAnsi="Times New Roman Cyr" w:cs="Arial CYR"/>
                <w:i/>
                <w:iCs/>
                <w:color w:val="000000"/>
              </w:rPr>
            </w:pPr>
            <w:r w:rsidRPr="00B14013">
              <w:rPr>
                <w:rFonts w:ascii="Times New Roman Cyr" w:hAnsi="Times New Roman Cyr" w:cs="Arial CYR"/>
                <w:i/>
                <w:iCs/>
                <w:color w:val="000000"/>
              </w:rPr>
              <w:t>Непрограммные расходы бюджета</w:t>
            </w:r>
          </w:p>
        </w:tc>
        <w:tc>
          <w:tcPr>
            <w:tcW w:w="1666"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i/>
                <w:iCs/>
                <w:color w:val="000000"/>
              </w:rPr>
            </w:pPr>
            <w:r w:rsidRPr="00B14013">
              <w:rPr>
                <w:rFonts w:ascii="Times New Roman Cyr" w:hAnsi="Times New Roman Cyr" w:cs="Arial CYR"/>
                <w:i/>
                <w:iCs/>
                <w:color w:val="000000"/>
              </w:rPr>
              <w:t> </w:t>
            </w:r>
          </w:p>
        </w:tc>
        <w:tc>
          <w:tcPr>
            <w:tcW w:w="1064"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i/>
                <w:iCs/>
                <w:color w:val="000000"/>
              </w:rPr>
            </w:pPr>
            <w:r w:rsidRPr="00B14013">
              <w:rPr>
                <w:rFonts w:ascii="Times New Roman Cyr" w:hAnsi="Times New Roman Cyr" w:cs="Arial CYR"/>
                <w:i/>
                <w:iCs/>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i/>
                <w:iCs/>
                <w:color w:val="000000"/>
              </w:rPr>
            </w:pPr>
            <w:r w:rsidRPr="00B14013">
              <w:rPr>
                <w:rFonts w:ascii="Times New Roman Cyr" w:hAnsi="Times New Roman Cyr" w:cs="Arial CYR"/>
                <w:i/>
                <w:iCs/>
                <w:color w:val="000000"/>
              </w:rPr>
              <w:t>40.0.00</w:t>
            </w:r>
          </w:p>
        </w:tc>
        <w:tc>
          <w:tcPr>
            <w:tcW w:w="1427"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i/>
                <w:iCs/>
                <w:color w:val="000000"/>
              </w:rPr>
            </w:pPr>
            <w:r w:rsidRPr="00B14013">
              <w:rPr>
                <w:rFonts w:ascii="Times New Roman Cyr" w:hAnsi="Times New Roman Cyr" w:cs="Arial CYR"/>
                <w:i/>
                <w:iCs/>
                <w:color w:val="000000"/>
              </w:rPr>
              <w:t> </w:t>
            </w:r>
          </w:p>
        </w:tc>
        <w:tc>
          <w:tcPr>
            <w:tcW w:w="107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i/>
                <w:iCs/>
                <w:color w:val="000000"/>
              </w:rPr>
            </w:pPr>
            <w:r w:rsidRPr="00B14013">
              <w:rPr>
                <w:rFonts w:ascii="Times New Roman Cyr" w:hAnsi="Times New Roman Cyr" w:cs="Arial CYR"/>
                <w:i/>
                <w:iCs/>
                <w:color w:val="000000"/>
              </w:rPr>
              <w:t> </w:t>
            </w:r>
          </w:p>
        </w:tc>
        <w:tc>
          <w:tcPr>
            <w:tcW w:w="1913" w:type="dxa"/>
            <w:tcBorders>
              <w:top w:val="nil"/>
              <w:left w:val="nil"/>
              <w:bottom w:val="single" w:sz="4" w:space="0" w:color="auto"/>
              <w:right w:val="single" w:sz="4" w:space="0" w:color="auto"/>
            </w:tcBorders>
            <w:shd w:val="clear" w:color="BFBFBF" w:fill="FFFFFF"/>
            <w:noWrap/>
            <w:vAlign w:val="center"/>
            <w:hideMark/>
          </w:tcPr>
          <w:p w:rsidR="00B14013" w:rsidRPr="00B14013" w:rsidRDefault="00B14013" w:rsidP="00B14013">
            <w:pPr>
              <w:jc w:val="right"/>
              <w:rPr>
                <w:rFonts w:ascii="Times New Roman Cyr" w:hAnsi="Times New Roman Cyr" w:cs="Arial CYR"/>
                <w:i/>
                <w:iCs/>
                <w:color w:val="000000"/>
              </w:rPr>
            </w:pPr>
            <w:r w:rsidRPr="00B14013">
              <w:rPr>
                <w:rFonts w:ascii="Times New Roman Cyr" w:hAnsi="Times New Roman Cyr" w:cs="Arial CYR"/>
                <w:i/>
                <w:iCs/>
                <w:color w:val="000000"/>
              </w:rPr>
              <w:t>1 024 715,46</w:t>
            </w:r>
          </w:p>
        </w:tc>
      </w:tr>
      <w:tr w:rsidR="00B14013" w:rsidRPr="00B14013" w:rsidTr="002749CF">
        <w:trPr>
          <w:trHeight w:val="56"/>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B14013" w:rsidRPr="00B14013" w:rsidRDefault="00B14013" w:rsidP="00B14013">
            <w:pPr>
              <w:rPr>
                <w:rFonts w:ascii="Times New Roman Cyr" w:hAnsi="Times New Roman Cyr" w:cs="Arial CYR"/>
                <w:color w:val="000000"/>
              </w:rPr>
            </w:pPr>
            <w:r w:rsidRPr="00B14013">
              <w:rPr>
                <w:rFonts w:ascii="Times New Roman Cyr" w:hAnsi="Times New Roman Cyr" w:cs="Arial CYR"/>
                <w:color w:val="000000"/>
              </w:rPr>
              <w:t xml:space="preserve">Содержание Председателя Муниципального Совета </w:t>
            </w:r>
            <w:r w:rsidRPr="00B14013">
              <w:rPr>
                <w:rFonts w:ascii="Times New Roman Cyr" w:hAnsi="Times New Roman Cyr" w:cs="Arial CYR"/>
                <w:color w:val="000000"/>
              </w:rPr>
              <w:lastRenderedPageBreak/>
              <w:t>городского поселения Тутаев</w:t>
            </w:r>
          </w:p>
        </w:tc>
        <w:tc>
          <w:tcPr>
            <w:tcW w:w="1666"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lastRenderedPageBreak/>
              <w:t> </w:t>
            </w:r>
          </w:p>
        </w:tc>
        <w:tc>
          <w:tcPr>
            <w:tcW w:w="1064"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427"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20010</w:t>
            </w:r>
          </w:p>
        </w:tc>
        <w:tc>
          <w:tcPr>
            <w:tcW w:w="107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913" w:type="dxa"/>
            <w:tcBorders>
              <w:top w:val="nil"/>
              <w:left w:val="nil"/>
              <w:bottom w:val="single" w:sz="4" w:space="0" w:color="auto"/>
              <w:right w:val="single" w:sz="4" w:space="0" w:color="auto"/>
            </w:tcBorders>
            <w:shd w:val="clear" w:color="BFBFBF" w:fill="FFFFFF"/>
            <w:noWrap/>
            <w:vAlign w:val="center"/>
            <w:hideMark/>
          </w:tcPr>
          <w:p w:rsidR="00B14013" w:rsidRPr="00B14013" w:rsidRDefault="00B14013" w:rsidP="00B14013">
            <w:pPr>
              <w:jc w:val="right"/>
              <w:rPr>
                <w:rFonts w:ascii="Times New Roman Cyr" w:hAnsi="Times New Roman Cyr" w:cs="Arial CYR"/>
                <w:color w:val="000000"/>
              </w:rPr>
            </w:pPr>
            <w:r w:rsidRPr="00B14013">
              <w:rPr>
                <w:rFonts w:ascii="Times New Roman Cyr" w:hAnsi="Times New Roman Cyr" w:cs="Arial CYR"/>
                <w:color w:val="000000"/>
              </w:rPr>
              <w:t>1 024 715,46</w:t>
            </w:r>
          </w:p>
        </w:tc>
      </w:tr>
      <w:tr w:rsidR="00B14013" w:rsidRPr="00B14013" w:rsidTr="002749CF">
        <w:trPr>
          <w:trHeight w:val="1137"/>
        </w:trPr>
        <w:tc>
          <w:tcPr>
            <w:tcW w:w="6380" w:type="dxa"/>
            <w:tcBorders>
              <w:top w:val="nil"/>
              <w:left w:val="single" w:sz="4" w:space="0" w:color="auto"/>
              <w:bottom w:val="single" w:sz="4" w:space="0" w:color="auto"/>
              <w:right w:val="single" w:sz="4" w:space="0" w:color="auto"/>
            </w:tcBorders>
            <w:shd w:val="clear" w:color="auto" w:fill="auto"/>
            <w:vAlign w:val="center"/>
            <w:hideMark/>
          </w:tcPr>
          <w:p w:rsidR="00B14013" w:rsidRPr="00B14013" w:rsidRDefault="00B14013" w:rsidP="00B14013">
            <w:pPr>
              <w:rPr>
                <w:rFonts w:ascii="Times New Roman Cyr" w:hAnsi="Times New Roman Cyr" w:cs="Arial CYR"/>
                <w:color w:val="000000"/>
              </w:rPr>
            </w:pPr>
            <w:r w:rsidRPr="00B14013">
              <w:rPr>
                <w:rFonts w:ascii="Times New Roman Cyr" w:hAnsi="Times New Roman Cyr" w:cs="Arial CYR"/>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6"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64"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427"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78" w:type="dxa"/>
            <w:tcBorders>
              <w:top w:val="nil"/>
              <w:left w:val="nil"/>
              <w:bottom w:val="single" w:sz="4" w:space="0" w:color="auto"/>
              <w:right w:val="single" w:sz="4" w:space="0" w:color="auto"/>
            </w:tcBorders>
            <w:shd w:val="clear" w:color="000000" w:fill="FFFFFF"/>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100</w:t>
            </w:r>
          </w:p>
        </w:tc>
        <w:tc>
          <w:tcPr>
            <w:tcW w:w="1913" w:type="dxa"/>
            <w:tcBorders>
              <w:top w:val="nil"/>
              <w:left w:val="nil"/>
              <w:bottom w:val="single" w:sz="4" w:space="0" w:color="auto"/>
              <w:right w:val="single" w:sz="4" w:space="0" w:color="auto"/>
            </w:tcBorders>
            <w:shd w:val="clear" w:color="000000" w:fill="DDD9C4"/>
            <w:noWrap/>
            <w:vAlign w:val="center"/>
            <w:hideMark/>
          </w:tcPr>
          <w:p w:rsidR="00B14013" w:rsidRPr="00B14013" w:rsidRDefault="00B14013" w:rsidP="00B14013">
            <w:pPr>
              <w:jc w:val="right"/>
              <w:rPr>
                <w:rFonts w:ascii="Times New Roman Cyr" w:hAnsi="Times New Roman Cyr" w:cs="Arial CYR"/>
                <w:color w:val="000000"/>
              </w:rPr>
            </w:pPr>
            <w:r w:rsidRPr="00B14013">
              <w:rPr>
                <w:rFonts w:ascii="Times New Roman Cyr" w:hAnsi="Times New Roman Cyr" w:cs="Arial CYR"/>
                <w:color w:val="000000"/>
              </w:rPr>
              <w:t>1 024 715,46</w:t>
            </w:r>
          </w:p>
        </w:tc>
      </w:tr>
      <w:tr w:rsidR="00B14013" w:rsidRPr="00B14013" w:rsidTr="00B14013">
        <w:trPr>
          <w:trHeight w:val="315"/>
        </w:trPr>
        <w:tc>
          <w:tcPr>
            <w:tcW w:w="6380" w:type="dxa"/>
            <w:tcBorders>
              <w:top w:val="nil"/>
              <w:left w:val="single" w:sz="4" w:space="0" w:color="auto"/>
              <w:bottom w:val="single" w:sz="4" w:space="0" w:color="auto"/>
              <w:right w:val="single" w:sz="4" w:space="0" w:color="auto"/>
            </w:tcBorders>
            <w:shd w:val="clear" w:color="000000" w:fill="948A54"/>
            <w:vAlign w:val="center"/>
            <w:hideMark/>
          </w:tcPr>
          <w:p w:rsidR="00B14013" w:rsidRPr="00B14013" w:rsidRDefault="00B14013" w:rsidP="00B14013">
            <w:pPr>
              <w:rPr>
                <w:rFonts w:ascii="Times New Roman Cyr" w:hAnsi="Times New Roman Cyr" w:cs="Arial CYR"/>
                <w:b/>
                <w:bCs/>
                <w:color w:val="000000"/>
              </w:rPr>
            </w:pPr>
            <w:r w:rsidRPr="00B14013">
              <w:rPr>
                <w:rFonts w:ascii="Times New Roman Cyr" w:hAnsi="Times New Roman Cyr" w:cs="Arial CYR"/>
                <w:b/>
                <w:bCs/>
                <w:color w:val="000000"/>
              </w:rPr>
              <w:t>ИТОГО</w:t>
            </w:r>
          </w:p>
        </w:tc>
        <w:tc>
          <w:tcPr>
            <w:tcW w:w="1666" w:type="dxa"/>
            <w:tcBorders>
              <w:top w:val="nil"/>
              <w:left w:val="nil"/>
              <w:bottom w:val="single" w:sz="4" w:space="0" w:color="auto"/>
              <w:right w:val="single" w:sz="4" w:space="0" w:color="auto"/>
            </w:tcBorders>
            <w:shd w:val="clear" w:color="000000" w:fill="948A54"/>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64" w:type="dxa"/>
            <w:tcBorders>
              <w:top w:val="nil"/>
              <w:left w:val="nil"/>
              <w:bottom w:val="single" w:sz="4" w:space="0" w:color="auto"/>
              <w:right w:val="single" w:sz="4" w:space="0" w:color="auto"/>
            </w:tcBorders>
            <w:shd w:val="clear" w:color="000000" w:fill="948A54"/>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258" w:type="dxa"/>
            <w:tcBorders>
              <w:top w:val="nil"/>
              <w:left w:val="nil"/>
              <w:bottom w:val="single" w:sz="4" w:space="0" w:color="auto"/>
              <w:right w:val="single" w:sz="4" w:space="0" w:color="auto"/>
            </w:tcBorders>
            <w:shd w:val="clear" w:color="000000" w:fill="948A54"/>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427" w:type="dxa"/>
            <w:tcBorders>
              <w:top w:val="nil"/>
              <w:left w:val="nil"/>
              <w:bottom w:val="single" w:sz="4" w:space="0" w:color="auto"/>
              <w:right w:val="single" w:sz="4" w:space="0" w:color="auto"/>
            </w:tcBorders>
            <w:shd w:val="clear" w:color="000000" w:fill="948A54"/>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078" w:type="dxa"/>
            <w:tcBorders>
              <w:top w:val="nil"/>
              <w:left w:val="nil"/>
              <w:bottom w:val="single" w:sz="4" w:space="0" w:color="auto"/>
              <w:right w:val="single" w:sz="4" w:space="0" w:color="auto"/>
            </w:tcBorders>
            <w:shd w:val="clear" w:color="000000" w:fill="948A54"/>
            <w:noWrap/>
            <w:vAlign w:val="center"/>
            <w:hideMark/>
          </w:tcPr>
          <w:p w:rsidR="00B14013" w:rsidRPr="00B14013" w:rsidRDefault="00B14013" w:rsidP="00B14013">
            <w:pPr>
              <w:jc w:val="center"/>
              <w:rPr>
                <w:rFonts w:ascii="Times New Roman Cyr" w:hAnsi="Times New Roman Cyr" w:cs="Arial CYR"/>
                <w:color w:val="000000"/>
              </w:rPr>
            </w:pPr>
            <w:r w:rsidRPr="00B14013">
              <w:rPr>
                <w:rFonts w:ascii="Times New Roman Cyr" w:hAnsi="Times New Roman Cyr" w:cs="Arial CYR"/>
                <w:color w:val="000000"/>
              </w:rPr>
              <w:t> </w:t>
            </w:r>
          </w:p>
        </w:tc>
        <w:tc>
          <w:tcPr>
            <w:tcW w:w="1913" w:type="dxa"/>
            <w:tcBorders>
              <w:top w:val="nil"/>
              <w:left w:val="nil"/>
              <w:bottom w:val="single" w:sz="4" w:space="0" w:color="auto"/>
              <w:right w:val="single" w:sz="4" w:space="0" w:color="auto"/>
            </w:tcBorders>
            <w:shd w:val="clear" w:color="000000" w:fill="948A54"/>
            <w:noWrap/>
            <w:vAlign w:val="center"/>
            <w:hideMark/>
          </w:tcPr>
          <w:p w:rsidR="00B14013" w:rsidRPr="00B14013" w:rsidRDefault="00B14013" w:rsidP="00B14013">
            <w:pPr>
              <w:jc w:val="right"/>
              <w:rPr>
                <w:rFonts w:ascii="Times New Roman Cyr" w:hAnsi="Times New Roman Cyr" w:cs="Arial CYR"/>
                <w:b/>
                <w:bCs/>
              </w:rPr>
            </w:pPr>
            <w:r w:rsidRPr="00B14013">
              <w:rPr>
                <w:rFonts w:ascii="Times New Roman Cyr" w:hAnsi="Times New Roman Cyr" w:cs="Arial CYR"/>
                <w:b/>
                <w:bCs/>
              </w:rPr>
              <w:t>431 109 923,75</w:t>
            </w:r>
          </w:p>
        </w:tc>
      </w:tr>
    </w:tbl>
    <w:p w:rsidR="00B95B3E" w:rsidRDefault="00B95B3E" w:rsidP="00735DC3">
      <w:pPr>
        <w:widowControl w:val="0"/>
        <w:jc w:val="both"/>
        <w:rPr>
          <w:sz w:val="28"/>
          <w:szCs w:val="28"/>
        </w:rPr>
      </w:pPr>
    </w:p>
    <w:p w:rsidR="002749CF" w:rsidRDefault="002749CF" w:rsidP="00735DC3">
      <w:pPr>
        <w:widowControl w:val="0"/>
        <w:jc w:val="both"/>
        <w:rPr>
          <w:sz w:val="28"/>
          <w:szCs w:val="28"/>
        </w:rPr>
      </w:pPr>
    </w:p>
    <w:p w:rsidR="002749CF" w:rsidRDefault="002749CF" w:rsidP="00735DC3">
      <w:pPr>
        <w:widowControl w:val="0"/>
        <w:jc w:val="both"/>
        <w:rPr>
          <w:sz w:val="28"/>
          <w:szCs w:val="28"/>
        </w:rPr>
      </w:pPr>
    </w:p>
    <w:p w:rsidR="002749CF" w:rsidRDefault="002749CF" w:rsidP="00735DC3">
      <w:pPr>
        <w:widowControl w:val="0"/>
        <w:jc w:val="both"/>
        <w:rPr>
          <w:sz w:val="28"/>
          <w:szCs w:val="28"/>
        </w:rPr>
      </w:pPr>
    </w:p>
    <w:p w:rsidR="002749CF" w:rsidRDefault="002749CF" w:rsidP="00735DC3">
      <w:pPr>
        <w:widowControl w:val="0"/>
        <w:jc w:val="both"/>
        <w:rPr>
          <w:sz w:val="28"/>
          <w:szCs w:val="28"/>
        </w:rPr>
      </w:pPr>
    </w:p>
    <w:p w:rsidR="002749CF" w:rsidRDefault="002749CF" w:rsidP="00735DC3">
      <w:pPr>
        <w:widowControl w:val="0"/>
        <w:jc w:val="both"/>
        <w:rPr>
          <w:sz w:val="28"/>
          <w:szCs w:val="28"/>
        </w:rPr>
      </w:pPr>
    </w:p>
    <w:p w:rsidR="002749CF" w:rsidRDefault="002749CF" w:rsidP="00735DC3">
      <w:pPr>
        <w:widowControl w:val="0"/>
        <w:jc w:val="both"/>
        <w:rPr>
          <w:sz w:val="28"/>
          <w:szCs w:val="28"/>
        </w:rPr>
      </w:pPr>
    </w:p>
    <w:p w:rsidR="002749CF" w:rsidRDefault="002749CF" w:rsidP="00735DC3">
      <w:pPr>
        <w:widowControl w:val="0"/>
        <w:jc w:val="both"/>
        <w:rPr>
          <w:sz w:val="28"/>
          <w:szCs w:val="28"/>
        </w:rPr>
      </w:pPr>
    </w:p>
    <w:p w:rsidR="002749CF" w:rsidRDefault="002749CF" w:rsidP="00735DC3">
      <w:pPr>
        <w:widowControl w:val="0"/>
        <w:jc w:val="both"/>
        <w:rPr>
          <w:sz w:val="28"/>
          <w:szCs w:val="28"/>
        </w:rPr>
      </w:pPr>
    </w:p>
    <w:p w:rsidR="002749CF" w:rsidRDefault="002749CF" w:rsidP="00735DC3">
      <w:pPr>
        <w:widowControl w:val="0"/>
        <w:jc w:val="both"/>
        <w:rPr>
          <w:sz w:val="28"/>
          <w:szCs w:val="28"/>
        </w:rPr>
      </w:pPr>
    </w:p>
    <w:p w:rsidR="002749CF" w:rsidRDefault="002749CF" w:rsidP="00735DC3">
      <w:pPr>
        <w:widowControl w:val="0"/>
        <w:jc w:val="both"/>
        <w:rPr>
          <w:sz w:val="28"/>
          <w:szCs w:val="28"/>
        </w:rPr>
      </w:pPr>
    </w:p>
    <w:p w:rsidR="002749CF" w:rsidRDefault="002749CF" w:rsidP="00735DC3">
      <w:pPr>
        <w:widowControl w:val="0"/>
        <w:jc w:val="both"/>
        <w:rPr>
          <w:sz w:val="28"/>
          <w:szCs w:val="28"/>
        </w:rPr>
      </w:pPr>
    </w:p>
    <w:p w:rsidR="002749CF" w:rsidRDefault="002749CF" w:rsidP="00735DC3">
      <w:pPr>
        <w:widowControl w:val="0"/>
        <w:jc w:val="both"/>
        <w:rPr>
          <w:sz w:val="28"/>
          <w:szCs w:val="28"/>
        </w:rPr>
      </w:pPr>
    </w:p>
    <w:p w:rsidR="002749CF" w:rsidRDefault="002749CF" w:rsidP="00735DC3">
      <w:pPr>
        <w:widowControl w:val="0"/>
        <w:jc w:val="both"/>
        <w:rPr>
          <w:sz w:val="28"/>
          <w:szCs w:val="28"/>
        </w:rPr>
      </w:pPr>
    </w:p>
    <w:p w:rsidR="002749CF" w:rsidRDefault="002749CF" w:rsidP="00735DC3">
      <w:pPr>
        <w:widowControl w:val="0"/>
        <w:jc w:val="both"/>
        <w:rPr>
          <w:sz w:val="28"/>
          <w:szCs w:val="28"/>
        </w:rPr>
      </w:pPr>
    </w:p>
    <w:p w:rsidR="002749CF" w:rsidRDefault="002749CF" w:rsidP="00735DC3">
      <w:pPr>
        <w:widowControl w:val="0"/>
        <w:jc w:val="both"/>
        <w:rPr>
          <w:sz w:val="28"/>
          <w:szCs w:val="28"/>
        </w:rPr>
      </w:pPr>
    </w:p>
    <w:p w:rsidR="002749CF" w:rsidRDefault="002749CF" w:rsidP="00735DC3">
      <w:pPr>
        <w:widowControl w:val="0"/>
        <w:jc w:val="both"/>
        <w:rPr>
          <w:sz w:val="28"/>
          <w:szCs w:val="28"/>
        </w:rPr>
      </w:pPr>
    </w:p>
    <w:p w:rsidR="002749CF" w:rsidRDefault="002749CF" w:rsidP="00735DC3">
      <w:pPr>
        <w:widowControl w:val="0"/>
        <w:jc w:val="both"/>
        <w:rPr>
          <w:sz w:val="28"/>
          <w:szCs w:val="28"/>
        </w:rPr>
      </w:pPr>
    </w:p>
    <w:p w:rsidR="002749CF" w:rsidRDefault="002749CF" w:rsidP="00735DC3">
      <w:pPr>
        <w:widowControl w:val="0"/>
        <w:jc w:val="both"/>
        <w:rPr>
          <w:sz w:val="28"/>
          <w:szCs w:val="28"/>
        </w:rPr>
      </w:pPr>
    </w:p>
    <w:p w:rsidR="002749CF" w:rsidRDefault="002749CF" w:rsidP="00735DC3">
      <w:pPr>
        <w:widowControl w:val="0"/>
        <w:jc w:val="both"/>
        <w:rPr>
          <w:sz w:val="28"/>
          <w:szCs w:val="28"/>
        </w:rPr>
      </w:pPr>
    </w:p>
    <w:p w:rsidR="002749CF" w:rsidRDefault="002749CF" w:rsidP="00735DC3">
      <w:pPr>
        <w:widowControl w:val="0"/>
        <w:jc w:val="both"/>
        <w:rPr>
          <w:sz w:val="28"/>
          <w:szCs w:val="28"/>
        </w:rPr>
      </w:pPr>
    </w:p>
    <w:p w:rsidR="002749CF" w:rsidRDefault="002749CF" w:rsidP="00735DC3">
      <w:pPr>
        <w:widowControl w:val="0"/>
        <w:jc w:val="both"/>
        <w:rPr>
          <w:sz w:val="28"/>
          <w:szCs w:val="28"/>
        </w:rPr>
      </w:pPr>
    </w:p>
    <w:p w:rsidR="00EF0A50" w:rsidRDefault="00EF0A50" w:rsidP="00735DC3">
      <w:pPr>
        <w:widowControl w:val="0"/>
        <w:jc w:val="both"/>
        <w:rPr>
          <w:sz w:val="28"/>
          <w:szCs w:val="28"/>
        </w:rPr>
        <w:sectPr w:rsidR="00EF0A50" w:rsidSect="00B95B3E">
          <w:pgSz w:w="16838" w:h="11906" w:orient="landscape"/>
          <w:pgMar w:top="1701" w:right="1134" w:bottom="851" w:left="1134" w:header="709" w:footer="709" w:gutter="0"/>
          <w:cols w:space="708"/>
          <w:titlePg/>
          <w:docGrid w:linePitch="360"/>
        </w:sectPr>
      </w:pPr>
    </w:p>
    <w:tbl>
      <w:tblPr>
        <w:tblW w:w="0" w:type="auto"/>
        <w:tblLayout w:type="fixed"/>
        <w:tblLook w:val="04A0" w:firstRow="1" w:lastRow="0" w:firstColumn="1" w:lastColumn="0" w:noHBand="0" w:noVBand="1"/>
      </w:tblPr>
      <w:tblGrid>
        <w:gridCol w:w="6771"/>
        <w:gridCol w:w="1275"/>
        <w:gridCol w:w="1524"/>
      </w:tblGrid>
      <w:tr w:rsidR="00EF0A50" w:rsidRPr="00932A19" w:rsidTr="00932A19">
        <w:trPr>
          <w:trHeight w:val="154"/>
        </w:trPr>
        <w:tc>
          <w:tcPr>
            <w:tcW w:w="9570" w:type="dxa"/>
            <w:gridSpan w:val="3"/>
            <w:tcBorders>
              <w:top w:val="nil"/>
              <w:left w:val="nil"/>
              <w:bottom w:val="nil"/>
              <w:right w:val="nil"/>
            </w:tcBorders>
            <w:shd w:val="clear" w:color="auto" w:fill="auto"/>
            <w:noWrap/>
            <w:vAlign w:val="center"/>
            <w:hideMark/>
          </w:tcPr>
          <w:p w:rsidR="00EF0A50" w:rsidRPr="00932A19" w:rsidRDefault="00EF0A50" w:rsidP="00EF0A50">
            <w:pPr>
              <w:jc w:val="right"/>
              <w:rPr>
                <w:color w:val="000000"/>
              </w:rPr>
            </w:pPr>
            <w:bookmarkStart w:id="8" w:name="RANGE!B1:F53"/>
            <w:r w:rsidRPr="00932A19">
              <w:rPr>
                <w:color w:val="000000"/>
              </w:rPr>
              <w:lastRenderedPageBreak/>
              <w:t>Приложение 7</w:t>
            </w:r>
            <w:bookmarkEnd w:id="8"/>
          </w:p>
        </w:tc>
      </w:tr>
      <w:tr w:rsidR="00EF0A50" w:rsidRPr="00932A19" w:rsidTr="00932A19">
        <w:trPr>
          <w:trHeight w:val="66"/>
        </w:trPr>
        <w:tc>
          <w:tcPr>
            <w:tcW w:w="9570" w:type="dxa"/>
            <w:gridSpan w:val="3"/>
            <w:tcBorders>
              <w:top w:val="nil"/>
              <w:left w:val="nil"/>
              <w:bottom w:val="nil"/>
              <w:right w:val="nil"/>
            </w:tcBorders>
            <w:shd w:val="clear" w:color="auto" w:fill="auto"/>
            <w:noWrap/>
            <w:vAlign w:val="center"/>
            <w:hideMark/>
          </w:tcPr>
          <w:p w:rsidR="00EF0A50" w:rsidRPr="00932A19" w:rsidRDefault="00EF0A50" w:rsidP="00EF0A50">
            <w:pPr>
              <w:jc w:val="right"/>
              <w:rPr>
                <w:color w:val="000000"/>
              </w:rPr>
            </w:pPr>
            <w:r w:rsidRPr="00932A19">
              <w:rPr>
                <w:color w:val="000000"/>
              </w:rPr>
              <w:t>к решению Муниципального Совета</w:t>
            </w:r>
          </w:p>
        </w:tc>
      </w:tr>
      <w:tr w:rsidR="00EF0A50" w:rsidRPr="00932A19" w:rsidTr="00932A19">
        <w:trPr>
          <w:trHeight w:val="107"/>
        </w:trPr>
        <w:tc>
          <w:tcPr>
            <w:tcW w:w="9570" w:type="dxa"/>
            <w:gridSpan w:val="3"/>
            <w:tcBorders>
              <w:top w:val="nil"/>
              <w:left w:val="nil"/>
              <w:bottom w:val="nil"/>
              <w:right w:val="nil"/>
            </w:tcBorders>
            <w:shd w:val="clear" w:color="auto" w:fill="auto"/>
            <w:noWrap/>
            <w:vAlign w:val="center"/>
            <w:hideMark/>
          </w:tcPr>
          <w:p w:rsidR="00EF0A50" w:rsidRPr="00932A19" w:rsidRDefault="00EF0A50" w:rsidP="00EF0A50">
            <w:pPr>
              <w:jc w:val="right"/>
              <w:rPr>
                <w:color w:val="000000"/>
              </w:rPr>
            </w:pPr>
            <w:r w:rsidRPr="00932A19">
              <w:rPr>
                <w:color w:val="000000"/>
              </w:rPr>
              <w:t>городского поселения Тутаев</w:t>
            </w:r>
          </w:p>
        </w:tc>
      </w:tr>
      <w:tr w:rsidR="00EF0A50" w:rsidRPr="00932A19" w:rsidTr="00932A19">
        <w:trPr>
          <w:trHeight w:val="66"/>
        </w:trPr>
        <w:tc>
          <w:tcPr>
            <w:tcW w:w="9570" w:type="dxa"/>
            <w:gridSpan w:val="3"/>
            <w:tcBorders>
              <w:top w:val="nil"/>
              <w:left w:val="nil"/>
              <w:bottom w:val="nil"/>
              <w:right w:val="nil"/>
            </w:tcBorders>
            <w:shd w:val="clear" w:color="auto" w:fill="auto"/>
            <w:noWrap/>
            <w:vAlign w:val="center"/>
            <w:hideMark/>
          </w:tcPr>
          <w:p w:rsidR="00EF0A50" w:rsidRPr="00932A19" w:rsidRDefault="00EF0A50" w:rsidP="00932A19">
            <w:pPr>
              <w:jc w:val="right"/>
            </w:pPr>
            <w:r w:rsidRPr="00932A19">
              <w:t xml:space="preserve">от </w:t>
            </w:r>
            <w:r w:rsidR="00932A19" w:rsidRPr="00932A19">
              <w:t>19.05.2022</w:t>
            </w:r>
            <w:r w:rsidRPr="00932A19">
              <w:t xml:space="preserve"> № </w:t>
            </w:r>
            <w:r w:rsidR="00932A19" w:rsidRPr="00932A19">
              <w:t>137</w:t>
            </w:r>
          </w:p>
        </w:tc>
      </w:tr>
      <w:tr w:rsidR="00EF0A50" w:rsidRPr="00932A19" w:rsidTr="00932A19">
        <w:trPr>
          <w:trHeight w:val="300"/>
        </w:trPr>
        <w:tc>
          <w:tcPr>
            <w:tcW w:w="9570" w:type="dxa"/>
            <w:gridSpan w:val="3"/>
            <w:tcBorders>
              <w:top w:val="nil"/>
              <w:left w:val="nil"/>
              <w:bottom w:val="nil"/>
              <w:right w:val="nil"/>
            </w:tcBorders>
            <w:shd w:val="clear" w:color="auto" w:fill="auto"/>
            <w:vAlign w:val="center"/>
            <w:hideMark/>
          </w:tcPr>
          <w:p w:rsidR="00932A19" w:rsidRPr="00932A19" w:rsidRDefault="00932A19" w:rsidP="00EF0A50">
            <w:pPr>
              <w:jc w:val="center"/>
              <w:rPr>
                <w:b/>
                <w:bCs/>
                <w:color w:val="000000"/>
              </w:rPr>
            </w:pPr>
          </w:p>
          <w:p w:rsidR="00EF0A50" w:rsidRPr="00932A19" w:rsidRDefault="00EF0A50" w:rsidP="00EF0A50">
            <w:pPr>
              <w:jc w:val="center"/>
              <w:rPr>
                <w:b/>
                <w:bCs/>
                <w:color w:val="000000"/>
              </w:rPr>
            </w:pPr>
            <w:r w:rsidRPr="00932A19">
              <w:rPr>
                <w:b/>
                <w:bCs/>
                <w:color w:val="000000"/>
              </w:rPr>
              <w:t>Распределение бюджетных ассигнований по программам и непрограммным расходам бюджета  городского поселения Тутаев на 2021 год</w:t>
            </w:r>
          </w:p>
          <w:p w:rsidR="00932A19" w:rsidRPr="00932A19" w:rsidRDefault="00932A19" w:rsidP="00EF0A50">
            <w:pPr>
              <w:jc w:val="center"/>
              <w:rPr>
                <w:b/>
                <w:bCs/>
                <w:color w:val="000000"/>
              </w:rPr>
            </w:pPr>
          </w:p>
        </w:tc>
      </w:tr>
      <w:tr w:rsidR="00EF0A50" w:rsidRPr="00932A19" w:rsidTr="00932A19">
        <w:trPr>
          <w:trHeight w:val="276"/>
        </w:trPr>
        <w:tc>
          <w:tcPr>
            <w:tcW w:w="67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0A50" w:rsidRPr="00932A19" w:rsidRDefault="00EF0A50" w:rsidP="00EF0A50">
            <w:pPr>
              <w:jc w:val="center"/>
              <w:rPr>
                <w:b/>
                <w:bCs/>
                <w:color w:val="000000"/>
                <w:sz w:val="20"/>
                <w:szCs w:val="20"/>
              </w:rPr>
            </w:pPr>
            <w:r w:rsidRPr="00932A19">
              <w:rPr>
                <w:b/>
                <w:bCs/>
                <w:color w:val="000000"/>
                <w:sz w:val="20"/>
                <w:szCs w:val="20"/>
              </w:rPr>
              <w:t xml:space="preserve">Наименование </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0A50" w:rsidRPr="00932A19" w:rsidRDefault="00EF0A50" w:rsidP="00EF0A50">
            <w:pPr>
              <w:jc w:val="center"/>
              <w:rPr>
                <w:b/>
                <w:bCs/>
                <w:color w:val="000000"/>
                <w:sz w:val="20"/>
                <w:szCs w:val="20"/>
              </w:rPr>
            </w:pPr>
            <w:r w:rsidRPr="00932A19">
              <w:rPr>
                <w:b/>
                <w:bCs/>
                <w:color w:val="000000"/>
                <w:sz w:val="20"/>
                <w:szCs w:val="20"/>
              </w:rPr>
              <w:t>Код программы</w:t>
            </w:r>
          </w:p>
        </w:tc>
        <w:tc>
          <w:tcPr>
            <w:tcW w:w="15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0A50" w:rsidRPr="00932A19" w:rsidRDefault="00EF0A50" w:rsidP="00EF0A50">
            <w:pPr>
              <w:jc w:val="center"/>
              <w:rPr>
                <w:b/>
                <w:bCs/>
                <w:color w:val="000000"/>
                <w:sz w:val="20"/>
                <w:szCs w:val="20"/>
              </w:rPr>
            </w:pPr>
            <w:r w:rsidRPr="00932A19">
              <w:rPr>
                <w:b/>
                <w:bCs/>
                <w:color w:val="000000"/>
                <w:sz w:val="20"/>
                <w:szCs w:val="20"/>
              </w:rPr>
              <w:t>Фактическое исполнение, рублей</w:t>
            </w:r>
          </w:p>
        </w:tc>
      </w:tr>
      <w:tr w:rsidR="00EF0A50" w:rsidRPr="00932A19" w:rsidTr="00932A19">
        <w:trPr>
          <w:trHeight w:val="276"/>
        </w:trPr>
        <w:tc>
          <w:tcPr>
            <w:tcW w:w="6771" w:type="dxa"/>
            <w:vMerge/>
            <w:tcBorders>
              <w:top w:val="single" w:sz="4" w:space="0" w:color="auto"/>
              <w:left w:val="single" w:sz="4" w:space="0" w:color="auto"/>
              <w:bottom w:val="single" w:sz="4" w:space="0" w:color="auto"/>
              <w:right w:val="single" w:sz="4" w:space="0" w:color="auto"/>
            </w:tcBorders>
            <w:vAlign w:val="center"/>
            <w:hideMark/>
          </w:tcPr>
          <w:p w:rsidR="00EF0A50" w:rsidRPr="00932A19" w:rsidRDefault="00EF0A50" w:rsidP="00EF0A50">
            <w:pPr>
              <w:rPr>
                <w:b/>
                <w:bCs/>
                <w:color w:val="00000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F0A50" w:rsidRPr="00932A19" w:rsidRDefault="00EF0A50" w:rsidP="00EF0A50">
            <w:pPr>
              <w:rPr>
                <w:b/>
                <w:bCs/>
                <w:color w:val="000000"/>
              </w:rPr>
            </w:pPr>
          </w:p>
        </w:tc>
        <w:tc>
          <w:tcPr>
            <w:tcW w:w="1524" w:type="dxa"/>
            <w:vMerge/>
            <w:tcBorders>
              <w:top w:val="single" w:sz="4" w:space="0" w:color="auto"/>
              <w:left w:val="single" w:sz="4" w:space="0" w:color="auto"/>
              <w:bottom w:val="single" w:sz="4" w:space="0" w:color="auto"/>
              <w:right w:val="single" w:sz="4" w:space="0" w:color="auto"/>
            </w:tcBorders>
            <w:vAlign w:val="center"/>
            <w:hideMark/>
          </w:tcPr>
          <w:p w:rsidR="00EF0A50" w:rsidRPr="00932A19" w:rsidRDefault="00EF0A50" w:rsidP="00EF0A50">
            <w:pPr>
              <w:rPr>
                <w:b/>
                <w:bCs/>
                <w:color w:val="000000"/>
              </w:rPr>
            </w:pPr>
          </w:p>
        </w:tc>
      </w:tr>
      <w:tr w:rsidR="00EF0A50" w:rsidRPr="00932A19" w:rsidTr="00932A19">
        <w:trPr>
          <w:trHeight w:val="200"/>
        </w:trPr>
        <w:tc>
          <w:tcPr>
            <w:tcW w:w="6771" w:type="dxa"/>
            <w:tcBorders>
              <w:top w:val="nil"/>
              <w:left w:val="single" w:sz="4" w:space="0" w:color="auto"/>
              <w:bottom w:val="single" w:sz="4" w:space="0" w:color="auto"/>
              <w:right w:val="single" w:sz="4" w:space="0" w:color="auto"/>
            </w:tcBorders>
            <w:shd w:val="clear" w:color="auto" w:fill="auto"/>
            <w:vAlign w:val="center"/>
            <w:hideMark/>
          </w:tcPr>
          <w:p w:rsidR="00EF0A50" w:rsidRPr="00932A19" w:rsidRDefault="00EF0A50" w:rsidP="00EF0A50">
            <w:pPr>
              <w:rPr>
                <w:b/>
                <w:bCs/>
                <w:color w:val="000000"/>
              </w:rPr>
            </w:pPr>
            <w:r w:rsidRPr="00932A19">
              <w:rPr>
                <w:b/>
                <w:bCs/>
                <w:color w:val="000000"/>
              </w:rPr>
              <w:t>Муниципальная программа "Формирование современной городской среды на территории городского поселения Тутаев"</w:t>
            </w:r>
          </w:p>
        </w:tc>
        <w:tc>
          <w:tcPr>
            <w:tcW w:w="1275" w:type="dxa"/>
            <w:tcBorders>
              <w:top w:val="nil"/>
              <w:left w:val="nil"/>
              <w:bottom w:val="single" w:sz="4" w:space="0" w:color="auto"/>
              <w:right w:val="single" w:sz="4" w:space="0" w:color="auto"/>
            </w:tcBorders>
            <w:shd w:val="clear" w:color="auto" w:fill="auto"/>
            <w:vAlign w:val="center"/>
            <w:hideMark/>
          </w:tcPr>
          <w:p w:rsidR="00EF0A50" w:rsidRPr="00932A19" w:rsidRDefault="00EF0A50" w:rsidP="00EF0A50">
            <w:pPr>
              <w:jc w:val="center"/>
              <w:rPr>
                <w:b/>
                <w:bCs/>
                <w:color w:val="000000"/>
              </w:rPr>
            </w:pPr>
            <w:r w:rsidRPr="00932A19">
              <w:rPr>
                <w:b/>
                <w:bCs/>
                <w:color w:val="000000"/>
              </w:rPr>
              <w:t>01.0.00</w:t>
            </w:r>
          </w:p>
        </w:tc>
        <w:tc>
          <w:tcPr>
            <w:tcW w:w="1524" w:type="dxa"/>
            <w:tcBorders>
              <w:top w:val="nil"/>
              <w:left w:val="nil"/>
              <w:bottom w:val="single" w:sz="4" w:space="0" w:color="auto"/>
              <w:right w:val="single" w:sz="4" w:space="0" w:color="auto"/>
            </w:tcBorders>
            <w:shd w:val="clear" w:color="auto" w:fill="auto"/>
            <w:vAlign w:val="center"/>
            <w:hideMark/>
          </w:tcPr>
          <w:p w:rsidR="00EF0A50" w:rsidRPr="00932A19" w:rsidRDefault="00EF0A50" w:rsidP="00EF0A50">
            <w:pPr>
              <w:jc w:val="right"/>
              <w:rPr>
                <w:b/>
                <w:bCs/>
                <w:i/>
                <w:iCs/>
                <w:color w:val="000000"/>
              </w:rPr>
            </w:pPr>
            <w:r w:rsidRPr="00932A19">
              <w:rPr>
                <w:b/>
                <w:bCs/>
                <w:i/>
                <w:iCs/>
                <w:color w:val="000000"/>
              </w:rPr>
              <w:t>112 716 373</w:t>
            </w:r>
          </w:p>
        </w:tc>
      </w:tr>
      <w:tr w:rsidR="00EF0A50" w:rsidRPr="00932A19" w:rsidTr="00932A19">
        <w:trPr>
          <w:trHeight w:val="56"/>
        </w:trPr>
        <w:tc>
          <w:tcPr>
            <w:tcW w:w="6771" w:type="dxa"/>
            <w:tcBorders>
              <w:top w:val="nil"/>
              <w:left w:val="single" w:sz="4" w:space="0" w:color="auto"/>
              <w:bottom w:val="single" w:sz="4" w:space="0" w:color="auto"/>
              <w:right w:val="single" w:sz="4" w:space="0" w:color="auto"/>
            </w:tcBorders>
            <w:shd w:val="clear" w:color="auto" w:fill="auto"/>
            <w:vAlign w:val="center"/>
            <w:hideMark/>
          </w:tcPr>
          <w:p w:rsidR="00EF0A50" w:rsidRPr="00932A19" w:rsidRDefault="00EF0A50" w:rsidP="00EF0A50">
            <w:pPr>
              <w:rPr>
                <w:i/>
                <w:iCs/>
                <w:color w:val="000000"/>
              </w:rPr>
            </w:pPr>
            <w:r w:rsidRPr="00932A19">
              <w:rPr>
                <w:i/>
                <w:iCs/>
                <w:color w:val="000000"/>
              </w:rPr>
              <w:t>Повышение уровня благоустройства дворовых территорий</w:t>
            </w:r>
          </w:p>
        </w:tc>
        <w:tc>
          <w:tcPr>
            <w:tcW w:w="1275" w:type="dxa"/>
            <w:tcBorders>
              <w:top w:val="nil"/>
              <w:left w:val="nil"/>
              <w:bottom w:val="single" w:sz="4" w:space="0" w:color="auto"/>
              <w:right w:val="single" w:sz="4" w:space="0" w:color="auto"/>
            </w:tcBorders>
            <w:shd w:val="clear" w:color="auto" w:fill="auto"/>
            <w:noWrap/>
            <w:vAlign w:val="center"/>
            <w:hideMark/>
          </w:tcPr>
          <w:p w:rsidR="00EF0A50" w:rsidRPr="00932A19" w:rsidRDefault="00EF0A50" w:rsidP="00EF0A50">
            <w:pPr>
              <w:jc w:val="center"/>
              <w:rPr>
                <w:i/>
                <w:iCs/>
                <w:color w:val="000000"/>
              </w:rPr>
            </w:pPr>
            <w:r w:rsidRPr="00932A19">
              <w:rPr>
                <w:i/>
                <w:iCs/>
                <w:color w:val="000000"/>
              </w:rPr>
              <w:t>01.0.01</w:t>
            </w:r>
          </w:p>
        </w:tc>
        <w:tc>
          <w:tcPr>
            <w:tcW w:w="1524" w:type="dxa"/>
            <w:tcBorders>
              <w:top w:val="nil"/>
              <w:left w:val="nil"/>
              <w:bottom w:val="single" w:sz="4" w:space="0" w:color="auto"/>
              <w:right w:val="single" w:sz="4" w:space="0" w:color="auto"/>
            </w:tcBorders>
            <w:shd w:val="clear" w:color="auto" w:fill="auto"/>
            <w:vAlign w:val="center"/>
            <w:hideMark/>
          </w:tcPr>
          <w:p w:rsidR="00EF0A50" w:rsidRPr="00932A19" w:rsidRDefault="00EF0A50" w:rsidP="00EF0A50">
            <w:pPr>
              <w:jc w:val="right"/>
              <w:rPr>
                <w:i/>
                <w:iCs/>
                <w:color w:val="000000"/>
              </w:rPr>
            </w:pPr>
            <w:r w:rsidRPr="00932A19">
              <w:rPr>
                <w:i/>
                <w:iCs/>
                <w:color w:val="000000"/>
              </w:rPr>
              <w:t>5 926 277</w:t>
            </w:r>
          </w:p>
        </w:tc>
      </w:tr>
      <w:tr w:rsidR="00EF0A50" w:rsidRPr="00932A19" w:rsidTr="00932A19">
        <w:trPr>
          <w:trHeight w:val="56"/>
        </w:trPr>
        <w:tc>
          <w:tcPr>
            <w:tcW w:w="6771" w:type="dxa"/>
            <w:tcBorders>
              <w:top w:val="nil"/>
              <w:left w:val="single" w:sz="4" w:space="0" w:color="auto"/>
              <w:bottom w:val="single" w:sz="4" w:space="0" w:color="auto"/>
              <w:right w:val="single" w:sz="4" w:space="0" w:color="auto"/>
            </w:tcBorders>
            <w:shd w:val="clear" w:color="auto" w:fill="auto"/>
            <w:vAlign w:val="center"/>
            <w:hideMark/>
          </w:tcPr>
          <w:p w:rsidR="00EF0A50" w:rsidRPr="00932A19" w:rsidRDefault="00EF0A50" w:rsidP="00EF0A50">
            <w:pPr>
              <w:rPr>
                <w:i/>
                <w:iCs/>
                <w:color w:val="000000"/>
              </w:rPr>
            </w:pPr>
            <w:r w:rsidRPr="00932A19">
              <w:rPr>
                <w:i/>
                <w:iCs/>
                <w:color w:val="000000"/>
              </w:rPr>
              <w:t>Повышение  уровня благоустройства  мест массового отдыха  населения (городских парков)</w:t>
            </w:r>
          </w:p>
        </w:tc>
        <w:tc>
          <w:tcPr>
            <w:tcW w:w="1275" w:type="dxa"/>
            <w:tcBorders>
              <w:top w:val="nil"/>
              <w:left w:val="nil"/>
              <w:bottom w:val="single" w:sz="4" w:space="0" w:color="auto"/>
              <w:right w:val="single" w:sz="4" w:space="0" w:color="auto"/>
            </w:tcBorders>
            <w:shd w:val="clear" w:color="auto" w:fill="auto"/>
            <w:noWrap/>
            <w:vAlign w:val="center"/>
            <w:hideMark/>
          </w:tcPr>
          <w:p w:rsidR="00EF0A50" w:rsidRPr="00932A19" w:rsidRDefault="00EF0A50" w:rsidP="00EF0A50">
            <w:pPr>
              <w:jc w:val="center"/>
              <w:rPr>
                <w:i/>
                <w:iCs/>
                <w:color w:val="000000"/>
              </w:rPr>
            </w:pPr>
            <w:r w:rsidRPr="00932A19">
              <w:rPr>
                <w:i/>
                <w:iCs/>
                <w:color w:val="000000"/>
              </w:rPr>
              <w:t>01.0.02</w:t>
            </w:r>
          </w:p>
        </w:tc>
        <w:tc>
          <w:tcPr>
            <w:tcW w:w="1524" w:type="dxa"/>
            <w:tcBorders>
              <w:top w:val="nil"/>
              <w:left w:val="nil"/>
              <w:bottom w:val="single" w:sz="4" w:space="0" w:color="auto"/>
              <w:right w:val="single" w:sz="4" w:space="0" w:color="auto"/>
            </w:tcBorders>
            <w:shd w:val="clear" w:color="auto" w:fill="auto"/>
            <w:vAlign w:val="center"/>
            <w:hideMark/>
          </w:tcPr>
          <w:p w:rsidR="00EF0A50" w:rsidRPr="00932A19" w:rsidRDefault="00EF0A50" w:rsidP="00EF0A50">
            <w:pPr>
              <w:jc w:val="right"/>
              <w:rPr>
                <w:i/>
                <w:iCs/>
                <w:color w:val="000000"/>
              </w:rPr>
            </w:pPr>
            <w:r w:rsidRPr="00932A19">
              <w:rPr>
                <w:i/>
                <w:iCs/>
                <w:color w:val="000000"/>
              </w:rPr>
              <w:t>0</w:t>
            </w:r>
          </w:p>
        </w:tc>
      </w:tr>
      <w:tr w:rsidR="00EF0A50" w:rsidRPr="00932A19" w:rsidTr="00932A19">
        <w:trPr>
          <w:trHeight w:val="56"/>
        </w:trPr>
        <w:tc>
          <w:tcPr>
            <w:tcW w:w="6771" w:type="dxa"/>
            <w:tcBorders>
              <w:top w:val="nil"/>
              <w:left w:val="single" w:sz="4" w:space="0" w:color="auto"/>
              <w:bottom w:val="single" w:sz="4" w:space="0" w:color="auto"/>
              <w:right w:val="single" w:sz="4" w:space="0" w:color="auto"/>
            </w:tcBorders>
            <w:shd w:val="clear" w:color="auto" w:fill="auto"/>
            <w:vAlign w:val="center"/>
            <w:hideMark/>
          </w:tcPr>
          <w:p w:rsidR="00EF0A50" w:rsidRPr="00932A19" w:rsidRDefault="00EF0A50" w:rsidP="00EF0A50">
            <w:pPr>
              <w:rPr>
                <w:i/>
                <w:iCs/>
                <w:color w:val="000000"/>
              </w:rPr>
            </w:pPr>
            <w:r w:rsidRPr="00932A19">
              <w:rPr>
                <w:i/>
                <w:iCs/>
                <w:color w:val="000000"/>
              </w:rPr>
              <w:t>Реализация проектов создания комфортной городской среды в малых городах и исторических поселениях</w:t>
            </w:r>
          </w:p>
        </w:tc>
        <w:tc>
          <w:tcPr>
            <w:tcW w:w="1275" w:type="dxa"/>
            <w:tcBorders>
              <w:top w:val="nil"/>
              <w:left w:val="nil"/>
              <w:bottom w:val="single" w:sz="4" w:space="0" w:color="auto"/>
              <w:right w:val="single" w:sz="4" w:space="0" w:color="auto"/>
            </w:tcBorders>
            <w:shd w:val="clear" w:color="auto" w:fill="auto"/>
            <w:noWrap/>
            <w:vAlign w:val="center"/>
            <w:hideMark/>
          </w:tcPr>
          <w:p w:rsidR="00EF0A50" w:rsidRPr="00932A19" w:rsidRDefault="00EF0A50" w:rsidP="00EF0A50">
            <w:pPr>
              <w:jc w:val="center"/>
              <w:rPr>
                <w:i/>
                <w:iCs/>
                <w:color w:val="000000"/>
              </w:rPr>
            </w:pPr>
            <w:r w:rsidRPr="00932A19">
              <w:rPr>
                <w:i/>
                <w:iCs/>
                <w:color w:val="000000"/>
              </w:rPr>
              <w:t>01.0.03</w:t>
            </w:r>
          </w:p>
        </w:tc>
        <w:tc>
          <w:tcPr>
            <w:tcW w:w="1524" w:type="dxa"/>
            <w:tcBorders>
              <w:top w:val="nil"/>
              <w:left w:val="nil"/>
              <w:bottom w:val="single" w:sz="4" w:space="0" w:color="auto"/>
              <w:right w:val="single" w:sz="4" w:space="0" w:color="auto"/>
            </w:tcBorders>
            <w:shd w:val="clear" w:color="auto" w:fill="auto"/>
            <w:vAlign w:val="center"/>
            <w:hideMark/>
          </w:tcPr>
          <w:p w:rsidR="00EF0A50" w:rsidRPr="00932A19" w:rsidRDefault="00EF0A50" w:rsidP="00EF0A50">
            <w:pPr>
              <w:jc w:val="right"/>
              <w:rPr>
                <w:i/>
                <w:iCs/>
                <w:color w:val="000000"/>
              </w:rPr>
            </w:pPr>
            <w:r w:rsidRPr="00932A19">
              <w:rPr>
                <w:i/>
                <w:iCs/>
                <w:color w:val="000000"/>
              </w:rPr>
              <w:t>1 102 227</w:t>
            </w:r>
          </w:p>
        </w:tc>
      </w:tr>
      <w:tr w:rsidR="00EF0A50" w:rsidRPr="00932A19" w:rsidTr="00932A19">
        <w:trPr>
          <w:trHeight w:val="80"/>
        </w:trPr>
        <w:tc>
          <w:tcPr>
            <w:tcW w:w="6771" w:type="dxa"/>
            <w:tcBorders>
              <w:top w:val="nil"/>
              <w:left w:val="single" w:sz="4" w:space="0" w:color="auto"/>
              <w:bottom w:val="single" w:sz="4" w:space="0" w:color="auto"/>
              <w:right w:val="single" w:sz="4" w:space="0" w:color="auto"/>
            </w:tcBorders>
            <w:shd w:val="clear" w:color="auto" w:fill="auto"/>
            <w:vAlign w:val="center"/>
            <w:hideMark/>
          </w:tcPr>
          <w:p w:rsidR="00EF0A50" w:rsidRPr="00932A19" w:rsidRDefault="00EF0A50" w:rsidP="00EF0A50">
            <w:pPr>
              <w:rPr>
                <w:i/>
                <w:iCs/>
                <w:color w:val="000000"/>
              </w:rPr>
            </w:pPr>
            <w:r w:rsidRPr="00932A19">
              <w:rPr>
                <w:i/>
                <w:iCs/>
                <w:color w:val="000000"/>
              </w:rPr>
              <w:t>Реализация   проекта "Формирование комфортной городской среды"</w:t>
            </w:r>
          </w:p>
        </w:tc>
        <w:tc>
          <w:tcPr>
            <w:tcW w:w="1275" w:type="dxa"/>
            <w:tcBorders>
              <w:top w:val="nil"/>
              <w:left w:val="nil"/>
              <w:bottom w:val="single" w:sz="4" w:space="0" w:color="auto"/>
              <w:right w:val="single" w:sz="4" w:space="0" w:color="auto"/>
            </w:tcBorders>
            <w:shd w:val="clear" w:color="auto" w:fill="auto"/>
            <w:noWrap/>
            <w:vAlign w:val="center"/>
            <w:hideMark/>
          </w:tcPr>
          <w:p w:rsidR="00EF0A50" w:rsidRPr="00932A19" w:rsidRDefault="00EF0A50" w:rsidP="00EF0A50">
            <w:pPr>
              <w:jc w:val="center"/>
              <w:rPr>
                <w:i/>
                <w:iCs/>
                <w:color w:val="000000"/>
              </w:rPr>
            </w:pPr>
            <w:r w:rsidRPr="00932A19">
              <w:rPr>
                <w:i/>
                <w:iCs/>
                <w:color w:val="000000"/>
              </w:rPr>
              <w:t>01.0.F2</w:t>
            </w:r>
          </w:p>
        </w:tc>
        <w:tc>
          <w:tcPr>
            <w:tcW w:w="1524" w:type="dxa"/>
            <w:tcBorders>
              <w:top w:val="nil"/>
              <w:left w:val="nil"/>
              <w:bottom w:val="single" w:sz="4" w:space="0" w:color="auto"/>
              <w:right w:val="single" w:sz="4" w:space="0" w:color="auto"/>
            </w:tcBorders>
            <w:shd w:val="clear" w:color="auto" w:fill="auto"/>
            <w:vAlign w:val="center"/>
            <w:hideMark/>
          </w:tcPr>
          <w:p w:rsidR="00EF0A50" w:rsidRPr="00932A19" w:rsidRDefault="00EF0A50" w:rsidP="00EF0A50">
            <w:pPr>
              <w:jc w:val="right"/>
              <w:rPr>
                <w:i/>
                <w:iCs/>
                <w:color w:val="000000"/>
              </w:rPr>
            </w:pPr>
            <w:r w:rsidRPr="00932A19">
              <w:rPr>
                <w:i/>
                <w:iCs/>
                <w:color w:val="000000"/>
              </w:rPr>
              <w:t>105 687 869</w:t>
            </w:r>
          </w:p>
        </w:tc>
      </w:tr>
      <w:tr w:rsidR="00EF0A50" w:rsidRPr="00932A19" w:rsidTr="00932A19">
        <w:trPr>
          <w:trHeight w:val="371"/>
        </w:trPr>
        <w:tc>
          <w:tcPr>
            <w:tcW w:w="6771" w:type="dxa"/>
            <w:tcBorders>
              <w:top w:val="nil"/>
              <w:left w:val="single" w:sz="4" w:space="0" w:color="auto"/>
              <w:bottom w:val="single" w:sz="4" w:space="0" w:color="auto"/>
              <w:right w:val="single" w:sz="4" w:space="0" w:color="auto"/>
            </w:tcBorders>
            <w:shd w:val="clear" w:color="auto" w:fill="auto"/>
            <w:vAlign w:val="center"/>
            <w:hideMark/>
          </w:tcPr>
          <w:p w:rsidR="00EF0A50" w:rsidRPr="00932A19" w:rsidRDefault="00EF0A50" w:rsidP="00EF0A50">
            <w:pPr>
              <w:rPr>
                <w:b/>
                <w:bCs/>
                <w:color w:val="000000"/>
              </w:rPr>
            </w:pPr>
            <w:r w:rsidRPr="00932A19">
              <w:rPr>
                <w:b/>
                <w:bCs/>
                <w:color w:val="000000"/>
              </w:rPr>
              <w:t>Муниципальная программа "Благоустройство и озеленение территории городского поселения Тутаев"</w:t>
            </w:r>
          </w:p>
        </w:tc>
        <w:tc>
          <w:tcPr>
            <w:tcW w:w="1275" w:type="dxa"/>
            <w:tcBorders>
              <w:top w:val="nil"/>
              <w:left w:val="nil"/>
              <w:bottom w:val="single" w:sz="4" w:space="0" w:color="auto"/>
              <w:right w:val="single" w:sz="4" w:space="0" w:color="auto"/>
            </w:tcBorders>
            <w:shd w:val="clear" w:color="auto" w:fill="auto"/>
            <w:vAlign w:val="center"/>
            <w:hideMark/>
          </w:tcPr>
          <w:p w:rsidR="00EF0A50" w:rsidRPr="00932A19" w:rsidRDefault="00EF0A50" w:rsidP="00EF0A50">
            <w:pPr>
              <w:jc w:val="center"/>
              <w:rPr>
                <w:b/>
                <w:bCs/>
                <w:color w:val="000000"/>
              </w:rPr>
            </w:pPr>
            <w:r w:rsidRPr="00932A19">
              <w:rPr>
                <w:b/>
                <w:bCs/>
                <w:color w:val="000000"/>
              </w:rPr>
              <w:t>02.0.00</w:t>
            </w:r>
          </w:p>
        </w:tc>
        <w:tc>
          <w:tcPr>
            <w:tcW w:w="1524" w:type="dxa"/>
            <w:tcBorders>
              <w:top w:val="nil"/>
              <w:left w:val="nil"/>
              <w:bottom w:val="single" w:sz="4" w:space="0" w:color="auto"/>
              <w:right w:val="single" w:sz="4" w:space="0" w:color="auto"/>
            </w:tcBorders>
            <w:shd w:val="clear" w:color="auto" w:fill="auto"/>
            <w:vAlign w:val="center"/>
            <w:hideMark/>
          </w:tcPr>
          <w:p w:rsidR="00EF0A50" w:rsidRPr="00932A19" w:rsidRDefault="00EF0A50" w:rsidP="00EF0A50">
            <w:pPr>
              <w:jc w:val="right"/>
              <w:rPr>
                <w:b/>
                <w:bCs/>
                <w:i/>
                <w:iCs/>
                <w:color w:val="000000"/>
              </w:rPr>
            </w:pPr>
            <w:r w:rsidRPr="00932A19">
              <w:rPr>
                <w:b/>
                <w:bCs/>
                <w:i/>
                <w:iCs/>
                <w:color w:val="000000"/>
              </w:rPr>
              <w:t>55 728 557</w:t>
            </w:r>
          </w:p>
        </w:tc>
      </w:tr>
      <w:tr w:rsidR="00EF0A50" w:rsidRPr="00932A19" w:rsidTr="00932A19">
        <w:trPr>
          <w:trHeight w:val="56"/>
        </w:trPr>
        <w:tc>
          <w:tcPr>
            <w:tcW w:w="6771" w:type="dxa"/>
            <w:tcBorders>
              <w:top w:val="nil"/>
              <w:left w:val="single" w:sz="4" w:space="0" w:color="auto"/>
              <w:bottom w:val="single" w:sz="4" w:space="0" w:color="auto"/>
              <w:right w:val="single" w:sz="4" w:space="0" w:color="auto"/>
            </w:tcBorders>
            <w:shd w:val="clear" w:color="auto" w:fill="auto"/>
            <w:vAlign w:val="center"/>
            <w:hideMark/>
          </w:tcPr>
          <w:p w:rsidR="00EF0A50" w:rsidRPr="00932A19" w:rsidRDefault="00EF0A50" w:rsidP="00EF0A50">
            <w:pPr>
              <w:rPr>
                <w:i/>
                <w:iCs/>
                <w:color w:val="000000"/>
              </w:rPr>
            </w:pPr>
            <w:r w:rsidRPr="00932A19">
              <w:rPr>
                <w:i/>
                <w:iCs/>
                <w:color w:val="000000"/>
              </w:rPr>
              <w:t>Благоустройство и озеленение  территории городского поселения Тутаев</w:t>
            </w:r>
          </w:p>
        </w:tc>
        <w:tc>
          <w:tcPr>
            <w:tcW w:w="1275" w:type="dxa"/>
            <w:tcBorders>
              <w:top w:val="nil"/>
              <w:left w:val="nil"/>
              <w:bottom w:val="single" w:sz="4" w:space="0" w:color="auto"/>
              <w:right w:val="single" w:sz="4" w:space="0" w:color="auto"/>
            </w:tcBorders>
            <w:shd w:val="clear" w:color="auto" w:fill="auto"/>
            <w:noWrap/>
            <w:vAlign w:val="center"/>
            <w:hideMark/>
          </w:tcPr>
          <w:p w:rsidR="00EF0A50" w:rsidRPr="00932A19" w:rsidRDefault="00EF0A50" w:rsidP="00EF0A50">
            <w:pPr>
              <w:jc w:val="center"/>
              <w:rPr>
                <w:i/>
                <w:iCs/>
                <w:color w:val="000000"/>
              </w:rPr>
            </w:pPr>
            <w:r w:rsidRPr="00932A19">
              <w:rPr>
                <w:i/>
                <w:iCs/>
                <w:color w:val="000000"/>
              </w:rPr>
              <w:t>02.0.01</w:t>
            </w:r>
          </w:p>
        </w:tc>
        <w:tc>
          <w:tcPr>
            <w:tcW w:w="1524" w:type="dxa"/>
            <w:tcBorders>
              <w:top w:val="nil"/>
              <w:left w:val="nil"/>
              <w:bottom w:val="single" w:sz="4" w:space="0" w:color="auto"/>
              <w:right w:val="single" w:sz="4" w:space="0" w:color="auto"/>
            </w:tcBorders>
            <w:shd w:val="clear" w:color="auto" w:fill="auto"/>
            <w:vAlign w:val="center"/>
            <w:hideMark/>
          </w:tcPr>
          <w:p w:rsidR="00EF0A50" w:rsidRPr="00932A19" w:rsidRDefault="00EF0A50" w:rsidP="00EF0A50">
            <w:pPr>
              <w:jc w:val="right"/>
              <w:rPr>
                <w:i/>
                <w:iCs/>
                <w:color w:val="000000"/>
              </w:rPr>
            </w:pPr>
            <w:r w:rsidRPr="00932A19">
              <w:rPr>
                <w:i/>
                <w:iCs/>
                <w:color w:val="000000"/>
              </w:rPr>
              <w:t>26 794 598</w:t>
            </w:r>
          </w:p>
        </w:tc>
      </w:tr>
      <w:tr w:rsidR="00EF0A50" w:rsidRPr="00932A19" w:rsidTr="00932A19">
        <w:trPr>
          <w:trHeight w:val="529"/>
        </w:trPr>
        <w:tc>
          <w:tcPr>
            <w:tcW w:w="6771" w:type="dxa"/>
            <w:tcBorders>
              <w:top w:val="nil"/>
              <w:left w:val="single" w:sz="4" w:space="0" w:color="auto"/>
              <w:bottom w:val="single" w:sz="4" w:space="0" w:color="auto"/>
              <w:right w:val="single" w:sz="4" w:space="0" w:color="auto"/>
            </w:tcBorders>
            <w:shd w:val="clear" w:color="auto" w:fill="auto"/>
            <w:vAlign w:val="center"/>
            <w:hideMark/>
          </w:tcPr>
          <w:p w:rsidR="00EF0A50" w:rsidRPr="00932A19" w:rsidRDefault="00EF0A50" w:rsidP="00EF0A50">
            <w:pPr>
              <w:rPr>
                <w:i/>
                <w:iCs/>
                <w:color w:val="000000"/>
              </w:rPr>
            </w:pPr>
            <w:r w:rsidRPr="00932A19">
              <w:rPr>
                <w:i/>
                <w:iCs/>
                <w:color w:val="000000"/>
              </w:rPr>
              <w:t>Реализация мероприятий губернаторского проекта "Решаем вместе!" (приоритетные проекты пл. Юбилейная)</w:t>
            </w:r>
          </w:p>
        </w:tc>
        <w:tc>
          <w:tcPr>
            <w:tcW w:w="1275" w:type="dxa"/>
            <w:tcBorders>
              <w:top w:val="nil"/>
              <w:left w:val="nil"/>
              <w:bottom w:val="single" w:sz="4" w:space="0" w:color="auto"/>
              <w:right w:val="single" w:sz="4" w:space="0" w:color="auto"/>
            </w:tcBorders>
            <w:shd w:val="clear" w:color="auto" w:fill="auto"/>
            <w:noWrap/>
            <w:vAlign w:val="center"/>
            <w:hideMark/>
          </w:tcPr>
          <w:p w:rsidR="00EF0A50" w:rsidRPr="00932A19" w:rsidRDefault="00EF0A50" w:rsidP="00EF0A50">
            <w:pPr>
              <w:jc w:val="center"/>
              <w:rPr>
                <w:i/>
                <w:iCs/>
                <w:color w:val="000000"/>
              </w:rPr>
            </w:pPr>
            <w:r w:rsidRPr="00932A19">
              <w:rPr>
                <w:i/>
                <w:iCs/>
                <w:color w:val="000000"/>
              </w:rPr>
              <w:t>02.0.02</w:t>
            </w:r>
          </w:p>
        </w:tc>
        <w:tc>
          <w:tcPr>
            <w:tcW w:w="1524" w:type="dxa"/>
            <w:tcBorders>
              <w:top w:val="nil"/>
              <w:left w:val="nil"/>
              <w:bottom w:val="single" w:sz="4" w:space="0" w:color="auto"/>
              <w:right w:val="single" w:sz="4" w:space="0" w:color="auto"/>
            </w:tcBorders>
            <w:shd w:val="clear" w:color="auto" w:fill="auto"/>
            <w:vAlign w:val="center"/>
            <w:hideMark/>
          </w:tcPr>
          <w:p w:rsidR="00EF0A50" w:rsidRPr="00932A19" w:rsidRDefault="00EF0A50" w:rsidP="00EF0A50">
            <w:pPr>
              <w:jc w:val="right"/>
              <w:rPr>
                <w:i/>
                <w:iCs/>
                <w:color w:val="000000"/>
              </w:rPr>
            </w:pPr>
            <w:r w:rsidRPr="00932A19">
              <w:rPr>
                <w:i/>
                <w:iCs/>
                <w:color w:val="000000"/>
              </w:rPr>
              <w:t>28 372 267</w:t>
            </w:r>
          </w:p>
        </w:tc>
      </w:tr>
      <w:tr w:rsidR="00EF0A50" w:rsidRPr="00932A19" w:rsidTr="00932A19">
        <w:trPr>
          <w:trHeight w:val="56"/>
        </w:trPr>
        <w:tc>
          <w:tcPr>
            <w:tcW w:w="6771" w:type="dxa"/>
            <w:tcBorders>
              <w:top w:val="nil"/>
              <w:left w:val="single" w:sz="4" w:space="0" w:color="auto"/>
              <w:bottom w:val="single" w:sz="4" w:space="0" w:color="auto"/>
              <w:right w:val="single" w:sz="4" w:space="0" w:color="auto"/>
            </w:tcBorders>
            <w:shd w:val="clear" w:color="auto" w:fill="auto"/>
            <w:vAlign w:val="center"/>
            <w:hideMark/>
          </w:tcPr>
          <w:p w:rsidR="00EF0A50" w:rsidRPr="00932A19" w:rsidRDefault="00EF0A50" w:rsidP="00EF0A50">
            <w:pPr>
              <w:rPr>
                <w:i/>
                <w:iCs/>
                <w:color w:val="000000"/>
              </w:rPr>
            </w:pPr>
            <w:r w:rsidRPr="00932A19">
              <w:rPr>
                <w:i/>
                <w:iCs/>
                <w:color w:val="000000"/>
              </w:rPr>
              <w:t>Содержание и благоустройство мест захоронений</w:t>
            </w:r>
          </w:p>
        </w:tc>
        <w:tc>
          <w:tcPr>
            <w:tcW w:w="1275" w:type="dxa"/>
            <w:tcBorders>
              <w:top w:val="nil"/>
              <w:left w:val="nil"/>
              <w:bottom w:val="single" w:sz="4" w:space="0" w:color="auto"/>
              <w:right w:val="single" w:sz="4" w:space="0" w:color="auto"/>
            </w:tcBorders>
            <w:shd w:val="clear" w:color="auto" w:fill="auto"/>
            <w:noWrap/>
            <w:vAlign w:val="center"/>
            <w:hideMark/>
          </w:tcPr>
          <w:p w:rsidR="00EF0A50" w:rsidRPr="00932A19" w:rsidRDefault="00EF0A50" w:rsidP="00EF0A50">
            <w:pPr>
              <w:jc w:val="center"/>
              <w:rPr>
                <w:i/>
                <w:iCs/>
                <w:color w:val="000000"/>
              </w:rPr>
            </w:pPr>
            <w:r w:rsidRPr="00932A19">
              <w:rPr>
                <w:i/>
                <w:iCs/>
                <w:color w:val="000000"/>
              </w:rPr>
              <w:t>02.0.03</w:t>
            </w:r>
          </w:p>
        </w:tc>
        <w:tc>
          <w:tcPr>
            <w:tcW w:w="1524" w:type="dxa"/>
            <w:tcBorders>
              <w:top w:val="nil"/>
              <w:left w:val="nil"/>
              <w:bottom w:val="single" w:sz="4" w:space="0" w:color="auto"/>
              <w:right w:val="single" w:sz="4" w:space="0" w:color="auto"/>
            </w:tcBorders>
            <w:shd w:val="clear" w:color="auto" w:fill="auto"/>
            <w:vAlign w:val="center"/>
            <w:hideMark/>
          </w:tcPr>
          <w:p w:rsidR="00EF0A50" w:rsidRPr="00932A19" w:rsidRDefault="00EF0A50" w:rsidP="00EF0A50">
            <w:pPr>
              <w:jc w:val="right"/>
              <w:rPr>
                <w:i/>
                <w:iCs/>
                <w:color w:val="000000"/>
              </w:rPr>
            </w:pPr>
            <w:r w:rsidRPr="00932A19">
              <w:rPr>
                <w:i/>
                <w:iCs/>
                <w:color w:val="000000"/>
              </w:rPr>
              <w:t>561 692</w:t>
            </w:r>
          </w:p>
        </w:tc>
      </w:tr>
      <w:tr w:rsidR="00EF0A50" w:rsidRPr="00932A19" w:rsidTr="00932A19">
        <w:trPr>
          <w:trHeight w:val="361"/>
        </w:trPr>
        <w:tc>
          <w:tcPr>
            <w:tcW w:w="6771" w:type="dxa"/>
            <w:tcBorders>
              <w:top w:val="nil"/>
              <w:left w:val="single" w:sz="4" w:space="0" w:color="auto"/>
              <w:bottom w:val="single" w:sz="4" w:space="0" w:color="auto"/>
              <w:right w:val="single" w:sz="4" w:space="0" w:color="auto"/>
            </w:tcBorders>
            <w:shd w:val="clear" w:color="auto" w:fill="auto"/>
            <w:vAlign w:val="center"/>
            <w:hideMark/>
          </w:tcPr>
          <w:p w:rsidR="00EF0A50" w:rsidRPr="00932A19" w:rsidRDefault="00EF0A50" w:rsidP="00EF0A50">
            <w:pPr>
              <w:rPr>
                <w:b/>
                <w:bCs/>
                <w:color w:val="000000"/>
              </w:rPr>
            </w:pPr>
            <w:r w:rsidRPr="00932A19">
              <w:rPr>
                <w:b/>
                <w:bCs/>
                <w:color w:val="000000"/>
              </w:rPr>
              <w:t>Муниципальная программа "Развитие и содержание дорожного хозяйства на территории  городского поселения Тутаев"</w:t>
            </w:r>
          </w:p>
        </w:tc>
        <w:tc>
          <w:tcPr>
            <w:tcW w:w="1275" w:type="dxa"/>
            <w:tcBorders>
              <w:top w:val="nil"/>
              <w:left w:val="nil"/>
              <w:bottom w:val="single" w:sz="4" w:space="0" w:color="auto"/>
              <w:right w:val="single" w:sz="4" w:space="0" w:color="auto"/>
            </w:tcBorders>
            <w:shd w:val="clear" w:color="auto" w:fill="auto"/>
            <w:vAlign w:val="center"/>
            <w:hideMark/>
          </w:tcPr>
          <w:p w:rsidR="00EF0A50" w:rsidRPr="00932A19" w:rsidRDefault="00EF0A50" w:rsidP="00EF0A50">
            <w:pPr>
              <w:jc w:val="center"/>
              <w:rPr>
                <w:b/>
                <w:bCs/>
                <w:color w:val="000000"/>
              </w:rPr>
            </w:pPr>
            <w:r w:rsidRPr="00932A19">
              <w:rPr>
                <w:b/>
                <w:bCs/>
                <w:color w:val="000000"/>
              </w:rPr>
              <w:t>03.0.00</w:t>
            </w:r>
          </w:p>
        </w:tc>
        <w:tc>
          <w:tcPr>
            <w:tcW w:w="1524" w:type="dxa"/>
            <w:tcBorders>
              <w:top w:val="nil"/>
              <w:left w:val="nil"/>
              <w:bottom w:val="single" w:sz="4" w:space="0" w:color="auto"/>
              <w:right w:val="single" w:sz="4" w:space="0" w:color="auto"/>
            </w:tcBorders>
            <w:shd w:val="clear" w:color="auto" w:fill="auto"/>
            <w:vAlign w:val="center"/>
            <w:hideMark/>
          </w:tcPr>
          <w:p w:rsidR="00EF0A50" w:rsidRPr="00932A19" w:rsidRDefault="00EF0A50" w:rsidP="00EF0A50">
            <w:pPr>
              <w:jc w:val="right"/>
              <w:rPr>
                <w:b/>
                <w:bCs/>
                <w:color w:val="000000"/>
              </w:rPr>
            </w:pPr>
            <w:r w:rsidRPr="00932A19">
              <w:rPr>
                <w:b/>
                <w:bCs/>
                <w:color w:val="000000"/>
              </w:rPr>
              <w:t>92 451 942</w:t>
            </w:r>
          </w:p>
        </w:tc>
      </w:tr>
      <w:tr w:rsidR="00EF0A50" w:rsidRPr="00932A19" w:rsidTr="00932A19">
        <w:trPr>
          <w:trHeight w:val="56"/>
        </w:trPr>
        <w:tc>
          <w:tcPr>
            <w:tcW w:w="6771" w:type="dxa"/>
            <w:tcBorders>
              <w:top w:val="nil"/>
              <w:left w:val="single" w:sz="4" w:space="0" w:color="auto"/>
              <w:bottom w:val="single" w:sz="4" w:space="0" w:color="auto"/>
              <w:right w:val="single" w:sz="4" w:space="0" w:color="auto"/>
            </w:tcBorders>
            <w:shd w:val="clear" w:color="auto" w:fill="auto"/>
            <w:vAlign w:val="center"/>
            <w:hideMark/>
          </w:tcPr>
          <w:p w:rsidR="00EF0A50" w:rsidRPr="00932A19" w:rsidRDefault="00EF0A50" w:rsidP="00EF0A50">
            <w:pPr>
              <w:rPr>
                <w:i/>
                <w:iCs/>
                <w:color w:val="000000"/>
              </w:rPr>
            </w:pPr>
            <w:r w:rsidRPr="00932A19">
              <w:rPr>
                <w:i/>
                <w:iCs/>
                <w:color w:val="000000"/>
              </w:rPr>
              <w:t xml:space="preserve"> Дорожная деятельность в отношении дорожной сети   городского поселения Тутаев </w:t>
            </w:r>
          </w:p>
        </w:tc>
        <w:tc>
          <w:tcPr>
            <w:tcW w:w="1275" w:type="dxa"/>
            <w:tcBorders>
              <w:top w:val="nil"/>
              <w:left w:val="nil"/>
              <w:bottom w:val="single" w:sz="4" w:space="0" w:color="auto"/>
              <w:right w:val="single" w:sz="4" w:space="0" w:color="auto"/>
            </w:tcBorders>
            <w:shd w:val="clear" w:color="auto" w:fill="auto"/>
            <w:noWrap/>
            <w:vAlign w:val="center"/>
            <w:hideMark/>
          </w:tcPr>
          <w:p w:rsidR="00EF0A50" w:rsidRPr="00932A19" w:rsidRDefault="00EF0A50" w:rsidP="00EF0A50">
            <w:pPr>
              <w:jc w:val="center"/>
              <w:rPr>
                <w:i/>
                <w:iCs/>
                <w:color w:val="000000"/>
              </w:rPr>
            </w:pPr>
            <w:r w:rsidRPr="00932A19">
              <w:rPr>
                <w:i/>
                <w:iCs/>
                <w:color w:val="000000"/>
              </w:rPr>
              <w:t>03.0.01</w:t>
            </w:r>
          </w:p>
        </w:tc>
        <w:tc>
          <w:tcPr>
            <w:tcW w:w="1524" w:type="dxa"/>
            <w:tcBorders>
              <w:top w:val="nil"/>
              <w:left w:val="nil"/>
              <w:bottom w:val="single" w:sz="4" w:space="0" w:color="auto"/>
              <w:right w:val="single" w:sz="4" w:space="0" w:color="auto"/>
            </w:tcBorders>
            <w:shd w:val="clear" w:color="auto" w:fill="auto"/>
            <w:vAlign w:val="center"/>
            <w:hideMark/>
          </w:tcPr>
          <w:p w:rsidR="00EF0A50" w:rsidRPr="00932A19" w:rsidRDefault="00EF0A50" w:rsidP="00EF0A50">
            <w:pPr>
              <w:jc w:val="right"/>
              <w:rPr>
                <w:i/>
                <w:iCs/>
                <w:color w:val="000000"/>
              </w:rPr>
            </w:pPr>
            <w:r w:rsidRPr="00932A19">
              <w:rPr>
                <w:i/>
                <w:iCs/>
                <w:color w:val="000000"/>
              </w:rPr>
              <w:t>50 398 746</w:t>
            </w:r>
          </w:p>
        </w:tc>
      </w:tr>
      <w:tr w:rsidR="00EF0A50" w:rsidRPr="00932A19" w:rsidTr="00932A19">
        <w:trPr>
          <w:trHeight w:val="281"/>
        </w:trPr>
        <w:tc>
          <w:tcPr>
            <w:tcW w:w="6771" w:type="dxa"/>
            <w:tcBorders>
              <w:top w:val="nil"/>
              <w:left w:val="single" w:sz="4" w:space="0" w:color="auto"/>
              <w:bottom w:val="single" w:sz="4" w:space="0" w:color="auto"/>
              <w:right w:val="single" w:sz="4" w:space="0" w:color="auto"/>
            </w:tcBorders>
            <w:shd w:val="clear" w:color="auto" w:fill="auto"/>
            <w:vAlign w:val="center"/>
            <w:hideMark/>
          </w:tcPr>
          <w:p w:rsidR="00EF0A50" w:rsidRPr="00932A19" w:rsidRDefault="00EF0A50" w:rsidP="00EF0A50">
            <w:pPr>
              <w:rPr>
                <w:i/>
                <w:iCs/>
                <w:color w:val="000000"/>
              </w:rPr>
            </w:pPr>
            <w:r w:rsidRPr="00932A19">
              <w:rPr>
                <w:i/>
                <w:iCs/>
                <w:color w:val="000000"/>
              </w:rPr>
              <w:t>Реализация мероприятий губернаторского проекта "Решаем вместе!" (</w:t>
            </w:r>
            <w:proofErr w:type="gramStart"/>
            <w:r w:rsidRPr="00932A19">
              <w:rPr>
                <w:i/>
                <w:iCs/>
                <w:color w:val="000000"/>
              </w:rPr>
              <w:t>инициативное</w:t>
            </w:r>
            <w:proofErr w:type="gramEnd"/>
            <w:r w:rsidRPr="00932A19">
              <w:rPr>
                <w:i/>
                <w:iCs/>
                <w:color w:val="000000"/>
              </w:rPr>
              <w:t xml:space="preserve"> бюджетирование)</w:t>
            </w:r>
          </w:p>
        </w:tc>
        <w:tc>
          <w:tcPr>
            <w:tcW w:w="1275" w:type="dxa"/>
            <w:tcBorders>
              <w:top w:val="nil"/>
              <w:left w:val="nil"/>
              <w:bottom w:val="single" w:sz="4" w:space="0" w:color="auto"/>
              <w:right w:val="single" w:sz="4" w:space="0" w:color="auto"/>
            </w:tcBorders>
            <w:shd w:val="clear" w:color="auto" w:fill="auto"/>
            <w:noWrap/>
            <w:vAlign w:val="center"/>
            <w:hideMark/>
          </w:tcPr>
          <w:p w:rsidR="00EF0A50" w:rsidRPr="00932A19" w:rsidRDefault="00EF0A50" w:rsidP="00EF0A50">
            <w:pPr>
              <w:jc w:val="center"/>
              <w:rPr>
                <w:i/>
                <w:iCs/>
                <w:color w:val="000000"/>
              </w:rPr>
            </w:pPr>
            <w:r w:rsidRPr="00932A19">
              <w:rPr>
                <w:i/>
                <w:iCs/>
                <w:color w:val="000000"/>
              </w:rPr>
              <w:t>03.0.02</w:t>
            </w:r>
          </w:p>
        </w:tc>
        <w:tc>
          <w:tcPr>
            <w:tcW w:w="1524" w:type="dxa"/>
            <w:tcBorders>
              <w:top w:val="nil"/>
              <w:left w:val="nil"/>
              <w:bottom w:val="single" w:sz="4" w:space="0" w:color="auto"/>
              <w:right w:val="single" w:sz="4" w:space="0" w:color="auto"/>
            </w:tcBorders>
            <w:shd w:val="clear" w:color="auto" w:fill="auto"/>
            <w:vAlign w:val="center"/>
            <w:hideMark/>
          </w:tcPr>
          <w:p w:rsidR="00EF0A50" w:rsidRPr="00932A19" w:rsidRDefault="00EF0A50" w:rsidP="00EF0A50">
            <w:pPr>
              <w:jc w:val="right"/>
              <w:rPr>
                <w:i/>
                <w:iCs/>
                <w:color w:val="000000"/>
              </w:rPr>
            </w:pPr>
            <w:r w:rsidRPr="00932A19">
              <w:rPr>
                <w:i/>
                <w:iCs/>
                <w:color w:val="000000"/>
              </w:rPr>
              <w:t>0</w:t>
            </w:r>
          </w:p>
        </w:tc>
      </w:tr>
      <w:tr w:rsidR="00EF0A50" w:rsidRPr="00932A19" w:rsidTr="00932A19">
        <w:trPr>
          <w:trHeight w:val="56"/>
        </w:trPr>
        <w:tc>
          <w:tcPr>
            <w:tcW w:w="6771" w:type="dxa"/>
            <w:tcBorders>
              <w:top w:val="nil"/>
              <w:left w:val="single" w:sz="4" w:space="0" w:color="auto"/>
              <w:bottom w:val="single" w:sz="4" w:space="0" w:color="auto"/>
              <w:right w:val="single" w:sz="4" w:space="0" w:color="auto"/>
            </w:tcBorders>
            <w:shd w:val="clear" w:color="auto" w:fill="auto"/>
            <w:vAlign w:val="center"/>
            <w:hideMark/>
          </w:tcPr>
          <w:p w:rsidR="00EF0A50" w:rsidRPr="00932A19" w:rsidRDefault="00EF0A50" w:rsidP="00EF0A50">
            <w:pPr>
              <w:rPr>
                <w:i/>
                <w:iCs/>
                <w:color w:val="000000"/>
              </w:rPr>
            </w:pPr>
            <w:r w:rsidRPr="00932A19">
              <w:rPr>
                <w:i/>
                <w:iCs/>
                <w:color w:val="000000"/>
              </w:rPr>
              <w:t>Федеральный проект "Дорожная сеть"</w:t>
            </w:r>
          </w:p>
        </w:tc>
        <w:tc>
          <w:tcPr>
            <w:tcW w:w="1275" w:type="dxa"/>
            <w:tcBorders>
              <w:top w:val="nil"/>
              <w:left w:val="nil"/>
              <w:bottom w:val="single" w:sz="4" w:space="0" w:color="auto"/>
              <w:right w:val="single" w:sz="4" w:space="0" w:color="auto"/>
            </w:tcBorders>
            <w:shd w:val="clear" w:color="auto" w:fill="auto"/>
            <w:noWrap/>
            <w:vAlign w:val="center"/>
            <w:hideMark/>
          </w:tcPr>
          <w:p w:rsidR="00EF0A50" w:rsidRPr="00932A19" w:rsidRDefault="00EF0A50" w:rsidP="00EF0A50">
            <w:pPr>
              <w:jc w:val="center"/>
              <w:rPr>
                <w:i/>
                <w:iCs/>
                <w:color w:val="000000"/>
              </w:rPr>
            </w:pPr>
            <w:r w:rsidRPr="00932A19">
              <w:rPr>
                <w:i/>
                <w:iCs/>
                <w:color w:val="000000"/>
              </w:rPr>
              <w:t>03.0.R1</w:t>
            </w:r>
          </w:p>
        </w:tc>
        <w:tc>
          <w:tcPr>
            <w:tcW w:w="1524" w:type="dxa"/>
            <w:tcBorders>
              <w:top w:val="nil"/>
              <w:left w:val="nil"/>
              <w:bottom w:val="single" w:sz="4" w:space="0" w:color="auto"/>
              <w:right w:val="single" w:sz="4" w:space="0" w:color="auto"/>
            </w:tcBorders>
            <w:shd w:val="clear" w:color="auto" w:fill="auto"/>
            <w:vAlign w:val="center"/>
            <w:hideMark/>
          </w:tcPr>
          <w:p w:rsidR="00EF0A50" w:rsidRPr="00932A19" w:rsidRDefault="00EF0A50" w:rsidP="00EF0A50">
            <w:pPr>
              <w:jc w:val="right"/>
              <w:rPr>
                <w:i/>
                <w:iCs/>
                <w:color w:val="000000"/>
              </w:rPr>
            </w:pPr>
            <w:r w:rsidRPr="00932A19">
              <w:rPr>
                <w:i/>
                <w:iCs/>
                <w:color w:val="000000"/>
              </w:rPr>
              <w:t>42 053 197</w:t>
            </w:r>
          </w:p>
        </w:tc>
      </w:tr>
      <w:tr w:rsidR="00EF0A50" w:rsidRPr="00932A19" w:rsidTr="00932A19">
        <w:trPr>
          <w:trHeight w:val="279"/>
        </w:trPr>
        <w:tc>
          <w:tcPr>
            <w:tcW w:w="6771" w:type="dxa"/>
            <w:tcBorders>
              <w:top w:val="nil"/>
              <w:left w:val="single" w:sz="4" w:space="0" w:color="auto"/>
              <w:bottom w:val="single" w:sz="4" w:space="0" w:color="auto"/>
              <w:right w:val="single" w:sz="4" w:space="0" w:color="auto"/>
            </w:tcBorders>
            <w:shd w:val="clear" w:color="auto" w:fill="auto"/>
            <w:vAlign w:val="center"/>
            <w:hideMark/>
          </w:tcPr>
          <w:p w:rsidR="00EF0A50" w:rsidRPr="00932A19" w:rsidRDefault="00EF0A50" w:rsidP="00EF0A50">
            <w:pPr>
              <w:rPr>
                <w:b/>
                <w:bCs/>
                <w:color w:val="000000"/>
              </w:rPr>
            </w:pPr>
            <w:r w:rsidRPr="00932A19">
              <w:rPr>
                <w:b/>
                <w:bCs/>
                <w:color w:val="000000"/>
              </w:rPr>
              <w:t>Муниципальная программа "Развитие субъектов малого и среднего предпринимательства городского поселения Тутаев"</w:t>
            </w:r>
          </w:p>
        </w:tc>
        <w:tc>
          <w:tcPr>
            <w:tcW w:w="1275" w:type="dxa"/>
            <w:tcBorders>
              <w:top w:val="nil"/>
              <w:left w:val="nil"/>
              <w:bottom w:val="single" w:sz="4" w:space="0" w:color="auto"/>
              <w:right w:val="single" w:sz="4" w:space="0" w:color="auto"/>
            </w:tcBorders>
            <w:shd w:val="clear" w:color="auto" w:fill="auto"/>
            <w:vAlign w:val="center"/>
            <w:hideMark/>
          </w:tcPr>
          <w:p w:rsidR="00EF0A50" w:rsidRPr="00932A19" w:rsidRDefault="00EF0A50" w:rsidP="00EF0A50">
            <w:pPr>
              <w:jc w:val="center"/>
              <w:rPr>
                <w:b/>
                <w:bCs/>
                <w:color w:val="000000"/>
              </w:rPr>
            </w:pPr>
            <w:r w:rsidRPr="00932A19">
              <w:rPr>
                <w:b/>
                <w:bCs/>
                <w:color w:val="000000"/>
              </w:rPr>
              <w:t>04.0.00</w:t>
            </w:r>
          </w:p>
        </w:tc>
        <w:tc>
          <w:tcPr>
            <w:tcW w:w="1524" w:type="dxa"/>
            <w:tcBorders>
              <w:top w:val="nil"/>
              <w:left w:val="nil"/>
              <w:bottom w:val="single" w:sz="4" w:space="0" w:color="auto"/>
              <w:right w:val="single" w:sz="4" w:space="0" w:color="auto"/>
            </w:tcBorders>
            <w:shd w:val="clear" w:color="auto" w:fill="auto"/>
            <w:vAlign w:val="center"/>
            <w:hideMark/>
          </w:tcPr>
          <w:p w:rsidR="00EF0A50" w:rsidRPr="00932A19" w:rsidRDefault="00EF0A50" w:rsidP="00EF0A50">
            <w:pPr>
              <w:jc w:val="right"/>
              <w:rPr>
                <w:b/>
                <w:bCs/>
                <w:color w:val="000000"/>
              </w:rPr>
            </w:pPr>
            <w:r w:rsidRPr="00932A19">
              <w:rPr>
                <w:b/>
                <w:bCs/>
                <w:color w:val="000000"/>
              </w:rPr>
              <w:t>0</w:t>
            </w:r>
          </w:p>
        </w:tc>
      </w:tr>
      <w:tr w:rsidR="00EF0A50" w:rsidRPr="00932A19" w:rsidTr="00932A19">
        <w:trPr>
          <w:trHeight w:val="135"/>
        </w:trPr>
        <w:tc>
          <w:tcPr>
            <w:tcW w:w="6771" w:type="dxa"/>
            <w:tcBorders>
              <w:top w:val="nil"/>
              <w:left w:val="single" w:sz="4" w:space="0" w:color="auto"/>
              <w:bottom w:val="single" w:sz="4" w:space="0" w:color="auto"/>
              <w:right w:val="single" w:sz="4" w:space="0" w:color="auto"/>
            </w:tcBorders>
            <w:shd w:val="clear" w:color="auto" w:fill="auto"/>
            <w:vAlign w:val="center"/>
            <w:hideMark/>
          </w:tcPr>
          <w:p w:rsidR="00EF0A50" w:rsidRPr="00932A19" w:rsidRDefault="00EF0A50" w:rsidP="00EF0A50">
            <w:pPr>
              <w:rPr>
                <w:i/>
                <w:iCs/>
                <w:color w:val="000000"/>
              </w:rPr>
            </w:pPr>
            <w:r w:rsidRPr="00932A19">
              <w:rPr>
                <w:i/>
                <w:iCs/>
                <w:color w:val="000000"/>
              </w:rPr>
              <w:t>Предоставление поддержки  субъектам малого и среднего предпринимательства городского поселения Тутаев</w:t>
            </w:r>
          </w:p>
        </w:tc>
        <w:tc>
          <w:tcPr>
            <w:tcW w:w="1275" w:type="dxa"/>
            <w:tcBorders>
              <w:top w:val="nil"/>
              <w:left w:val="nil"/>
              <w:bottom w:val="single" w:sz="4" w:space="0" w:color="auto"/>
              <w:right w:val="single" w:sz="4" w:space="0" w:color="auto"/>
            </w:tcBorders>
            <w:shd w:val="clear" w:color="auto" w:fill="auto"/>
            <w:vAlign w:val="center"/>
            <w:hideMark/>
          </w:tcPr>
          <w:p w:rsidR="00EF0A50" w:rsidRPr="00932A19" w:rsidRDefault="00EF0A50" w:rsidP="00EF0A50">
            <w:pPr>
              <w:jc w:val="center"/>
              <w:rPr>
                <w:i/>
                <w:iCs/>
                <w:color w:val="000000"/>
              </w:rPr>
            </w:pPr>
            <w:r w:rsidRPr="00932A19">
              <w:rPr>
                <w:i/>
                <w:iCs/>
                <w:color w:val="000000"/>
              </w:rPr>
              <w:t>04.0.01</w:t>
            </w:r>
          </w:p>
        </w:tc>
        <w:tc>
          <w:tcPr>
            <w:tcW w:w="1524" w:type="dxa"/>
            <w:tcBorders>
              <w:top w:val="nil"/>
              <w:left w:val="nil"/>
              <w:bottom w:val="single" w:sz="4" w:space="0" w:color="auto"/>
              <w:right w:val="single" w:sz="4" w:space="0" w:color="auto"/>
            </w:tcBorders>
            <w:shd w:val="clear" w:color="auto" w:fill="auto"/>
            <w:vAlign w:val="center"/>
            <w:hideMark/>
          </w:tcPr>
          <w:p w:rsidR="00EF0A50" w:rsidRPr="00932A19" w:rsidRDefault="00EF0A50" w:rsidP="00EF0A50">
            <w:pPr>
              <w:jc w:val="right"/>
              <w:rPr>
                <w:i/>
                <w:iCs/>
                <w:color w:val="000000"/>
              </w:rPr>
            </w:pPr>
            <w:r w:rsidRPr="00932A19">
              <w:rPr>
                <w:i/>
                <w:iCs/>
                <w:color w:val="000000"/>
              </w:rPr>
              <w:t>0</w:t>
            </w:r>
          </w:p>
        </w:tc>
      </w:tr>
      <w:tr w:rsidR="00EF0A50" w:rsidRPr="00932A19" w:rsidTr="00932A19">
        <w:trPr>
          <w:trHeight w:val="445"/>
        </w:trPr>
        <w:tc>
          <w:tcPr>
            <w:tcW w:w="6771" w:type="dxa"/>
            <w:tcBorders>
              <w:top w:val="nil"/>
              <w:left w:val="single" w:sz="4" w:space="0" w:color="auto"/>
              <w:bottom w:val="single" w:sz="4" w:space="0" w:color="auto"/>
              <w:right w:val="single" w:sz="4" w:space="0" w:color="auto"/>
            </w:tcBorders>
            <w:shd w:val="clear" w:color="auto" w:fill="auto"/>
            <w:vAlign w:val="center"/>
            <w:hideMark/>
          </w:tcPr>
          <w:p w:rsidR="00EF0A50" w:rsidRPr="00932A19" w:rsidRDefault="00EF0A50" w:rsidP="00EF0A50">
            <w:pPr>
              <w:rPr>
                <w:i/>
                <w:iCs/>
                <w:color w:val="000000"/>
              </w:rPr>
            </w:pPr>
            <w:r w:rsidRPr="00932A19">
              <w:rPr>
                <w:i/>
                <w:iCs/>
                <w:color w:val="000000"/>
              </w:rPr>
              <w:t xml:space="preserve">Реализации мероприятий по развитию инвестиционной привлекательности в </w:t>
            </w:r>
            <w:proofErr w:type="spellStart"/>
            <w:r w:rsidRPr="00932A19">
              <w:rPr>
                <w:i/>
                <w:iCs/>
                <w:color w:val="000000"/>
              </w:rPr>
              <w:t>монопрофильных</w:t>
            </w:r>
            <w:proofErr w:type="spellEnd"/>
            <w:r w:rsidRPr="00932A19">
              <w:rPr>
                <w:i/>
                <w:iCs/>
                <w:color w:val="000000"/>
              </w:rPr>
              <w:t xml:space="preserve"> муниципальных образованиях</w:t>
            </w:r>
          </w:p>
        </w:tc>
        <w:tc>
          <w:tcPr>
            <w:tcW w:w="1275" w:type="dxa"/>
            <w:tcBorders>
              <w:top w:val="nil"/>
              <w:left w:val="nil"/>
              <w:bottom w:val="single" w:sz="4" w:space="0" w:color="auto"/>
              <w:right w:val="single" w:sz="4" w:space="0" w:color="auto"/>
            </w:tcBorders>
            <w:shd w:val="clear" w:color="auto" w:fill="auto"/>
            <w:vAlign w:val="center"/>
            <w:hideMark/>
          </w:tcPr>
          <w:p w:rsidR="00EF0A50" w:rsidRPr="00932A19" w:rsidRDefault="00EF0A50" w:rsidP="00EF0A50">
            <w:pPr>
              <w:jc w:val="center"/>
              <w:rPr>
                <w:i/>
                <w:iCs/>
                <w:color w:val="000000"/>
              </w:rPr>
            </w:pPr>
            <w:r w:rsidRPr="00932A19">
              <w:rPr>
                <w:i/>
                <w:iCs/>
                <w:color w:val="000000"/>
              </w:rPr>
              <w:t>04.0.02</w:t>
            </w:r>
          </w:p>
        </w:tc>
        <w:tc>
          <w:tcPr>
            <w:tcW w:w="1524" w:type="dxa"/>
            <w:tcBorders>
              <w:top w:val="nil"/>
              <w:left w:val="nil"/>
              <w:bottom w:val="single" w:sz="4" w:space="0" w:color="auto"/>
              <w:right w:val="single" w:sz="4" w:space="0" w:color="auto"/>
            </w:tcBorders>
            <w:shd w:val="clear" w:color="auto" w:fill="auto"/>
            <w:vAlign w:val="center"/>
            <w:hideMark/>
          </w:tcPr>
          <w:p w:rsidR="00EF0A50" w:rsidRPr="00932A19" w:rsidRDefault="00EF0A50" w:rsidP="00EF0A50">
            <w:pPr>
              <w:jc w:val="right"/>
              <w:rPr>
                <w:i/>
                <w:iCs/>
                <w:color w:val="000000"/>
              </w:rPr>
            </w:pPr>
            <w:r w:rsidRPr="00932A19">
              <w:rPr>
                <w:i/>
                <w:iCs/>
                <w:color w:val="000000"/>
              </w:rPr>
              <w:t>0</w:t>
            </w:r>
          </w:p>
        </w:tc>
      </w:tr>
      <w:tr w:rsidR="00EF0A50" w:rsidRPr="00932A19" w:rsidTr="00932A19">
        <w:trPr>
          <w:trHeight w:val="457"/>
        </w:trPr>
        <w:tc>
          <w:tcPr>
            <w:tcW w:w="6771" w:type="dxa"/>
            <w:tcBorders>
              <w:top w:val="nil"/>
              <w:left w:val="single" w:sz="4" w:space="0" w:color="auto"/>
              <w:bottom w:val="single" w:sz="4" w:space="0" w:color="auto"/>
              <w:right w:val="single" w:sz="4" w:space="0" w:color="auto"/>
            </w:tcBorders>
            <w:shd w:val="clear" w:color="auto" w:fill="auto"/>
            <w:vAlign w:val="center"/>
            <w:hideMark/>
          </w:tcPr>
          <w:p w:rsidR="00EF0A50" w:rsidRPr="00932A19" w:rsidRDefault="00EF0A50" w:rsidP="00EF0A50">
            <w:pPr>
              <w:rPr>
                <w:b/>
                <w:bCs/>
                <w:color w:val="000000"/>
              </w:rPr>
            </w:pPr>
            <w:r w:rsidRPr="00932A19">
              <w:rPr>
                <w:b/>
                <w:bCs/>
                <w:color w:val="000000"/>
              </w:rPr>
              <w:t>Муниципальная   программа "Переселение граждан из  жилищного фонда, признанного непригодным для проживания, и (или)  жилищного фонда с высоким уровнем износа на территории городского поселения Тутаев"</w:t>
            </w:r>
          </w:p>
        </w:tc>
        <w:tc>
          <w:tcPr>
            <w:tcW w:w="1275" w:type="dxa"/>
            <w:tcBorders>
              <w:top w:val="nil"/>
              <w:left w:val="nil"/>
              <w:bottom w:val="single" w:sz="4" w:space="0" w:color="auto"/>
              <w:right w:val="single" w:sz="4" w:space="0" w:color="auto"/>
            </w:tcBorders>
            <w:shd w:val="clear" w:color="auto" w:fill="auto"/>
            <w:vAlign w:val="center"/>
            <w:hideMark/>
          </w:tcPr>
          <w:p w:rsidR="00EF0A50" w:rsidRPr="00932A19" w:rsidRDefault="00EF0A50" w:rsidP="00EF0A50">
            <w:pPr>
              <w:jc w:val="center"/>
              <w:rPr>
                <w:b/>
                <w:bCs/>
                <w:color w:val="000000"/>
              </w:rPr>
            </w:pPr>
            <w:r w:rsidRPr="00932A19">
              <w:rPr>
                <w:b/>
                <w:bCs/>
                <w:color w:val="000000"/>
              </w:rPr>
              <w:t>05.0.00</w:t>
            </w:r>
          </w:p>
        </w:tc>
        <w:tc>
          <w:tcPr>
            <w:tcW w:w="1524" w:type="dxa"/>
            <w:tcBorders>
              <w:top w:val="nil"/>
              <w:left w:val="nil"/>
              <w:bottom w:val="single" w:sz="4" w:space="0" w:color="auto"/>
              <w:right w:val="single" w:sz="4" w:space="0" w:color="auto"/>
            </w:tcBorders>
            <w:shd w:val="clear" w:color="auto" w:fill="auto"/>
            <w:vAlign w:val="center"/>
            <w:hideMark/>
          </w:tcPr>
          <w:p w:rsidR="00EF0A50" w:rsidRPr="00932A19" w:rsidRDefault="00EF0A50" w:rsidP="00EF0A50">
            <w:pPr>
              <w:jc w:val="right"/>
              <w:rPr>
                <w:b/>
                <w:bCs/>
                <w:color w:val="000000"/>
              </w:rPr>
            </w:pPr>
            <w:r w:rsidRPr="00932A19">
              <w:rPr>
                <w:b/>
                <w:bCs/>
                <w:color w:val="000000"/>
              </w:rPr>
              <w:t>4 376 625</w:t>
            </w:r>
          </w:p>
        </w:tc>
      </w:tr>
      <w:tr w:rsidR="00EF0A50" w:rsidRPr="00932A19" w:rsidTr="00932A19">
        <w:trPr>
          <w:trHeight w:val="147"/>
        </w:trPr>
        <w:tc>
          <w:tcPr>
            <w:tcW w:w="6771" w:type="dxa"/>
            <w:tcBorders>
              <w:top w:val="nil"/>
              <w:left w:val="single" w:sz="4" w:space="0" w:color="auto"/>
              <w:bottom w:val="single" w:sz="4" w:space="0" w:color="auto"/>
              <w:right w:val="single" w:sz="4" w:space="0" w:color="auto"/>
            </w:tcBorders>
            <w:shd w:val="clear" w:color="auto" w:fill="auto"/>
            <w:vAlign w:val="center"/>
            <w:hideMark/>
          </w:tcPr>
          <w:p w:rsidR="00EF0A50" w:rsidRPr="00932A19" w:rsidRDefault="00EF0A50" w:rsidP="00EF0A50">
            <w:pPr>
              <w:rPr>
                <w:i/>
                <w:iCs/>
                <w:color w:val="000000"/>
              </w:rPr>
            </w:pPr>
            <w:r w:rsidRPr="00932A19">
              <w:rPr>
                <w:i/>
                <w:iCs/>
                <w:color w:val="000000"/>
              </w:rPr>
              <w:t xml:space="preserve">Обеспечение </w:t>
            </w:r>
            <w:proofErr w:type="gramStart"/>
            <w:r w:rsidRPr="00932A19">
              <w:rPr>
                <w:i/>
                <w:iCs/>
                <w:color w:val="000000"/>
              </w:rPr>
              <w:t>благоустроенными</w:t>
            </w:r>
            <w:proofErr w:type="gramEnd"/>
            <w:r w:rsidRPr="00932A19">
              <w:rPr>
                <w:i/>
                <w:iCs/>
                <w:color w:val="000000"/>
              </w:rPr>
              <w:t xml:space="preserve"> жильем граждан, переселяемых из непригодного для проживания жилищного фонда городского поселения Тутаев </w:t>
            </w:r>
          </w:p>
        </w:tc>
        <w:tc>
          <w:tcPr>
            <w:tcW w:w="1275" w:type="dxa"/>
            <w:tcBorders>
              <w:top w:val="nil"/>
              <w:left w:val="nil"/>
              <w:bottom w:val="single" w:sz="4" w:space="0" w:color="auto"/>
              <w:right w:val="single" w:sz="4" w:space="0" w:color="auto"/>
            </w:tcBorders>
            <w:shd w:val="clear" w:color="auto" w:fill="auto"/>
            <w:noWrap/>
            <w:vAlign w:val="center"/>
            <w:hideMark/>
          </w:tcPr>
          <w:p w:rsidR="00EF0A50" w:rsidRPr="00932A19" w:rsidRDefault="00EF0A50" w:rsidP="00EF0A50">
            <w:pPr>
              <w:jc w:val="center"/>
              <w:rPr>
                <w:i/>
                <w:iCs/>
                <w:color w:val="000000"/>
              </w:rPr>
            </w:pPr>
            <w:r w:rsidRPr="00932A19">
              <w:rPr>
                <w:i/>
                <w:iCs/>
                <w:color w:val="000000"/>
              </w:rPr>
              <w:t>05.0.01</w:t>
            </w:r>
          </w:p>
        </w:tc>
        <w:tc>
          <w:tcPr>
            <w:tcW w:w="1524" w:type="dxa"/>
            <w:tcBorders>
              <w:top w:val="nil"/>
              <w:left w:val="nil"/>
              <w:bottom w:val="single" w:sz="4" w:space="0" w:color="auto"/>
              <w:right w:val="single" w:sz="4" w:space="0" w:color="auto"/>
            </w:tcBorders>
            <w:shd w:val="clear" w:color="auto" w:fill="auto"/>
            <w:vAlign w:val="center"/>
            <w:hideMark/>
          </w:tcPr>
          <w:p w:rsidR="00EF0A50" w:rsidRPr="00932A19" w:rsidRDefault="00EF0A50" w:rsidP="00EF0A50">
            <w:pPr>
              <w:jc w:val="right"/>
              <w:rPr>
                <w:i/>
                <w:iCs/>
                <w:color w:val="000000"/>
              </w:rPr>
            </w:pPr>
            <w:r w:rsidRPr="00932A19">
              <w:rPr>
                <w:i/>
                <w:iCs/>
                <w:color w:val="000000"/>
              </w:rPr>
              <w:t>4 376 625</w:t>
            </w:r>
          </w:p>
        </w:tc>
      </w:tr>
      <w:tr w:rsidR="00EF0A50" w:rsidRPr="00932A19" w:rsidTr="00932A19">
        <w:trPr>
          <w:trHeight w:val="147"/>
        </w:trPr>
        <w:tc>
          <w:tcPr>
            <w:tcW w:w="6771" w:type="dxa"/>
            <w:tcBorders>
              <w:top w:val="nil"/>
              <w:left w:val="single" w:sz="4" w:space="0" w:color="auto"/>
              <w:bottom w:val="single" w:sz="4" w:space="0" w:color="auto"/>
              <w:right w:val="single" w:sz="4" w:space="0" w:color="auto"/>
            </w:tcBorders>
            <w:shd w:val="clear" w:color="auto" w:fill="auto"/>
            <w:vAlign w:val="center"/>
            <w:hideMark/>
          </w:tcPr>
          <w:p w:rsidR="00EF0A50" w:rsidRPr="00932A19" w:rsidRDefault="00EF0A50" w:rsidP="00EF0A50">
            <w:pPr>
              <w:rPr>
                <w:b/>
                <w:bCs/>
                <w:color w:val="000000"/>
              </w:rPr>
            </w:pPr>
            <w:r w:rsidRPr="00932A19">
              <w:rPr>
                <w:b/>
                <w:bCs/>
                <w:color w:val="000000"/>
              </w:rPr>
              <w:t xml:space="preserve">Муниципальная программа "Предоставление молодым </w:t>
            </w:r>
            <w:r w:rsidRPr="00932A19">
              <w:rPr>
                <w:b/>
                <w:bCs/>
                <w:color w:val="000000"/>
              </w:rPr>
              <w:lastRenderedPageBreak/>
              <w:t xml:space="preserve">семьям социальных выплат на приобретение (строительство) жилья" </w:t>
            </w:r>
          </w:p>
        </w:tc>
        <w:tc>
          <w:tcPr>
            <w:tcW w:w="1275" w:type="dxa"/>
            <w:tcBorders>
              <w:top w:val="nil"/>
              <w:left w:val="nil"/>
              <w:bottom w:val="single" w:sz="4" w:space="0" w:color="auto"/>
              <w:right w:val="single" w:sz="4" w:space="0" w:color="auto"/>
            </w:tcBorders>
            <w:shd w:val="clear" w:color="auto" w:fill="auto"/>
            <w:vAlign w:val="center"/>
            <w:hideMark/>
          </w:tcPr>
          <w:p w:rsidR="00EF0A50" w:rsidRPr="00932A19" w:rsidRDefault="00EF0A50" w:rsidP="00EF0A50">
            <w:pPr>
              <w:jc w:val="center"/>
              <w:rPr>
                <w:b/>
                <w:bCs/>
                <w:color w:val="000000"/>
              </w:rPr>
            </w:pPr>
            <w:r w:rsidRPr="00932A19">
              <w:rPr>
                <w:b/>
                <w:bCs/>
                <w:color w:val="000000"/>
              </w:rPr>
              <w:lastRenderedPageBreak/>
              <w:t>06.0.00</w:t>
            </w:r>
          </w:p>
        </w:tc>
        <w:tc>
          <w:tcPr>
            <w:tcW w:w="1524" w:type="dxa"/>
            <w:tcBorders>
              <w:top w:val="nil"/>
              <w:left w:val="nil"/>
              <w:bottom w:val="single" w:sz="4" w:space="0" w:color="auto"/>
              <w:right w:val="single" w:sz="4" w:space="0" w:color="auto"/>
            </w:tcBorders>
            <w:shd w:val="clear" w:color="auto" w:fill="auto"/>
            <w:vAlign w:val="center"/>
            <w:hideMark/>
          </w:tcPr>
          <w:p w:rsidR="00EF0A50" w:rsidRPr="00932A19" w:rsidRDefault="00EF0A50" w:rsidP="00EF0A50">
            <w:pPr>
              <w:jc w:val="right"/>
              <w:rPr>
                <w:color w:val="000000"/>
              </w:rPr>
            </w:pPr>
            <w:r w:rsidRPr="00932A19">
              <w:rPr>
                <w:color w:val="000000"/>
              </w:rPr>
              <w:t>3 880 392</w:t>
            </w:r>
          </w:p>
        </w:tc>
      </w:tr>
      <w:tr w:rsidR="00EF0A50" w:rsidRPr="00932A19" w:rsidTr="00932A19">
        <w:trPr>
          <w:trHeight w:val="56"/>
        </w:trPr>
        <w:tc>
          <w:tcPr>
            <w:tcW w:w="6771" w:type="dxa"/>
            <w:tcBorders>
              <w:top w:val="nil"/>
              <w:left w:val="single" w:sz="4" w:space="0" w:color="auto"/>
              <w:bottom w:val="single" w:sz="4" w:space="0" w:color="auto"/>
              <w:right w:val="single" w:sz="4" w:space="0" w:color="auto"/>
            </w:tcBorders>
            <w:shd w:val="clear" w:color="auto" w:fill="auto"/>
            <w:vAlign w:val="center"/>
            <w:hideMark/>
          </w:tcPr>
          <w:p w:rsidR="00EF0A50" w:rsidRPr="00932A19" w:rsidRDefault="00EF0A50" w:rsidP="00EF0A50">
            <w:pPr>
              <w:rPr>
                <w:i/>
                <w:iCs/>
                <w:color w:val="000000"/>
              </w:rPr>
            </w:pPr>
            <w:r w:rsidRPr="00932A19">
              <w:rPr>
                <w:i/>
                <w:iCs/>
                <w:color w:val="000000"/>
              </w:rPr>
              <w:lastRenderedPageBreak/>
              <w:t>Поддержка молодых семей в приобретении (строительстве) жилья на территории городского поселения Тутаев</w:t>
            </w:r>
          </w:p>
        </w:tc>
        <w:tc>
          <w:tcPr>
            <w:tcW w:w="1275" w:type="dxa"/>
            <w:tcBorders>
              <w:top w:val="nil"/>
              <w:left w:val="nil"/>
              <w:bottom w:val="single" w:sz="4" w:space="0" w:color="auto"/>
              <w:right w:val="single" w:sz="4" w:space="0" w:color="auto"/>
            </w:tcBorders>
            <w:shd w:val="clear" w:color="auto" w:fill="auto"/>
            <w:noWrap/>
            <w:vAlign w:val="center"/>
            <w:hideMark/>
          </w:tcPr>
          <w:p w:rsidR="00EF0A50" w:rsidRPr="00932A19" w:rsidRDefault="00EF0A50" w:rsidP="00EF0A50">
            <w:pPr>
              <w:jc w:val="center"/>
              <w:rPr>
                <w:i/>
                <w:iCs/>
                <w:color w:val="000000"/>
              </w:rPr>
            </w:pPr>
            <w:r w:rsidRPr="00932A19">
              <w:rPr>
                <w:i/>
                <w:iCs/>
                <w:color w:val="000000"/>
              </w:rPr>
              <w:t>06.0.01</w:t>
            </w:r>
          </w:p>
        </w:tc>
        <w:tc>
          <w:tcPr>
            <w:tcW w:w="1524" w:type="dxa"/>
            <w:tcBorders>
              <w:top w:val="nil"/>
              <w:left w:val="nil"/>
              <w:bottom w:val="single" w:sz="4" w:space="0" w:color="auto"/>
              <w:right w:val="single" w:sz="4" w:space="0" w:color="auto"/>
            </w:tcBorders>
            <w:shd w:val="clear" w:color="auto" w:fill="auto"/>
            <w:vAlign w:val="center"/>
            <w:hideMark/>
          </w:tcPr>
          <w:p w:rsidR="00EF0A50" w:rsidRPr="00932A19" w:rsidRDefault="00EF0A50" w:rsidP="00EF0A50">
            <w:pPr>
              <w:jc w:val="right"/>
              <w:rPr>
                <w:color w:val="000000"/>
              </w:rPr>
            </w:pPr>
            <w:r w:rsidRPr="00932A19">
              <w:rPr>
                <w:color w:val="000000"/>
              </w:rPr>
              <w:t>3 880 392</w:t>
            </w:r>
          </w:p>
        </w:tc>
      </w:tr>
      <w:tr w:rsidR="00EF0A50" w:rsidRPr="00932A19" w:rsidTr="00932A19">
        <w:trPr>
          <w:trHeight w:val="337"/>
        </w:trPr>
        <w:tc>
          <w:tcPr>
            <w:tcW w:w="6771" w:type="dxa"/>
            <w:tcBorders>
              <w:top w:val="nil"/>
              <w:left w:val="single" w:sz="4" w:space="0" w:color="auto"/>
              <w:bottom w:val="single" w:sz="4" w:space="0" w:color="auto"/>
              <w:right w:val="single" w:sz="4" w:space="0" w:color="auto"/>
            </w:tcBorders>
            <w:shd w:val="clear" w:color="auto" w:fill="auto"/>
            <w:vAlign w:val="center"/>
            <w:hideMark/>
          </w:tcPr>
          <w:p w:rsidR="00EF0A50" w:rsidRPr="00932A19" w:rsidRDefault="00EF0A50" w:rsidP="00EF0A50">
            <w:pPr>
              <w:rPr>
                <w:b/>
                <w:bCs/>
                <w:color w:val="000000"/>
              </w:rPr>
            </w:pPr>
            <w:r w:rsidRPr="00932A19">
              <w:rPr>
                <w:b/>
                <w:bCs/>
                <w:color w:val="000000"/>
              </w:rPr>
              <w:t xml:space="preserve">Муниципальная программа "Поддержка граждан, проживающих на территории городского поселения Тутаев Ярославской области, в сфере ипотечного жилищного кредитования" </w:t>
            </w:r>
          </w:p>
        </w:tc>
        <w:tc>
          <w:tcPr>
            <w:tcW w:w="1275" w:type="dxa"/>
            <w:tcBorders>
              <w:top w:val="nil"/>
              <w:left w:val="nil"/>
              <w:bottom w:val="single" w:sz="4" w:space="0" w:color="auto"/>
              <w:right w:val="single" w:sz="4" w:space="0" w:color="auto"/>
            </w:tcBorders>
            <w:shd w:val="clear" w:color="auto" w:fill="auto"/>
            <w:vAlign w:val="center"/>
            <w:hideMark/>
          </w:tcPr>
          <w:p w:rsidR="00EF0A50" w:rsidRPr="00932A19" w:rsidRDefault="00EF0A50" w:rsidP="00EF0A50">
            <w:pPr>
              <w:jc w:val="center"/>
              <w:rPr>
                <w:b/>
                <w:bCs/>
                <w:color w:val="000000"/>
              </w:rPr>
            </w:pPr>
            <w:r w:rsidRPr="00932A19">
              <w:rPr>
                <w:b/>
                <w:bCs/>
                <w:color w:val="000000"/>
              </w:rPr>
              <w:t>07.0.00</w:t>
            </w:r>
          </w:p>
        </w:tc>
        <w:tc>
          <w:tcPr>
            <w:tcW w:w="1524" w:type="dxa"/>
            <w:tcBorders>
              <w:top w:val="nil"/>
              <w:left w:val="nil"/>
              <w:bottom w:val="single" w:sz="4" w:space="0" w:color="auto"/>
              <w:right w:val="single" w:sz="4" w:space="0" w:color="auto"/>
            </w:tcBorders>
            <w:shd w:val="clear" w:color="auto" w:fill="auto"/>
            <w:vAlign w:val="center"/>
            <w:hideMark/>
          </w:tcPr>
          <w:p w:rsidR="00EF0A50" w:rsidRPr="00932A19" w:rsidRDefault="00EF0A50" w:rsidP="00EF0A50">
            <w:pPr>
              <w:jc w:val="right"/>
              <w:rPr>
                <w:b/>
                <w:bCs/>
                <w:color w:val="000000"/>
              </w:rPr>
            </w:pPr>
            <w:r w:rsidRPr="00932A19">
              <w:rPr>
                <w:b/>
                <w:bCs/>
                <w:color w:val="000000"/>
              </w:rPr>
              <w:t>46 954</w:t>
            </w:r>
          </w:p>
        </w:tc>
      </w:tr>
      <w:tr w:rsidR="00EF0A50" w:rsidRPr="00932A19" w:rsidTr="00932A19">
        <w:trPr>
          <w:trHeight w:val="84"/>
        </w:trPr>
        <w:tc>
          <w:tcPr>
            <w:tcW w:w="6771" w:type="dxa"/>
            <w:tcBorders>
              <w:top w:val="nil"/>
              <w:left w:val="single" w:sz="4" w:space="0" w:color="auto"/>
              <w:bottom w:val="single" w:sz="4" w:space="0" w:color="auto"/>
              <w:right w:val="single" w:sz="4" w:space="0" w:color="auto"/>
            </w:tcBorders>
            <w:shd w:val="clear" w:color="auto" w:fill="auto"/>
            <w:vAlign w:val="center"/>
            <w:hideMark/>
          </w:tcPr>
          <w:p w:rsidR="00EF0A50" w:rsidRPr="00932A19" w:rsidRDefault="00EF0A50" w:rsidP="00EF0A50">
            <w:pPr>
              <w:rPr>
                <w:i/>
                <w:iCs/>
                <w:color w:val="000000"/>
              </w:rPr>
            </w:pPr>
            <w:r w:rsidRPr="00932A19">
              <w:rPr>
                <w:i/>
                <w:iCs/>
                <w:color w:val="000000"/>
              </w:rPr>
              <w:t xml:space="preserve">Поддержка граждан, проживающих на территории городского поселения Тутаев, в сфере ипотечного жилищного кредитования </w:t>
            </w:r>
          </w:p>
        </w:tc>
        <w:tc>
          <w:tcPr>
            <w:tcW w:w="1275" w:type="dxa"/>
            <w:tcBorders>
              <w:top w:val="nil"/>
              <w:left w:val="nil"/>
              <w:bottom w:val="single" w:sz="4" w:space="0" w:color="auto"/>
              <w:right w:val="single" w:sz="4" w:space="0" w:color="auto"/>
            </w:tcBorders>
            <w:shd w:val="clear" w:color="auto" w:fill="auto"/>
            <w:noWrap/>
            <w:vAlign w:val="center"/>
            <w:hideMark/>
          </w:tcPr>
          <w:p w:rsidR="00EF0A50" w:rsidRPr="00932A19" w:rsidRDefault="00EF0A50" w:rsidP="00EF0A50">
            <w:pPr>
              <w:jc w:val="center"/>
              <w:rPr>
                <w:i/>
                <w:iCs/>
                <w:color w:val="000000"/>
              </w:rPr>
            </w:pPr>
            <w:r w:rsidRPr="00932A19">
              <w:rPr>
                <w:i/>
                <w:iCs/>
                <w:color w:val="000000"/>
              </w:rPr>
              <w:t>07.0.01</w:t>
            </w:r>
          </w:p>
        </w:tc>
        <w:tc>
          <w:tcPr>
            <w:tcW w:w="1524" w:type="dxa"/>
            <w:tcBorders>
              <w:top w:val="nil"/>
              <w:left w:val="nil"/>
              <w:bottom w:val="single" w:sz="4" w:space="0" w:color="auto"/>
              <w:right w:val="single" w:sz="4" w:space="0" w:color="auto"/>
            </w:tcBorders>
            <w:shd w:val="clear" w:color="auto" w:fill="auto"/>
            <w:vAlign w:val="center"/>
            <w:hideMark/>
          </w:tcPr>
          <w:p w:rsidR="00EF0A50" w:rsidRPr="00932A19" w:rsidRDefault="00EF0A50" w:rsidP="00EF0A50">
            <w:pPr>
              <w:jc w:val="right"/>
              <w:rPr>
                <w:i/>
                <w:iCs/>
                <w:color w:val="000000"/>
              </w:rPr>
            </w:pPr>
            <w:r w:rsidRPr="00932A19">
              <w:rPr>
                <w:i/>
                <w:iCs/>
                <w:color w:val="000000"/>
              </w:rPr>
              <w:t>46 954</w:t>
            </w:r>
          </w:p>
        </w:tc>
      </w:tr>
      <w:tr w:rsidR="00EF0A50" w:rsidRPr="00932A19" w:rsidTr="00932A19">
        <w:trPr>
          <w:trHeight w:val="56"/>
        </w:trPr>
        <w:tc>
          <w:tcPr>
            <w:tcW w:w="6771" w:type="dxa"/>
            <w:tcBorders>
              <w:top w:val="nil"/>
              <w:left w:val="single" w:sz="4" w:space="0" w:color="auto"/>
              <w:bottom w:val="single" w:sz="4" w:space="0" w:color="auto"/>
              <w:right w:val="single" w:sz="4" w:space="0" w:color="auto"/>
            </w:tcBorders>
            <w:shd w:val="clear" w:color="auto" w:fill="auto"/>
            <w:vAlign w:val="center"/>
            <w:hideMark/>
          </w:tcPr>
          <w:p w:rsidR="00EF0A50" w:rsidRPr="00932A19" w:rsidRDefault="00EF0A50" w:rsidP="00EF0A50">
            <w:pPr>
              <w:rPr>
                <w:b/>
                <w:bCs/>
                <w:color w:val="000000"/>
              </w:rPr>
            </w:pPr>
            <w:r w:rsidRPr="00932A19">
              <w:rPr>
                <w:b/>
                <w:bCs/>
                <w:color w:val="000000"/>
              </w:rPr>
              <w:t xml:space="preserve">Муниципальная программа "Обеспечение населения городского поселения Тутаев банными услугами" </w:t>
            </w:r>
          </w:p>
        </w:tc>
        <w:tc>
          <w:tcPr>
            <w:tcW w:w="1275" w:type="dxa"/>
            <w:tcBorders>
              <w:top w:val="nil"/>
              <w:left w:val="nil"/>
              <w:bottom w:val="single" w:sz="4" w:space="0" w:color="auto"/>
              <w:right w:val="single" w:sz="4" w:space="0" w:color="auto"/>
            </w:tcBorders>
            <w:shd w:val="clear" w:color="auto" w:fill="auto"/>
            <w:vAlign w:val="center"/>
            <w:hideMark/>
          </w:tcPr>
          <w:p w:rsidR="00EF0A50" w:rsidRPr="00932A19" w:rsidRDefault="00EF0A50" w:rsidP="00EF0A50">
            <w:pPr>
              <w:jc w:val="center"/>
              <w:rPr>
                <w:b/>
                <w:bCs/>
                <w:color w:val="000000"/>
              </w:rPr>
            </w:pPr>
            <w:r w:rsidRPr="00932A19">
              <w:rPr>
                <w:b/>
                <w:bCs/>
                <w:color w:val="000000"/>
              </w:rPr>
              <w:t>08.0.00</w:t>
            </w:r>
          </w:p>
        </w:tc>
        <w:tc>
          <w:tcPr>
            <w:tcW w:w="1524" w:type="dxa"/>
            <w:tcBorders>
              <w:top w:val="nil"/>
              <w:left w:val="nil"/>
              <w:bottom w:val="single" w:sz="4" w:space="0" w:color="auto"/>
              <w:right w:val="single" w:sz="4" w:space="0" w:color="auto"/>
            </w:tcBorders>
            <w:shd w:val="clear" w:color="auto" w:fill="auto"/>
            <w:vAlign w:val="center"/>
            <w:hideMark/>
          </w:tcPr>
          <w:p w:rsidR="00EF0A50" w:rsidRPr="00932A19" w:rsidRDefault="00EF0A50" w:rsidP="00EF0A50">
            <w:pPr>
              <w:jc w:val="right"/>
              <w:rPr>
                <w:b/>
                <w:bCs/>
                <w:color w:val="000000"/>
              </w:rPr>
            </w:pPr>
            <w:r w:rsidRPr="00932A19">
              <w:rPr>
                <w:b/>
                <w:bCs/>
                <w:color w:val="000000"/>
              </w:rPr>
              <w:t>2 548 912</w:t>
            </w:r>
          </w:p>
        </w:tc>
      </w:tr>
      <w:tr w:rsidR="00EF0A50" w:rsidRPr="00932A19" w:rsidTr="00932A19">
        <w:trPr>
          <w:trHeight w:val="134"/>
        </w:trPr>
        <w:tc>
          <w:tcPr>
            <w:tcW w:w="6771" w:type="dxa"/>
            <w:tcBorders>
              <w:top w:val="nil"/>
              <w:left w:val="single" w:sz="4" w:space="0" w:color="auto"/>
              <w:bottom w:val="single" w:sz="4" w:space="0" w:color="auto"/>
              <w:right w:val="single" w:sz="4" w:space="0" w:color="auto"/>
            </w:tcBorders>
            <w:shd w:val="clear" w:color="auto" w:fill="auto"/>
            <w:vAlign w:val="center"/>
            <w:hideMark/>
          </w:tcPr>
          <w:p w:rsidR="00EF0A50" w:rsidRPr="00932A19" w:rsidRDefault="00EF0A50" w:rsidP="00EF0A50">
            <w:pPr>
              <w:rPr>
                <w:i/>
                <w:iCs/>
                <w:color w:val="000000"/>
              </w:rPr>
            </w:pPr>
            <w:r w:rsidRPr="00932A19">
              <w:rPr>
                <w:i/>
                <w:iCs/>
                <w:color w:val="000000"/>
              </w:rPr>
              <w:t>Создание возможности предоставления качественных бытовых и оздоровительных услуг к современным требованиям санитарных норм и правил</w:t>
            </w:r>
          </w:p>
        </w:tc>
        <w:tc>
          <w:tcPr>
            <w:tcW w:w="1275" w:type="dxa"/>
            <w:tcBorders>
              <w:top w:val="nil"/>
              <w:left w:val="nil"/>
              <w:bottom w:val="single" w:sz="4" w:space="0" w:color="auto"/>
              <w:right w:val="single" w:sz="4" w:space="0" w:color="auto"/>
            </w:tcBorders>
            <w:shd w:val="clear" w:color="auto" w:fill="auto"/>
            <w:noWrap/>
            <w:vAlign w:val="center"/>
            <w:hideMark/>
          </w:tcPr>
          <w:p w:rsidR="00EF0A50" w:rsidRPr="00932A19" w:rsidRDefault="00EF0A50" w:rsidP="00EF0A50">
            <w:pPr>
              <w:jc w:val="center"/>
              <w:rPr>
                <w:i/>
                <w:iCs/>
                <w:color w:val="000000"/>
              </w:rPr>
            </w:pPr>
            <w:r w:rsidRPr="00932A19">
              <w:rPr>
                <w:i/>
                <w:iCs/>
                <w:color w:val="000000"/>
              </w:rPr>
              <w:t>08.0.01</w:t>
            </w:r>
          </w:p>
        </w:tc>
        <w:tc>
          <w:tcPr>
            <w:tcW w:w="1524" w:type="dxa"/>
            <w:tcBorders>
              <w:top w:val="nil"/>
              <w:left w:val="nil"/>
              <w:bottom w:val="single" w:sz="4" w:space="0" w:color="auto"/>
              <w:right w:val="single" w:sz="4" w:space="0" w:color="auto"/>
            </w:tcBorders>
            <w:shd w:val="clear" w:color="auto" w:fill="auto"/>
            <w:vAlign w:val="center"/>
            <w:hideMark/>
          </w:tcPr>
          <w:p w:rsidR="00EF0A50" w:rsidRPr="00932A19" w:rsidRDefault="00EF0A50" w:rsidP="00EF0A50">
            <w:pPr>
              <w:jc w:val="right"/>
              <w:rPr>
                <w:i/>
                <w:iCs/>
                <w:color w:val="000000"/>
              </w:rPr>
            </w:pPr>
            <w:r w:rsidRPr="00932A19">
              <w:rPr>
                <w:i/>
                <w:iCs/>
                <w:color w:val="000000"/>
              </w:rPr>
              <w:t>2 548 912</w:t>
            </w:r>
          </w:p>
        </w:tc>
      </w:tr>
      <w:tr w:rsidR="00EF0A50" w:rsidRPr="00932A19" w:rsidTr="00932A19">
        <w:trPr>
          <w:trHeight w:val="86"/>
        </w:trPr>
        <w:tc>
          <w:tcPr>
            <w:tcW w:w="6771" w:type="dxa"/>
            <w:tcBorders>
              <w:top w:val="nil"/>
              <w:left w:val="single" w:sz="4" w:space="0" w:color="auto"/>
              <w:bottom w:val="single" w:sz="4" w:space="0" w:color="auto"/>
              <w:right w:val="single" w:sz="4" w:space="0" w:color="auto"/>
            </w:tcBorders>
            <w:shd w:val="clear" w:color="auto" w:fill="auto"/>
            <w:vAlign w:val="center"/>
            <w:hideMark/>
          </w:tcPr>
          <w:p w:rsidR="00EF0A50" w:rsidRPr="00932A19" w:rsidRDefault="00EF0A50" w:rsidP="00EF0A50">
            <w:pPr>
              <w:rPr>
                <w:b/>
                <w:bCs/>
                <w:color w:val="000000"/>
              </w:rPr>
            </w:pPr>
            <w:r w:rsidRPr="00932A19">
              <w:rPr>
                <w:b/>
                <w:bCs/>
                <w:color w:val="000000"/>
              </w:rPr>
              <w:t xml:space="preserve">Муниципальная программа "Градостроительная деятельность на территории городского поселения Тутаев" </w:t>
            </w:r>
          </w:p>
        </w:tc>
        <w:tc>
          <w:tcPr>
            <w:tcW w:w="1275" w:type="dxa"/>
            <w:tcBorders>
              <w:top w:val="nil"/>
              <w:left w:val="nil"/>
              <w:bottom w:val="single" w:sz="4" w:space="0" w:color="auto"/>
              <w:right w:val="single" w:sz="4" w:space="0" w:color="auto"/>
            </w:tcBorders>
            <w:shd w:val="clear" w:color="auto" w:fill="auto"/>
            <w:vAlign w:val="center"/>
            <w:hideMark/>
          </w:tcPr>
          <w:p w:rsidR="00EF0A50" w:rsidRPr="00932A19" w:rsidRDefault="00EF0A50" w:rsidP="00EF0A50">
            <w:pPr>
              <w:jc w:val="center"/>
              <w:rPr>
                <w:b/>
                <w:bCs/>
                <w:color w:val="000000"/>
              </w:rPr>
            </w:pPr>
            <w:r w:rsidRPr="00932A19">
              <w:rPr>
                <w:b/>
                <w:bCs/>
                <w:color w:val="000000"/>
              </w:rPr>
              <w:t>09.0.00</w:t>
            </w:r>
          </w:p>
        </w:tc>
        <w:tc>
          <w:tcPr>
            <w:tcW w:w="1524" w:type="dxa"/>
            <w:tcBorders>
              <w:top w:val="nil"/>
              <w:left w:val="nil"/>
              <w:bottom w:val="single" w:sz="4" w:space="0" w:color="auto"/>
              <w:right w:val="single" w:sz="4" w:space="0" w:color="auto"/>
            </w:tcBorders>
            <w:shd w:val="clear" w:color="auto" w:fill="auto"/>
            <w:vAlign w:val="center"/>
            <w:hideMark/>
          </w:tcPr>
          <w:p w:rsidR="00EF0A50" w:rsidRPr="00932A19" w:rsidRDefault="00EF0A50" w:rsidP="00EF0A50">
            <w:pPr>
              <w:jc w:val="right"/>
              <w:rPr>
                <w:b/>
                <w:bCs/>
                <w:color w:val="000000"/>
              </w:rPr>
            </w:pPr>
            <w:r w:rsidRPr="00932A19">
              <w:rPr>
                <w:b/>
                <w:bCs/>
                <w:color w:val="000000"/>
              </w:rPr>
              <w:t>19 999</w:t>
            </w:r>
          </w:p>
        </w:tc>
      </w:tr>
      <w:tr w:rsidR="00EF0A50" w:rsidRPr="00932A19" w:rsidTr="00932A19">
        <w:trPr>
          <w:trHeight w:val="198"/>
        </w:trPr>
        <w:tc>
          <w:tcPr>
            <w:tcW w:w="6771" w:type="dxa"/>
            <w:tcBorders>
              <w:top w:val="nil"/>
              <w:left w:val="single" w:sz="4" w:space="0" w:color="auto"/>
              <w:bottom w:val="single" w:sz="4" w:space="0" w:color="auto"/>
              <w:right w:val="single" w:sz="4" w:space="0" w:color="auto"/>
            </w:tcBorders>
            <w:shd w:val="clear" w:color="auto" w:fill="auto"/>
            <w:vAlign w:val="center"/>
            <w:hideMark/>
          </w:tcPr>
          <w:p w:rsidR="00EF0A50" w:rsidRPr="00932A19" w:rsidRDefault="00EF0A50" w:rsidP="00EF0A50">
            <w:pPr>
              <w:rPr>
                <w:i/>
                <w:iCs/>
                <w:color w:val="000000"/>
              </w:rPr>
            </w:pPr>
            <w:r w:rsidRPr="00932A19">
              <w:rPr>
                <w:i/>
                <w:iCs/>
                <w:color w:val="000000"/>
              </w:rPr>
              <w:t>Разработка и внесение изменений в документы территориального планирования и градостроительного зонирования городского поселения Тутаев</w:t>
            </w:r>
          </w:p>
        </w:tc>
        <w:tc>
          <w:tcPr>
            <w:tcW w:w="1275" w:type="dxa"/>
            <w:tcBorders>
              <w:top w:val="nil"/>
              <w:left w:val="nil"/>
              <w:bottom w:val="single" w:sz="4" w:space="0" w:color="auto"/>
              <w:right w:val="single" w:sz="4" w:space="0" w:color="auto"/>
            </w:tcBorders>
            <w:shd w:val="clear" w:color="auto" w:fill="auto"/>
            <w:noWrap/>
            <w:vAlign w:val="center"/>
            <w:hideMark/>
          </w:tcPr>
          <w:p w:rsidR="00EF0A50" w:rsidRPr="00932A19" w:rsidRDefault="00EF0A50" w:rsidP="00EF0A50">
            <w:pPr>
              <w:jc w:val="center"/>
              <w:rPr>
                <w:i/>
                <w:iCs/>
                <w:color w:val="000000"/>
              </w:rPr>
            </w:pPr>
            <w:r w:rsidRPr="00932A19">
              <w:rPr>
                <w:i/>
                <w:iCs/>
                <w:color w:val="000000"/>
              </w:rPr>
              <w:t>09.0.01</w:t>
            </w:r>
          </w:p>
        </w:tc>
        <w:tc>
          <w:tcPr>
            <w:tcW w:w="1524" w:type="dxa"/>
            <w:tcBorders>
              <w:top w:val="nil"/>
              <w:left w:val="nil"/>
              <w:bottom w:val="single" w:sz="4" w:space="0" w:color="auto"/>
              <w:right w:val="single" w:sz="4" w:space="0" w:color="auto"/>
            </w:tcBorders>
            <w:shd w:val="clear" w:color="auto" w:fill="auto"/>
            <w:vAlign w:val="center"/>
            <w:hideMark/>
          </w:tcPr>
          <w:p w:rsidR="00EF0A50" w:rsidRPr="00932A19" w:rsidRDefault="00EF0A50" w:rsidP="00EF0A50">
            <w:pPr>
              <w:jc w:val="right"/>
              <w:rPr>
                <w:i/>
                <w:iCs/>
                <w:color w:val="000000"/>
              </w:rPr>
            </w:pPr>
            <w:r w:rsidRPr="00932A19">
              <w:rPr>
                <w:i/>
                <w:iCs/>
                <w:color w:val="000000"/>
              </w:rPr>
              <w:t>19 999</w:t>
            </w:r>
          </w:p>
        </w:tc>
      </w:tr>
      <w:tr w:rsidR="00EF0A50" w:rsidRPr="00932A19" w:rsidTr="00932A19">
        <w:trPr>
          <w:trHeight w:val="56"/>
        </w:trPr>
        <w:tc>
          <w:tcPr>
            <w:tcW w:w="6771" w:type="dxa"/>
            <w:tcBorders>
              <w:top w:val="nil"/>
              <w:left w:val="single" w:sz="4" w:space="0" w:color="auto"/>
              <w:bottom w:val="single" w:sz="4" w:space="0" w:color="auto"/>
              <w:right w:val="single" w:sz="4" w:space="0" w:color="auto"/>
            </w:tcBorders>
            <w:shd w:val="clear" w:color="auto" w:fill="auto"/>
            <w:vAlign w:val="center"/>
            <w:hideMark/>
          </w:tcPr>
          <w:p w:rsidR="00EF0A50" w:rsidRPr="00932A19" w:rsidRDefault="00EF0A50" w:rsidP="00EF0A50">
            <w:pPr>
              <w:rPr>
                <w:i/>
                <w:iCs/>
                <w:color w:val="000000"/>
              </w:rPr>
            </w:pPr>
            <w:r w:rsidRPr="00932A19">
              <w:rPr>
                <w:i/>
                <w:iCs/>
                <w:color w:val="000000"/>
              </w:rPr>
              <w:t xml:space="preserve">Установление </w:t>
            </w:r>
            <w:proofErr w:type="spellStart"/>
            <w:r w:rsidRPr="00932A19">
              <w:rPr>
                <w:i/>
                <w:iCs/>
                <w:color w:val="000000"/>
              </w:rPr>
              <w:t>соотвествия</w:t>
            </w:r>
            <w:proofErr w:type="spellEnd"/>
            <w:r w:rsidRPr="00932A19">
              <w:rPr>
                <w:i/>
                <w:iCs/>
                <w:color w:val="000000"/>
              </w:rPr>
              <w:t xml:space="preserve"> утвержденным градостроительным нормам объектов недвижимости</w:t>
            </w:r>
          </w:p>
        </w:tc>
        <w:tc>
          <w:tcPr>
            <w:tcW w:w="1275" w:type="dxa"/>
            <w:tcBorders>
              <w:top w:val="nil"/>
              <w:left w:val="nil"/>
              <w:bottom w:val="single" w:sz="4" w:space="0" w:color="auto"/>
              <w:right w:val="single" w:sz="4" w:space="0" w:color="auto"/>
            </w:tcBorders>
            <w:shd w:val="clear" w:color="auto" w:fill="auto"/>
            <w:vAlign w:val="center"/>
            <w:hideMark/>
          </w:tcPr>
          <w:p w:rsidR="00EF0A50" w:rsidRPr="00932A19" w:rsidRDefault="00EF0A50" w:rsidP="00EF0A50">
            <w:pPr>
              <w:jc w:val="center"/>
              <w:rPr>
                <w:i/>
                <w:iCs/>
                <w:color w:val="000000"/>
              </w:rPr>
            </w:pPr>
            <w:r w:rsidRPr="00932A19">
              <w:rPr>
                <w:i/>
                <w:iCs/>
                <w:color w:val="000000"/>
              </w:rPr>
              <w:t>09.0.02</w:t>
            </w:r>
          </w:p>
        </w:tc>
        <w:tc>
          <w:tcPr>
            <w:tcW w:w="1524" w:type="dxa"/>
            <w:tcBorders>
              <w:top w:val="nil"/>
              <w:left w:val="nil"/>
              <w:bottom w:val="single" w:sz="4" w:space="0" w:color="auto"/>
              <w:right w:val="single" w:sz="4" w:space="0" w:color="auto"/>
            </w:tcBorders>
            <w:shd w:val="clear" w:color="auto" w:fill="auto"/>
            <w:vAlign w:val="center"/>
            <w:hideMark/>
          </w:tcPr>
          <w:p w:rsidR="00EF0A50" w:rsidRPr="00932A19" w:rsidRDefault="00EF0A50" w:rsidP="00EF0A50">
            <w:pPr>
              <w:jc w:val="right"/>
              <w:rPr>
                <w:i/>
                <w:iCs/>
                <w:color w:val="000000"/>
              </w:rPr>
            </w:pPr>
            <w:r w:rsidRPr="00932A19">
              <w:rPr>
                <w:i/>
                <w:iCs/>
                <w:color w:val="000000"/>
              </w:rPr>
              <w:t>0</w:t>
            </w:r>
          </w:p>
        </w:tc>
      </w:tr>
      <w:tr w:rsidR="00EF0A50" w:rsidRPr="00932A19" w:rsidTr="00932A19">
        <w:trPr>
          <w:trHeight w:val="543"/>
        </w:trPr>
        <w:tc>
          <w:tcPr>
            <w:tcW w:w="6771" w:type="dxa"/>
            <w:tcBorders>
              <w:top w:val="nil"/>
              <w:left w:val="single" w:sz="4" w:space="0" w:color="auto"/>
              <w:bottom w:val="single" w:sz="4" w:space="0" w:color="auto"/>
              <w:right w:val="single" w:sz="4" w:space="0" w:color="auto"/>
            </w:tcBorders>
            <w:shd w:val="clear" w:color="auto" w:fill="auto"/>
            <w:vAlign w:val="center"/>
            <w:hideMark/>
          </w:tcPr>
          <w:p w:rsidR="00EF0A50" w:rsidRPr="00932A19" w:rsidRDefault="00EF0A50" w:rsidP="00EF0A50">
            <w:pPr>
              <w:rPr>
                <w:b/>
                <w:bCs/>
                <w:color w:val="000000"/>
              </w:rPr>
            </w:pPr>
            <w:r w:rsidRPr="00932A19">
              <w:rPr>
                <w:b/>
                <w:bCs/>
                <w:color w:val="000000"/>
              </w:rPr>
              <w:t xml:space="preserve">Муниципальная программа "Сохранение, использование и популяризация объектов культурного наследия на территории городского поселения Тутаев" </w:t>
            </w:r>
          </w:p>
        </w:tc>
        <w:tc>
          <w:tcPr>
            <w:tcW w:w="1275" w:type="dxa"/>
            <w:tcBorders>
              <w:top w:val="nil"/>
              <w:left w:val="nil"/>
              <w:bottom w:val="single" w:sz="4" w:space="0" w:color="auto"/>
              <w:right w:val="single" w:sz="4" w:space="0" w:color="auto"/>
            </w:tcBorders>
            <w:shd w:val="clear" w:color="auto" w:fill="auto"/>
            <w:vAlign w:val="center"/>
            <w:hideMark/>
          </w:tcPr>
          <w:p w:rsidR="00EF0A50" w:rsidRPr="00932A19" w:rsidRDefault="00EF0A50" w:rsidP="00EF0A50">
            <w:pPr>
              <w:jc w:val="center"/>
              <w:rPr>
                <w:b/>
                <w:bCs/>
                <w:color w:val="000000"/>
              </w:rPr>
            </w:pPr>
            <w:r w:rsidRPr="00932A19">
              <w:rPr>
                <w:b/>
                <w:bCs/>
                <w:color w:val="000000"/>
              </w:rPr>
              <w:t>10.0.00</w:t>
            </w:r>
          </w:p>
        </w:tc>
        <w:tc>
          <w:tcPr>
            <w:tcW w:w="1524" w:type="dxa"/>
            <w:tcBorders>
              <w:top w:val="nil"/>
              <w:left w:val="nil"/>
              <w:bottom w:val="single" w:sz="4" w:space="0" w:color="auto"/>
              <w:right w:val="single" w:sz="4" w:space="0" w:color="auto"/>
            </w:tcBorders>
            <w:shd w:val="clear" w:color="auto" w:fill="auto"/>
            <w:vAlign w:val="center"/>
            <w:hideMark/>
          </w:tcPr>
          <w:p w:rsidR="00EF0A50" w:rsidRPr="00932A19" w:rsidRDefault="00EF0A50" w:rsidP="00EF0A50">
            <w:pPr>
              <w:jc w:val="right"/>
              <w:rPr>
                <w:b/>
                <w:bCs/>
                <w:color w:val="000000"/>
              </w:rPr>
            </w:pPr>
            <w:r w:rsidRPr="00932A19">
              <w:rPr>
                <w:b/>
                <w:bCs/>
                <w:color w:val="000000"/>
              </w:rPr>
              <w:t>89 875</w:t>
            </w:r>
          </w:p>
        </w:tc>
      </w:tr>
      <w:tr w:rsidR="00EF0A50" w:rsidRPr="00932A19" w:rsidTr="00932A19">
        <w:trPr>
          <w:trHeight w:val="56"/>
        </w:trPr>
        <w:tc>
          <w:tcPr>
            <w:tcW w:w="6771" w:type="dxa"/>
            <w:tcBorders>
              <w:top w:val="nil"/>
              <w:left w:val="single" w:sz="4" w:space="0" w:color="auto"/>
              <w:bottom w:val="single" w:sz="4" w:space="0" w:color="auto"/>
              <w:right w:val="single" w:sz="4" w:space="0" w:color="auto"/>
            </w:tcBorders>
            <w:shd w:val="clear" w:color="auto" w:fill="auto"/>
            <w:vAlign w:val="center"/>
            <w:hideMark/>
          </w:tcPr>
          <w:p w:rsidR="00EF0A50" w:rsidRPr="00932A19" w:rsidRDefault="00EF0A50" w:rsidP="00EF0A50">
            <w:pPr>
              <w:rPr>
                <w:i/>
                <w:iCs/>
                <w:color w:val="000000"/>
              </w:rPr>
            </w:pPr>
            <w:r w:rsidRPr="00932A19">
              <w:rPr>
                <w:i/>
                <w:iCs/>
                <w:color w:val="000000"/>
              </w:rPr>
              <w:t xml:space="preserve">Разработка, согласование, утверждение </w:t>
            </w:r>
            <w:proofErr w:type="gramStart"/>
            <w:r w:rsidRPr="00932A19">
              <w:rPr>
                <w:i/>
                <w:iCs/>
                <w:color w:val="000000"/>
              </w:rPr>
              <w:t>проекта зон охраны объектов культурного наследия</w:t>
            </w:r>
            <w:proofErr w:type="gramEnd"/>
          </w:p>
        </w:tc>
        <w:tc>
          <w:tcPr>
            <w:tcW w:w="1275" w:type="dxa"/>
            <w:tcBorders>
              <w:top w:val="nil"/>
              <w:left w:val="nil"/>
              <w:bottom w:val="single" w:sz="4" w:space="0" w:color="auto"/>
              <w:right w:val="single" w:sz="4" w:space="0" w:color="auto"/>
            </w:tcBorders>
            <w:shd w:val="clear" w:color="auto" w:fill="auto"/>
            <w:vAlign w:val="center"/>
            <w:hideMark/>
          </w:tcPr>
          <w:p w:rsidR="00EF0A50" w:rsidRPr="00932A19" w:rsidRDefault="00EF0A50" w:rsidP="00EF0A50">
            <w:pPr>
              <w:jc w:val="center"/>
              <w:rPr>
                <w:i/>
                <w:iCs/>
                <w:color w:val="000000"/>
              </w:rPr>
            </w:pPr>
            <w:r w:rsidRPr="00932A19">
              <w:rPr>
                <w:i/>
                <w:iCs/>
                <w:color w:val="000000"/>
              </w:rPr>
              <w:t>10.0.01</w:t>
            </w:r>
          </w:p>
        </w:tc>
        <w:tc>
          <w:tcPr>
            <w:tcW w:w="1524" w:type="dxa"/>
            <w:tcBorders>
              <w:top w:val="nil"/>
              <w:left w:val="nil"/>
              <w:bottom w:val="single" w:sz="4" w:space="0" w:color="auto"/>
              <w:right w:val="single" w:sz="4" w:space="0" w:color="auto"/>
            </w:tcBorders>
            <w:shd w:val="clear" w:color="auto" w:fill="auto"/>
            <w:vAlign w:val="center"/>
            <w:hideMark/>
          </w:tcPr>
          <w:p w:rsidR="00EF0A50" w:rsidRPr="00932A19" w:rsidRDefault="00EF0A50" w:rsidP="00EF0A50">
            <w:pPr>
              <w:jc w:val="right"/>
              <w:rPr>
                <w:i/>
                <w:iCs/>
                <w:color w:val="000000"/>
              </w:rPr>
            </w:pPr>
            <w:r w:rsidRPr="00932A19">
              <w:rPr>
                <w:i/>
                <w:iCs/>
                <w:color w:val="000000"/>
              </w:rPr>
              <w:t>0</w:t>
            </w:r>
          </w:p>
        </w:tc>
      </w:tr>
      <w:tr w:rsidR="00EF0A50" w:rsidRPr="00932A19" w:rsidTr="00932A19">
        <w:trPr>
          <w:trHeight w:val="124"/>
        </w:trPr>
        <w:tc>
          <w:tcPr>
            <w:tcW w:w="6771" w:type="dxa"/>
            <w:tcBorders>
              <w:top w:val="nil"/>
              <w:left w:val="single" w:sz="4" w:space="0" w:color="auto"/>
              <w:bottom w:val="single" w:sz="4" w:space="0" w:color="auto"/>
              <w:right w:val="single" w:sz="4" w:space="0" w:color="auto"/>
            </w:tcBorders>
            <w:shd w:val="clear" w:color="auto" w:fill="auto"/>
            <w:vAlign w:val="center"/>
            <w:hideMark/>
          </w:tcPr>
          <w:p w:rsidR="00EF0A50" w:rsidRPr="00932A19" w:rsidRDefault="00EF0A50" w:rsidP="00EF0A50">
            <w:pPr>
              <w:rPr>
                <w:i/>
                <w:iCs/>
                <w:color w:val="000000"/>
              </w:rPr>
            </w:pPr>
            <w:r w:rsidRPr="00932A19">
              <w:rPr>
                <w:i/>
                <w:iCs/>
                <w:color w:val="000000"/>
              </w:rPr>
              <w:t>Проведение историко-культурной экспертизы объектов культурного наследия</w:t>
            </w:r>
          </w:p>
        </w:tc>
        <w:tc>
          <w:tcPr>
            <w:tcW w:w="1275" w:type="dxa"/>
            <w:tcBorders>
              <w:top w:val="nil"/>
              <w:left w:val="nil"/>
              <w:bottom w:val="single" w:sz="4" w:space="0" w:color="auto"/>
              <w:right w:val="single" w:sz="4" w:space="0" w:color="auto"/>
            </w:tcBorders>
            <w:shd w:val="clear" w:color="auto" w:fill="auto"/>
            <w:noWrap/>
            <w:vAlign w:val="center"/>
            <w:hideMark/>
          </w:tcPr>
          <w:p w:rsidR="00EF0A50" w:rsidRPr="00932A19" w:rsidRDefault="00EF0A50" w:rsidP="00EF0A50">
            <w:pPr>
              <w:jc w:val="center"/>
              <w:rPr>
                <w:i/>
                <w:iCs/>
                <w:color w:val="000000"/>
              </w:rPr>
            </w:pPr>
            <w:r w:rsidRPr="00932A19">
              <w:rPr>
                <w:i/>
                <w:iCs/>
                <w:color w:val="000000"/>
              </w:rPr>
              <w:t>10.0.02</w:t>
            </w:r>
          </w:p>
        </w:tc>
        <w:tc>
          <w:tcPr>
            <w:tcW w:w="1524" w:type="dxa"/>
            <w:tcBorders>
              <w:top w:val="nil"/>
              <w:left w:val="nil"/>
              <w:bottom w:val="single" w:sz="4" w:space="0" w:color="auto"/>
              <w:right w:val="single" w:sz="4" w:space="0" w:color="auto"/>
            </w:tcBorders>
            <w:shd w:val="clear" w:color="auto" w:fill="auto"/>
            <w:vAlign w:val="center"/>
            <w:hideMark/>
          </w:tcPr>
          <w:p w:rsidR="00EF0A50" w:rsidRPr="00932A19" w:rsidRDefault="00EF0A50" w:rsidP="00EF0A50">
            <w:pPr>
              <w:jc w:val="right"/>
              <w:rPr>
                <w:i/>
                <w:iCs/>
                <w:color w:val="000000"/>
              </w:rPr>
            </w:pPr>
            <w:r w:rsidRPr="00932A19">
              <w:rPr>
                <w:i/>
                <w:iCs/>
                <w:color w:val="000000"/>
              </w:rPr>
              <w:t>70 000</w:t>
            </w:r>
          </w:p>
        </w:tc>
      </w:tr>
      <w:tr w:rsidR="00EF0A50" w:rsidRPr="00932A19" w:rsidTr="00932A19">
        <w:trPr>
          <w:trHeight w:val="56"/>
        </w:trPr>
        <w:tc>
          <w:tcPr>
            <w:tcW w:w="6771" w:type="dxa"/>
            <w:tcBorders>
              <w:top w:val="nil"/>
              <w:left w:val="single" w:sz="4" w:space="0" w:color="auto"/>
              <w:bottom w:val="single" w:sz="4" w:space="0" w:color="auto"/>
              <w:right w:val="single" w:sz="4" w:space="0" w:color="auto"/>
            </w:tcBorders>
            <w:shd w:val="clear" w:color="auto" w:fill="auto"/>
            <w:vAlign w:val="center"/>
            <w:hideMark/>
          </w:tcPr>
          <w:p w:rsidR="00EF0A50" w:rsidRPr="00932A19" w:rsidRDefault="00EF0A50" w:rsidP="00EF0A50">
            <w:pPr>
              <w:rPr>
                <w:i/>
                <w:iCs/>
                <w:color w:val="000000"/>
              </w:rPr>
            </w:pPr>
            <w:r w:rsidRPr="00932A19">
              <w:rPr>
                <w:i/>
                <w:iCs/>
                <w:color w:val="000000"/>
              </w:rPr>
              <w:t>Сохранение и использование объектов культурного наследия</w:t>
            </w:r>
          </w:p>
        </w:tc>
        <w:tc>
          <w:tcPr>
            <w:tcW w:w="1275" w:type="dxa"/>
            <w:tcBorders>
              <w:top w:val="nil"/>
              <w:left w:val="nil"/>
              <w:bottom w:val="single" w:sz="4" w:space="0" w:color="auto"/>
              <w:right w:val="single" w:sz="4" w:space="0" w:color="auto"/>
            </w:tcBorders>
            <w:shd w:val="clear" w:color="auto" w:fill="auto"/>
            <w:noWrap/>
            <w:vAlign w:val="center"/>
            <w:hideMark/>
          </w:tcPr>
          <w:p w:rsidR="00EF0A50" w:rsidRPr="00932A19" w:rsidRDefault="00EF0A50" w:rsidP="00EF0A50">
            <w:pPr>
              <w:jc w:val="center"/>
              <w:rPr>
                <w:i/>
                <w:iCs/>
                <w:color w:val="000000"/>
              </w:rPr>
            </w:pPr>
            <w:r w:rsidRPr="00932A19">
              <w:rPr>
                <w:i/>
                <w:iCs/>
                <w:color w:val="000000"/>
              </w:rPr>
              <w:t>10.0.03</w:t>
            </w:r>
          </w:p>
        </w:tc>
        <w:tc>
          <w:tcPr>
            <w:tcW w:w="1524" w:type="dxa"/>
            <w:tcBorders>
              <w:top w:val="nil"/>
              <w:left w:val="nil"/>
              <w:bottom w:val="single" w:sz="4" w:space="0" w:color="auto"/>
              <w:right w:val="single" w:sz="4" w:space="0" w:color="auto"/>
            </w:tcBorders>
            <w:shd w:val="clear" w:color="auto" w:fill="auto"/>
            <w:vAlign w:val="center"/>
            <w:hideMark/>
          </w:tcPr>
          <w:p w:rsidR="00EF0A50" w:rsidRPr="00932A19" w:rsidRDefault="00EF0A50" w:rsidP="00EF0A50">
            <w:pPr>
              <w:jc w:val="right"/>
              <w:rPr>
                <w:i/>
                <w:iCs/>
                <w:color w:val="000000"/>
              </w:rPr>
            </w:pPr>
            <w:r w:rsidRPr="00932A19">
              <w:rPr>
                <w:i/>
                <w:iCs/>
                <w:color w:val="000000"/>
              </w:rPr>
              <w:t>19 875</w:t>
            </w:r>
          </w:p>
        </w:tc>
      </w:tr>
      <w:tr w:rsidR="00EF0A50" w:rsidRPr="00932A19" w:rsidTr="00932A19">
        <w:trPr>
          <w:trHeight w:val="278"/>
        </w:trPr>
        <w:tc>
          <w:tcPr>
            <w:tcW w:w="6771" w:type="dxa"/>
            <w:tcBorders>
              <w:top w:val="nil"/>
              <w:left w:val="single" w:sz="4" w:space="0" w:color="auto"/>
              <w:bottom w:val="single" w:sz="4" w:space="0" w:color="auto"/>
              <w:right w:val="single" w:sz="4" w:space="0" w:color="auto"/>
            </w:tcBorders>
            <w:shd w:val="clear" w:color="auto" w:fill="auto"/>
            <w:vAlign w:val="center"/>
            <w:hideMark/>
          </w:tcPr>
          <w:p w:rsidR="00EF0A50" w:rsidRPr="00932A19" w:rsidRDefault="00EF0A50" w:rsidP="00EF0A50">
            <w:pPr>
              <w:rPr>
                <w:b/>
                <w:bCs/>
                <w:color w:val="000000"/>
              </w:rPr>
            </w:pPr>
            <w:r w:rsidRPr="00932A19">
              <w:rPr>
                <w:b/>
                <w:bCs/>
                <w:color w:val="000000"/>
              </w:rPr>
              <w:t>Муниципальная программа "Развитие водоснабжения, водоотведения и очистки сточных вод на территории городского поселения Тутаев"</w:t>
            </w:r>
          </w:p>
        </w:tc>
        <w:tc>
          <w:tcPr>
            <w:tcW w:w="1275" w:type="dxa"/>
            <w:tcBorders>
              <w:top w:val="nil"/>
              <w:left w:val="nil"/>
              <w:bottom w:val="single" w:sz="4" w:space="0" w:color="auto"/>
              <w:right w:val="single" w:sz="4" w:space="0" w:color="auto"/>
            </w:tcBorders>
            <w:shd w:val="clear" w:color="auto" w:fill="auto"/>
            <w:vAlign w:val="center"/>
            <w:hideMark/>
          </w:tcPr>
          <w:p w:rsidR="00EF0A50" w:rsidRPr="00932A19" w:rsidRDefault="00EF0A50" w:rsidP="00EF0A50">
            <w:pPr>
              <w:jc w:val="center"/>
              <w:rPr>
                <w:b/>
                <w:bCs/>
                <w:color w:val="000000"/>
              </w:rPr>
            </w:pPr>
            <w:r w:rsidRPr="00932A19">
              <w:rPr>
                <w:b/>
                <w:bCs/>
                <w:color w:val="000000"/>
              </w:rPr>
              <w:t>11.0.00</w:t>
            </w:r>
          </w:p>
        </w:tc>
        <w:tc>
          <w:tcPr>
            <w:tcW w:w="1524" w:type="dxa"/>
            <w:tcBorders>
              <w:top w:val="nil"/>
              <w:left w:val="nil"/>
              <w:bottom w:val="single" w:sz="4" w:space="0" w:color="auto"/>
              <w:right w:val="single" w:sz="4" w:space="0" w:color="auto"/>
            </w:tcBorders>
            <w:shd w:val="clear" w:color="auto" w:fill="auto"/>
            <w:vAlign w:val="center"/>
            <w:hideMark/>
          </w:tcPr>
          <w:p w:rsidR="00EF0A50" w:rsidRPr="00932A19" w:rsidRDefault="00EF0A50" w:rsidP="00EF0A50">
            <w:pPr>
              <w:jc w:val="right"/>
              <w:rPr>
                <w:b/>
                <w:bCs/>
                <w:color w:val="000000"/>
              </w:rPr>
            </w:pPr>
            <w:r w:rsidRPr="00932A19">
              <w:rPr>
                <w:b/>
                <w:bCs/>
                <w:color w:val="000000"/>
              </w:rPr>
              <w:t>0</w:t>
            </w:r>
          </w:p>
        </w:tc>
      </w:tr>
      <w:tr w:rsidR="00EF0A50" w:rsidRPr="00932A19" w:rsidTr="00932A19">
        <w:trPr>
          <w:trHeight w:val="431"/>
        </w:trPr>
        <w:tc>
          <w:tcPr>
            <w:tcW w:w="6771" w:type="dxa"/>
            <w:tcBorders>
              <w:top w:val="nil"/>
              <w:left w:val="single" w:sz="4" w:space="0" w:color="auto"/>
              <w:bottom w:val="single" w:sz="4" w:space="0" w:color="auto"/>
              <w:right w:val="single" w:sz="4" w:space="0" w:color="auto"/>
            </w:tcBorders>
            <w:shd w:val="clear" w:color="auto" w:fill="auto"/>
            <w:vAlign w:val="center"/>
            <w:hideMark/>
          </w:tcPr>
          <w:p w:rsidR="00EF0A50" w:rsidRPr="00932A19" w:rsidRDefault="00EF0A50" w:rsidP="00EF0A50">
            <w:pPr>
              <w:rPr>
                <w:i/>
                <w:iCs/>
                <w:color w:val="000000"/>
              </w:rPr>
            </w:pPr>
            <w:r w:rsidRPr="00932A19">
              <w:rPr>
                <w:i/>
                <w:iCs/>
                <w:color w:val="000000"/>
              </w:rPr>
              <w:t xml:space="preserve">Мероприятия по </w:t>
            </w:r>
            <w:proofErr w:type="spellStart"/>
            <w:r w:rsidRPr="00932A19">
              <w:rPr>
                <w:i/>
                <w:iCs/>
                <w:color w:val="000000"/>
              </w:rPr>
              <w:t>гарантированому</w:t>
            </w:r>
            <w:proofErr w:type="spellEnd"/>
            <w:r w:rsidRPr="00932A19">
              <w:rPr>
                <w:i/>
                <w:iCs/>
                <w:color w:val="000000"/>
              </w:rPr>
              <w:t xml:space="preserve">  обеспечению  населения питьевой водой, очистки сточных </w:t>
            </w:r>
            <w:proofErr w:type="spellStart"/>
            <w:r w:rsidRPr="00932A19">
              <w:rPr>
                <w:i/>
                <w:iCs/>
                <w:color w:val="000000"/>
              </w:rPr>
              <w:t>вод</w:t>
            </w:r>
            <w:proofErr w:type="gramStart"/>
            <w:r w:rsidRPr="00932A19">
              <w:rPr>
                <w:i/>
                <w:iCs/>
                <w:color w:val="000000"/>
              </w:rPr>
              <w:t>,о</w:t>
            </w:r>
            <w:proofErr w:type="gramEnd"/>
            <w:r w:rsidRPr="00932A19">
              <w:rPr>
                <w:i/>
                <w:iCs/>
                <w:color w:val="000000"/>
              </w:rPr>
              <w:t>храны</w:t>
            </w:r>
            <w:proofErr w:type="spellEnd"/>
            <w:r w:rsidRPr="00932A19">
              <w:rPr>
                <w:i/>
                <w:iCs/>
                <w:color w:val="000000"/>
              </w:rPr>
              <w:t xml:space="preserve"> источников питьевого водоснабжения от загрязнения</w:t>
            </w:r>
          </w:p>
        </w:tc>
        <w:tc>
          <w:tcPr>
            <w:tcW w:w="1275" w:type="dxa"/>
            <w:tcBorders>
              <w:top w:val="nil"/>
              <w:left w:val="nil"/>
              <w:bottom w:val="single" w:sz="4" w:space="0" w:color="auto"/>
              <w:right w:val="single" w:sz="4" w:space="0" w:color="auto"/>
            </w:tcBorders>
            <w:shd w:val="clear" w:color="auto" w:fill="auto"/>
            <w:noWrap/>
            <w:vAlign w:val="center"/>
            <w:hideMark/>
          </w:tcPr>
          <w:p w:rsidR="00EF0A50" w:rsidRPr="00932A19" w:rsidRDefault="00EF0A50" w:rsidP="00EF0A50">
            <w:pPr>
              <w:jc w:val="center"/>
              <w:rPr>
                <w:i/>
                <w:iCs/>
                <w:color w:val="000000"/>
              </w:rPr>
            </w:pPr>
            <w:r w:rsidRPr="00932A19">
              <w:rPr>
                <w:i/>
                <w:iCs/>
                <w:color w:val="000000"/>
              </w:rPr>
              <w:t>11.0.01</w:t>
            </w:r>
          </w:p>
        </w:tc>
        <w:tc>
          <w:tcPr>
            <w:tcW w:w="1524" w:type="dxa"/>
            <w:tcBorders>
              <w:top w:val="nil"/>
              <w:left w:val="nil"/>
              <w:bottom w:val="single" w:sz="4" w:space="0" w:color="auto"/>
              <w:right w:val="single" w:sz="4" w:space="0" w:color="auto"/>
            </w:tcBorders>
            <w:shd w:val="clear" w:color="auto" w:fill="auto"/>
            <w:vAlign w:val="center"/>
            <w:hideMark/>
          </w:tcPr>
          <w:p w:rsidR="00EF0A50" w:rsidRPr="00932A19" w:rsidRDefault="00EF0A50" w:rsidP="00EF0A50">
            <w:pPr>
              <w:jc w:val="right"/>
              <w:rPr>
                <w:i/>
                <w:iCs/>
                <w:color w:val="000000"/>
              </w:rPr>
            </w:pPr>
            <w:r w:rsidRPr="00932A19">
              <w:rPr>
                <w:i/>
                <w:iCs/>
                <w:color w:val="000000"/>
              </w:rPr>
              <w:t>0</w:t>
            </w:r>
          </w:p>
        </w:tc>
      </w:tr>
      <w:tr w:rsidR="00EF0A50" w:rsidRPr="00932A19" w:rsidTr="00932A19">
        <w:trPr>
          <w:trHeight w:val="56"/>
        </w:trPr>
        <w:tc>
          <w:tcPr>
            <w:tcW w:w="6771" w:type="dxa"/>
            <w:tcBorders>
              <w:top w:val="nil"/>
              <w:left w:val="single" w:sz="4" w:space="0" w:color="auto"/>
              <w:bottom w:val="single" w:sz="4" w:space="0" w:color="auto"/>
              <w:right w:val="single" w:sz="4" w:space="0" w:color="auto"/>
            </w:tcBorders>
            <w:shd w:val="clear" w:color="auto" w:fill="auto"/>
            <w:vAlign w:val="center"/>
            <w:hideMark/>
          </w:tcPr>
          <w:p w:rsidR="00EF0A50" w:rsidRPr="00932A19" w:rsidRDefault="00EF0A50" w:rsidP="00EF0A50">
            <w:pPr>
              <w:rPr>
                <w:i/>
                <w:iCs/>
                <w:color w:val="000000"/>
              </w:rPr>
            </w:pPr>
            <w:r w:rsidRPr="00932A19">
              <w:rPr>
                <w:i/>
                <w:iCs/>
                <w:color w:val="000000"/>
              </w:rPr>
              <w:t>Федеральный проект "Оздоровление Волги"</w:t>
            </w:r>
          </w:p>
        </w:tc>
        <w:tc>
          <w:tcPr>
            <w:tcW w:w="1275" w:type="dxa"/>
            <w:tcBorders>
              <w:top w:val="nil"/>
              <w:left w:val="nil"/>
              <w:bottom w:val="single" w:sz="4" w:space="0" w:color="auto"/>
              <w:right w:val="single" w:sz="4" w:space="0" w:color="auto"/>
            </w:tcBorders>
            <w:shd w:val="clear" w:color="auto" w:fill="auto"/>
            <w:noWrap/>
            <w:vAlign w:val="center"/>
            <w:hideMark/>
          </w:tcPr>
          <w:p w:rsidR="00EF0A50" w:rsidRPr="00932A19" w:rsidRDefault="00EF0A50" w:rsidP="00EF0A50">
            <w:pPr>
              <w:jc w:val="center"/>
              <w:rPr>
                <w:i/>
                <w:iCs/>
                <w:color w:val="000000"/>
              </w:rPr>
            </w:pPr>
            <w:r w:rsidRPr="00932A19">
              <w:rPr>
                <w:i/>
                <w:iCs/>
                <w:color w:val="000000"/>
              </w:rPr>
              <w:t>11.0.G6</w:t>
            </w:r>
          </w:p>
        </w:tc>
        <w:tc>
          <w:tcPr>
            <w:tcW w:w="1524" w:type="dxa"/>
            <w:tcBorders>
              <w:top w:val="nil"/>
              <w:left w:val="nil"/>
              <w:bottom w:val="single" w:sz="4" w:space="0" w:color="auto"/>
              <w:right w:val="single" w:sz="4" w:space="0" w:color="auto"/>
            </w:tcBorders>
            <w:shd w:val="clear" w:color="auto" w:fill="auto"/>
            <w:vAlign w:val="center"/>
            <w:hideMark/>
          </w:tcPr>
          <w:p w:rsidR="00EF0A50" w:rsidRPr="00932A19" w:rsidRDefault="00EF0A50" w:rsidP="00EF0A50">
            <w:pPr>
              <w:jc w:val="right"/>
              <w:rPr>
                <w:i/>
                <w:iCs/>
                <w:color w:val="000000"/>
              </w:rPr>
            </w:pPr>
            <w:r w:rsidRPr="00932A19">
              <w:rPr>
                <w:i/>
                <w:iCs/>
                <w:color w:val="000000"/>
              </w:rPr>
              <w:t>0</w:t>
            </w:r>
          </w:p>
        </w:tc>
      </w:tr>
      <w:tr w:rsidR="00EF0A50" w:rsidRPr="00932A19" w:rsidTr="00932A19">
        <w:trPr>
          <w:trHeight w:val="56"/>
        </w:trPr>
        <w:tc>
          <w:tcPr>
            <w:tcW w:w="6771" w:type="dxa"/>
            <w:tcBorders>
              <w:top w:val="nil"/>
              <w:left w:val="single" w:sz="4" w:space="0" w:color="auto"/>
              <w:bottom w:val="single" w:sz="4" w:space="0" w:color="auto"/>
              <w:right w:val="single" w:sz="4" w:space="0" w:color="auto"/>
            </w:tcBorders>
            <w:shd w:val="clear" w:color="auto" w:fill="auto"/>
            <w:vAlign w:val="center"/>
            <w:hideMark/>
          </w:tcPr>
          <w:p w:rsidR="00EF0A50" w:rsidRPr="00932A19" w:rsidRDefault="00EF0A50" w:rsidP="00EF0A50">
            <w:pPr>
              <w:rPr>
                <w:b/>
                <w:bCs/>
                <w:color w:val="000000"/>
              </w:rPr>
            </w:pPr>
            <w:r w:rsidRPr="00932A19">
              <w:rPr>
                <w:b/>
                <w:bCs/>
                <w:color w:val="000000"/>
              </w:rPr>
              <w:t xml:space="preserve">Муниципальная программа "Переселение граждан из аварийного жилищного фонда городского поселения Тутаев" </w:t>
            </w:r>
          </w:p>
        </w:tc>
        <w:tc>
          <w:tcPr>
            <w:tcW w:w="1275" w:type="dxa"/>
            <w:tcBorders>
              <w:top w:val="nil"/>
              <w:left w:val="nil"/>
              <w:bottom w:val="single" w:sz="4" w:space="0" w:color="auto"/>
              <w:right w:val="single" w:sz="4" w:space="0" w:color="auto"/>
            </w:tcBorders>
            <w:shd w:val="clear" w:color="auto" w:fill="auto"/>
            <w:vAlign w:val="center"/>
            <w:hideMark/>
          </w:tcPr>
          <w:p w:rsidR="00EF0A50" w:rsidRPr="00932A19" w:rsidRDefault="00EF0A50" w:rsidP="00EF0A50">
            <w:pPr>
              <w:jc w:val="center"/>
              <w:rPr>
                <w:b/>
                <w:bCs/>
                <w:color w:val="000000"/>
              </w:rPr>
            </w:pPr>
            <w:r w:rsidRPr="00932A19">
              <w:rPr>
                <w:b/>
                <w:bCs/>
                <w:color w:val="000000"/>
              </w:rPr>
              <w:t>12.0.00</w:t>
            </w:r>
          </w:p>
        </w:tc>
        <w:tc>
          <w:tcPr>
            <w:tcW w:w="1524" w:type="dxa"/>
            <w:tcBorders>
              <w:top w:val="nil"/>
              <w:left w:val="nil"/>
              <w:bottom w:val="single" w:sz="4" w:space="0" w:color="auto"/>
              <w:right w:val="single" w:sz="4" w:space="0" w:color="auto"/>
            </w:tcBorders>
            <w:shd w:val="clear" w:color="auto" w:fill="auto"/>
            <w:vAlign w:val="center"/>
            <w:hideMark/>
          </w:tcPr>
          <w:p w:rsidR="00EF0A50" w:rsidRPr="00932A19" w:rsidRDefault="00EF0A50" w:rsidP="00EF0A50">
            <w:pPr>
              <w:jc w:val="right"/>
              <w:rPr>
                <w:b/>
                <w:bCs/>
                <w:color w:val="000000"/>
              </w:rPr>
            </w:pPr>
            <w:r w:rsidRPr="00932A19">
              <w:rPr>
                <w:b/>
                <w:bCs/>
                <w:color w:val="000000"/>
              </w:rPr>
              <w:t>73 834 424</w:t>
            </w:r>
          </w:p>
        </w:tc>
      </w:tr>
      <w:tr w:rsidR="00EF0A50" w:rsidRPr="00932A19" w:rsidTr="00932A19">
        <w:trPr>
          <w:trHeight w:val="147"/>
        </w:trPr>
        <w:tc>
          <w:tcPr>
            <w:tcW w:w="6771" w:type="dxa"/>
            <w:tcBorders>
              <w:top w:val="nil"/>
              <w:left w:val="single" w:sz="4" w:space="0" w:color="auto"/>
              <w:bottom w:val="single" w:sz="4" w:space="0" w:color="auto"/>
              <w:right w:val="single" w:sz="4" w:space="0" w:color="auto"/>
            </w:tcBorders>
            <w:shd w:val="clear" w:color="auto" w:fill="auto"/>
            <w:vAlign w:val="center"/>
            <w:hideMark/>
          </w:tcPr>
          <w:p w:rsidR="00EF0A50" w:rsidRPr="00932A19" w:rsidRDefault="00EF0A50" w:rsidP="00EF0A50">
            <w:pPr>
              <w:rPr>
                <w:i/>
                <w:iCs/>
                <w:color w:val="000000"/>
              </w:rPr>
            </w:pPr>
            <w:r w:rsidRPr="00932A19">
              <w:rPr>
                <w:i/>
                <w:iCs/>
                <w:color w:val="000000"/>
              </w:rPr>
              <w:t>Обеспечение благоустроенными жилыми помещениями гражданам, переселяемым из многоквартирных домов, признанных в установленном порядке аварийными и подлежащими сносу или реконструкции в связи с физическим износом в процессе их эксплуатации за счет привлечения финансовой поддержки государственной корпорации – Фонда содействия реформированию жилищно-коммунального хозяйства (далее - Фонд) на территории городского поселения Тутаев</w:t>
            </w:r>
          </w:p>
        </w:tc>
        <w:tc>
          <w:tcPr>
            <w:tcW w:w="1275" w:type="dxa"/>
            <w:tcBorders>
              <w:top w:val="nil"/>
              <w:left w:val="nil"/>
              <w:bottom w:val="single" w:sz="4" w:space="0" w:color="auto"/>
              <w:right w:val="single" w:sz="4" w:space="0" w:color="auto"/>
            </w:tcBorders>
            <w:shd w:val="clear" w:color="auto" w:fill="auto"/>
            <w:noWrap/>
            <w:vAlign w:val="center"/>
            <w:hideMark/>
          </w:tcPr>
          <w:p w:rsidR="00EF0A50" w:rsidRPr="00932A19" w:rsidRDefault="00EF0A50" w:rsidP="00EF0A50">
            <w:pPr>
              <w:jc w:val="center"/>
              <w:rPr>
                <w:i/>
                <w:iCs/>
                <w:color w:val="000000"/>
              </w:rPr>
            </w:pPr>
            <w:r w:rsidRPr="00932A19">
              <w:rPr>
                <w:i/>
                <w:iCs/>
                <w:color w:val="000000"/>
              </w:rPr>
              <w:t>12.0.01</w:t>
            </w:r>
          </w:p>
        </w:tc>
        <w:tc>
          <w:tcPr>
            <w:tcW w:w="1524" w:type="dxa"/>
            <w:tcBorders>
              <w:top w:val="nil"/>
              <w:left w:val="nil"/>
              <w:bottom w:val="single" w:sz="4" w:space="0" w:color="auto"/>
              <w:right w:val="single" w:sz="4" w:space="0" w:color="auto"/>
            </w:tcBorders>
            <w:shd w:val="clear" w:color="auto" w:fill="auto"/>
            <w:vAlign w:val="center"/>
            <w:hideMark/>
          </w:tcPr>
          <w:p w:rsidR="00EF0A50" w:rsidRPr="00932A19" w:rsidRDefault="00EF0A50" w:rsidP="00EF0A50">
            <w:pPr>
              <w:jc w:val="right"/>
              <w:rPr>
                <w:i/>
                <w:iCs/>
                <w:color w:val="000000"/>
              </w:rPr>
            </w:pPr>
            <w:r w:rsidRPr="00932A19">
              <w:rPr>
                <w:i/>
                <w:iCs/>
                <w:color w:val="000000"/>
              </w:rPr>
              <w:t>3 361 448</w:t>
            </w:r>
          </w:p>
        </w:tc>
      </w:tr>
      <w:tr w:rsidR="00EF0A50" w:rsidRPr="00932A19" w:rsidTr="00932A19">
        <w:trPr>
          <w:trHeight w:val="56"/>
        </w:trPr>
        <w:tc>
          <w:tcPr>
            <w:tcW w:w="6771" w:type="dxa"/>
            <w:tcBorders>
              <w:top w:val="nil"/>
              <w:left w:val="single" w:sz="4" w:space="0" w:color="auto"/>
              <w:bottom w:val="single" w:sz="4" w:space="0" w:color="auto"/>
              <w:right w:val="single" w:sz="4" w:space="0" w:color="auto"/>
            </w:tcBorders>
            <w:shd w:val="clear" w:color="auto" w:fill="auto"/>
            <w:vAlign w:val="center"/>
            <w:hideMark/>
          </w:tcPr>
          <w:p w:rsidR="00EF0A50" w:rsidRPr="00932A19" w:rsidRDefault="00EF0A50" w:rsidP="00EF0A50">
            <w:pPr>
              <w:rPr>
                <w:i/>
                <w:iCs/>
                <w:color w:val="000000"/>
              </w:rPr>
            </w:pPr>
            <w:r w:rsidRPr="00932A19">
              <w:rPr>
                <w:i/>
                <w:iCs/>
                <w:color w:val="000000"/>
              </w:rPr>
              <w:t xml:space="preserve">Федеральный проект "Обеспечение устойчивого сокращения </w:t>
            </w:r>
            <w:r w:rsidRPr="00932A19">
              <w:rPr>
                <w:i/>
                <w:iCs/>
                <w:color w:val="000000"/>
              </w:rPr>
              <w:lastRenderedPageBreak/>
              <w:t>непригодного для проживания жилищного фонда"</w:t>
            </w:r>
          </w:p>
        </w:tc>
        <w:tc>
          <w:tcPr>
            <w:tcW w:w="1275" w:type="dxa"/>
            <w:tcBorders>
              <w:top w:val="nil"/>
              <w:left w:val="nil"/>
              <w:bottom w:val="single" w:sz="4" w:space="0" w:color="auto"/>
              <w:right w:val="single" w:sz="4" w:space="0" w:color="auto"/>
            </w:tcBorders>
            <w:shd w:val="clear" w:color="auto" w:fill="auto"/>
            <w:noWrap/>
            <w:vAlign w:val="center"/>
            <w:hideMark/>
          </w:tcPr>
          <w:p w:rsidR="00EF0A50" w:rsidRPr="00932A19" w:rsidRDefault="00EF0A50" w:rsidP="00EF0A50">
            <w:pPr>
              <w:jc w:val="center"/>
              <w:rPr>
                <w:i/>
                <w:iCs/>
                <w:color w:val="000000"/>
              </w:rPr>
            </w:pPr>
            <w:r w:rsidRPr="00932A19">
              <w:rPr>
                <w:i/>
                <w:iCs/>
                <w:color w:val="000000"/>
              </w:rPr>
              <w:lastRenderedPageBreak/>
              <w:t>12.0.F3</w:t>
            </w:r>
          </w:p>
        </w:tc>
        <w:tc>
          <w:tcPr>
            <w:tcW w:w="1524" w:type="dxa"/>
            <w:tcBorders>
              <w:top w:val="nil"/>
              <w:left w:val="nil"/>
              <w:bottom w:val="single" w:sz="4" w:space="0" w:color="auto"/>
              <w:right w:val="single" w:sz="4" w:space="0" w:color="auto"/>
            </w:tcBorders>
            <w:shd w:val="clear" w:color="auto" w:fill="auto"/>
            <w:vAlign w:val="center"/>
            <w:hideMark/>
          </w:tcPr>
          <w:p w:rsidR="00EF0A50" w:rsidRPr="00932A19" w:rsidRDefault="00EF0A50" w:rsidP="00EF0A50">
            <w:pPr>
              <w:jc w:val="right"/>
              <w:rPr>
                <w:i/>
                <w:iCs/>
                <w:color w:val="000000"/>
              </w:rPr>
            </w:pPr>
            <w:r w:rsidRPr="00932A19">
              <w:rPr>
                <w:i/>
                <w:iCs/>
                <w:color w:val="000000"/>
              </w:rPr>
              <w:t>70 472 976</w:t>
            </w:r>
          </w:p>
        </w:tc>
      </w:tr>
      <w:tr w:rsidR="00EF0A50" w:rsidRPr="00932A19" w:rsidTr="00932A19">
        <w:trPr>
          <w:trHeight w:val="562"/>
        </w:trPr>
        <w:tc>
          <w:tcPr>
            <w:tcW w:w="6771" w:type="dxa"/>
            <w:tcBorders>
              <w:top w:val="nil"/>
              <w:left w:val="single" w:sz="4" w:space="0" w:color="auto"/>
              <w:bottom w:val="single" w:sz="4" w:space="0" w:color="auto"/>
              <w:right w:val="single" w:sz="4" w:space="0" w:color="auto"/>
            </w:tcBorders>
            <w:shd w:val="clear" w:color="auto" w:fill="auto"/>
            <w:vAlign w:val="center"/>
            <w:hideMark/>
          </w:tcPr>
          <w:p w:rsidR="00EF0A50" w:rsidRPr="00932A19" w:rsidRDefault="00EF0A50" w:rsidP="00EF0A50">
            <w:pPr>
              <w:rPr>
                <w:b/>
                <w:bCs/>
                <w:color w:val="000000"/>
              </w:rPr>
            </w:pPr>
            <w:r w:rsidRPr="00932A19">
              <w:rPr>
                <w:b/>
                <w:bCs/>
                <w:color w:val="000000"/>
              </w:rPr>
              <w:lastRenderedPageBreak/>
              <w:t>Муниципальная программа "Энергосбережение и повышение энергетической эффективности использования электрической энергии при эксплуатации объектов наружного  освещения города Тутаева"</w:t>
            </w:r>
          </w:p>
        </w:tc>
        <w:tc>
          <w:tcPr>
            <w:tcW w:w="1275" w:type="dxa"/>
            <w:tcBorders>
              <w:top w:val="nil"/>
              <w:left w:val="nil"/>
              <w:bottom w:val="single" w:sz="4" w:space="0" w:color="auto"/>
              <w:right w:val="single" w:sz="4" w:space="0" w:color="auto"/>
            </w:tcBorders>
            <w:shd w:val="clear" w:color="auto" w:fill="auto"/>
            <w:vAlign w:val="center"/>
            <w:hideMark/>
          </w:tcPr>
          <w:p w:rsidR="00EF0A50" w:rsidRPr="00932A19" w:rsidRDefault="00EF0A50" w:rsidP="00EF0A50">
            <w:pPr>
              <w:jc w:val="center"/>
              <w:rPr>
                <w:b/>
                <w:bCs/>
                <w:color w:val="000000"/>
              </w:rPr>
            </w:pPr>
            <w:r w:rsidRPr="00932A19">
              <w:rPr>
                <w:b/>
                <w:bCs/>
                <w:color w:val="000000"/>
              </w:rPr>
              <w:t>13.0.00</w:t>
            </w:r>
          </w:p>
        </w:tc>
        <w:tc>
          <w:tcPr>
            <w:tcW w:w="1524" w:type="dxa"/>
            <w:tcBorders>
              <w:top w:val="nil"/>
              <w:left w:val="nil"/>
              <w:bottom w:val="single" w:sz="4" w:space="0" w:color="auto"/>
              <w:right w:val="single" w:sz="4" w:space="0" w:color="auto"/>
            </w:tcBorders>
            <w:shd w:val="clear" w:color="auto" w:fill="auto"/>
            <w:vAlign w:val="center"/>
            <w:hideMark/>
          </w:tcPr>
          <w:p w:rsidR="00EF0A50" w:rsidRPr="00932A19" w:rsidRDefault="00EF0A50" w:rsidP="00EF0A50">
            <w:pPr>
              <w:jc w:val="right"/>
              <w:rPr>
                <w:b/>
                <w:bCs/>
                <w:color w:val="000000"/>
              </w:rPr>
            </w:pPr>
            <w:r w:rsidRPr="00932A19">
              <w:rPr>
                <w:b/>
                <w:bCs/>
                <w:color w:val="000000"/>
              </w:rPr>
              <w:t>14 647 777</w:t>
            </w:r>
          </w:p>
        </w:tc>
      </w:tr>
      <w:tr w:rsidR="00EF0A50" w:rsidRPr="00932A19" w:rsidTr="00932A19">
        <w:trPr>
          <w:trHeight w:val="56"/>
        </w:trPr>
        <w:tc>
          <w:tcPr>
            <w:tcW w:w="6771" w:type="dxa"/>
            <w:tcBorders>
              <w:top w:val="nil"/>
              <w:left w:val="single" w:sz="4" w:space="0" w:color="auto"/>
              <w:bottom w:val="single" w:sz="4" w:space="0" w:color="auto"/>
              <w:right w:val="single" w:sz="4" w:space="0" w:color="auto"/>
            </w:tcBorders>
            <w:shd w:val="clear" w:color="auto" w:fill="auto"/>
            <w:vAlign w:val="center"/>
            <w:hideMark/>
          </w:tcPr>
          <w:p w:rsidR="00EF0A50" w:rsidRPr="00932A19" w:rsidRDefault="00EF0A50" w:rsidP="00EF0A50">
            <w:pPr>
              <w:rPr>
                <w:i/>
                <w:iCs/>
                <w:color w:val="000000"/>
              </w:rPr>
            </w:pPr>
            <w:r w:rsidRPr="00932A19">
              <w:rPr>
                <w:i/>
                <w:iCs/>
                <w:color w:val="000000"/>
              </w:rPr>
              <w:t>Создание механизма управления потреблением энергетических ресурсов и сокращение бюджетных затрат</w:t>
            </w:r>
          </w:p>
        </w:tc>
        <w:tc>
          <w:tcPr>
            <w:tcW w:w="1275" w:type="dxa"/>
            <w:tcBorders>
              <w:top w:val="nil"/>
              <w:left w:val="nil"/>
              <w:bottom w:val="single" w:sz="4" w:space="0" w:color="auto"/>
              <w:right w:val="single" w:sz="4" w:space="0" w:color="auto"/>
            </w:tcBorders>
            <w:shd w:val="clear" w:color="auto" w:fill="auto"/>
            <w:noWrap/>
            <w:vAlign w:val="center"/>
            <w:hideMark/>
          </w:tcPr>
          <w:p w:rsidR="00EF0A50" w:rsidRPr="00932A19" w:rsidRDefault="00EF0A50" w:rsidP="00EF0A50">
            <w:pPr>
              <w:jc w:val="center"/>
              <w:rPr>
                <w:i/>
                <w:iCs/>
                <w:color w:val="000000"/>
              </w:rPr>
            </w:pPr>
            <w:r w:rsidRPr="00932A19">
              <w:rPr>
                <w:i/>
                <w:iCs/>
                <w:color w:val="000000"/>
              </w:rPr>
              <w:t>13.0.01</w:t>
            </w:r>
          </w:p>
        </w:tc>
        <w:tc>
          <w:tcPr>
            <w:tcW w:w="1524" w:type="dxa"/>
            <w:tcBorders>
              <w:top w:val="nil"/>
              <w:left w:val="nil"/>
              <w:bottom w:val="single" w:sz="4" w:space="0" w:color="auto"/>
              <w:right w:val="single" w:sz="4" w:space="0" w:color="auto"/>
            </w:tcBorders>
            <w:shd w:val="clear" w:color="auto" w:fill="auto"/>
            <w:vAlign w:val="center"/>
            <w:hideMark/>
          </w:tcPr>
          <w:p w:rsidR="00EF0A50" w:rsidRPr="00932A19" w:rsidRDefault="00EF0A50" w:rsidP="00EF0A50">
            <w:pPr>
              <w:jc w:val="right"/>
              <w:rPr>
                <w:i/>
                <w:iCs/>
                <w:color w:val="000000"/>
              </w:rPr>
            </w:pPr>
            <w:r w:rsidRPr="00932A19">
              <w:rPr>
                <w:i/>
                <w:iCs/>
                <w:color w:val="000000"/>
              </w:rPr>
              <w:t>14 647 777</w:t>
            </w:r>
          </w:p>
        </w:tc>
      </w:tr>
      <w:tr w:rsidR="00EF0A50" w:rsidRPr="00932A19" w:rsidTr="00932A19">
        <w:trPr>
          <w:trHeight w:val="56"/>
        </w:trPr>
        <w:tc>
          <w:tcPr>
            <w:tcW w:w="6771" w:type="dxa"/>
            <w:tcBorders>
              <w:top w:val="nil"/>
              <w:left w:val="single" w:sz="4" w:space="0" w:color="auto"/>
              <w:bottom w:val="single" w:sz="4" w:space="0" w:color="auto"/>
              <w:right w:val="single" w:sz="4" w:space="0" w:color="auto"/>
            </w:tcBorders>
            <w:shd w:val="clear" w:color="auto" w:fill="auto"/>
            <w:vAlign w:val="center"/>
            <w:hideMark/>
          </w:tcPr>
          <w:p w:rsidR="00EF0A50" w:rsidRPr="00932A19" w:rsidRDefault="00EF0A50" w:rsidP="00EF0A50">
            <w:pPr>
              <w:rPr>
                <w:b/>
                <w:bCs/>
                <w:color w:val="000000"/>
              </w:rPr>
            </w:pPr>
            <w:r w:rsidRPr="00932A19">
              <w:rPr>
                <w:b/>
                <w:bCs/>
                <w:color w:val="000000"/>
              </w:rPr>
              <w:t>Муниципальная программа "Обеспечение безопасности граждан на водных объектах, охрана их жизни и здоровья на территории городского поселения Тутаев"</w:t>
            </w:r>
          </w:p>
        </w:tc>
        <w:tc>
          <w:tcPr>
            <w:tcW w:w="1275" w:type="dxa"/>
            <w:tcBorders>
              <w:top w:val="nil"/>
              <w:left w:val="nil"/>
              <w:bottom w:val="single" w:sz="4" w:space="0" w:color="auto"/>
              <w:right w:val="single" w:sz="4" w:space="0" w:color="auto"/>
            </w:tcBorders>
            <w:shd w:val="clear" w:color="auto" w:fill="auto"/>
            <w:vAlign w:val="center"/>
            <w:hideMark/>
          </w:tcPr>
          <w:p w:rsidR="00EF0A50" w:rsidRPr="00932A19" w:rsidRDefault="00EF0A50" w:rsidP="00EF0A50">
            <w:pPr>
              <w:jc w:val="center"/>
              <w:rPr>
                <w:b/>
                <w:bCs/>
                <w:color w:val="000000"/>
              </w:rPr>
            </w:pPr>
            <w:r w:rsidRPr="00932A19">
              <w:rPr>
                <w:b/>
                <w:bCs/>
                <w:color w:val="000000"/>
              </w:rPr>
              <w:t>14.0.00</w:t>
            </w:r>
          </w:p>
        </w:tc>
        <w:tc>
          <w:tcPr>
            <w:tcW w:w="1524" w:type="dxa"/>
            <w:tcBorders>
              <w:top w:val="nil"/>
              <w:left w:val="nil"/>
              <w:bottom w:val="single" w:sz="4" w:space="0" w:color="auto"/>
              <w:right w:val="single" w:sz="4" w:space="0" w:color="auto"/>
            </w:tcBorders>
            <w:shd w:val="clear" w:color="auto" w:fill="auto"/>
            <w:vAlign w:val="center"/>
            <w:hideMark/>
          </w:tcPr>
          <w:p w:rsidR="00EF0A50" w:rsidRPr="00932A19" w:rsidRDefault="00EF0A50" w:rsidP="00EF0A50">
            <w:pPr>
              <w:jc w:val="right"/>
              <w:rPr>
                <w:i/>
                <w:iCs/>
                <w:color w:val="000000"/>
              </w:rPr>
            </w:pPr>
            <w:r w:rsidRPr="00932A19">
              <w:rPr>
                <w:i/>
                <w:iCs/>
                <w:color w:val="000000"/>
              </w:rPr>
              <w:t>140 000</w:t>
            </w:r>
          </w:p>
        </w:tc>
      </w:tr>
      <w:tr w:rsidR="00EF0A50" w:rsidRPr="00932A19" w:rsidTr="00932A19">
        <w:trPr>
          <w:trHeight w:val="56"/>
        </w:trPr>
        <w:tc>
          <w:tcPr>
            <w:tcW w:w="6771" w:type="dxa"/>
            <w:tcBorders>
              <w:top w:val="nil"/>
              <w:left w:val="single" w:sz="4" w:space="0" w:color="auto"/>
              <w:bottom w:val="single" w:sz="4" w:space="0" w:color="auto"/>
              <w:right w:val="single" w:sz="4" w:space="0" w:color="auto"/>
            </w:tcBorders>
            <w:shd w:val="clear" w:color="auto" w:fill="auto"/>
            <w:vAlign w:val="center"/>
            <w:hideMark/>
          </w:tcPr>
          <w:p w:rsidR="00EF0A50" w:rsidRPr="00932A19" w:rsidRDefault="00EF0A50" w:rsidP="00EF0A50">
            <w:pPr>
              <w:rPr>
                <w:i/>
                <w:iCs/>
                <w:color w:val="000000"/>
              </w:rPr>
            </w:pPr>
            <w:r w:rsidRPr="00932A19">
              <w:rPr>
                <w:i/>
                <w:iCs/>
                <w:color w:val="000000"/>
              </w:rPr>
              <w:t>Модернизация мест массового отдыха населения на водных объектах, направленная на обеспечение безопасности, охраны жизни и здоровья людей</w:t>
            </w:r>
          </w:p>
        </w:tc>
        <w:tc>
          <w:tcPr>
            <w:tcW w:w="1275" w:type="dxa"/>
            <w:tcBorders>
              <w:top w:val="nil"/>
              <w:left w:val="nil"/>
              <w:bottom w:val="single" w:sz="4" w:space="0" w:color="auto"/>
              <w:right w:val="single" w:sz="4" w:space="0" w:color="auto"/>
            </w:tcBorders>
            <w:shd w:val="clear" w:color="auto" w:fill="auto"/>
            <w:noWrap/>
            <w:vAlign w:val="center"/>
            <w:hideMark/>
          </w:tcPr>
          <w:p w:rsidR="00EF0A50" w:rsidRPr="00932A19" w:rsidRDefault="00EF0A50" w:rsidP="00EF0A50">
            <w:pPr>
              <w:jc w:val="center"/>
              <w:rPr>
                <w:i/>
                <w:iCs/>
                <w:color w:val="000000"/>
              </w:rPr>
            </w:pPr>
            <w:r w:rsidRPr="00932A19">
              <w:rPr>
                <w:i/>
                <w:iCs/>
                <w:color w:val="000000"/>
              </w:rPr>
              <w:t>14.0.01</w:t>
            </w:r>
          </w:p>
        </w:tc>
        <w:tc>
          <w:tcPr>
            <w:tcW w:w="1524" w:type="dxa"/>
            <w:tcBorders>
              <w:top w:val="nil"/>
              <w:left w:val="nil"/>
              <w:bottom w:val="single" w:sz="4" w:space="0" w:color="auto"/>
              <w:right w:val="single" w:sz="4" w:space="0" w:color="auto"/>
            </w:tcBorders>
            <w:shd w:val="clear" w:color="auto" w:fill="auto"/>
            <w:vAlign w:val="center"/>
            <w:hideMark/>
          </w:tcPr>
          <w:p w:rsidR="00EF0A50" w:rsidRPr="00932A19" w:rsidRDefault="00EF0A50" w:rsidP="00EF0A50">
            <w:pPr>
              <w:jc w:val="right"/>
              <w:rPr>
                <w:i/>
                <w:iCs/>
                <w:color w:val="000000"/>
              </w:rPr>
            </w:pPr>
            <w:r w:rsidRPr="00932A19">
              <w:rPr>
                <w:i/>
                <w:iCs/>
                <w:color w:val="000000"/>
              </w:rPr>
              <w:t>140 000</w:t>
            </w:r>
          </w:p>
        </w:tc>
      </w:tr>
      <w:tr w:rsidR="00EF0A50" w:rsidRPr="00932A19" w:rsidTr="00932A19">
        <w:trPr>
          <w:trHeight w:val="353"/>
        </w:trPr>
        <w:tc>
          <w:tcPr>
            <w:tcW w:w="6771" w:type="dxa"/>
            <w:tcBorders>
              <w:top w:val="nil"/>
              <w:left w:val="single" w:sz="4" w:space="0" w:color="auto"/>
              <w:bottom w:val="single" w:sz="4" w:space="0" w:color="auto"/>
              <w:right w:val="single" w:sz="4" w:space="0" w:color="auto"/>
            </w:tcBorders>
            <w:shd w:val="clear" w:color="auto" w:fill="auto"/>
            <w:vAlign w:val="center"/>
            <w:hideMark/>
          </w:tcPr>
          <w:p w:rsidR="00EF0A50" w:rsidRPr="00932A19" w:rsidRDefault="00EF0A50" w:rsidP="00EF0A50">
            <w:pPr>
              <w:rPr>
                <w:b/>
                <w:bCs/>
                <w:color w:val="000000"/>
              </w:rPr>
            </w:pPr>
            <w:r w:rsidRPr="00932A19">
              <w:rPr>
                <w:b/>
                <w:bCs/>
                <w:color w:val="000000"/>
              </w:rPr>
              <w:t>Муниципальная программа "Стимулирование инвестиционной деятельности в городском поселении Тутаев"</w:t>
            </w:r>
          </w:p>
        </w:tc>
        <w:tc>
          <w:tcPr>
            <w:tcW w:w="1275" w:type="dxa"/>
            <w:tcBorders>
              <w:top w:val="nil"/>
              <w:left w:val="nil"/>
              <w:bottom w:val="single" w:sz="4" w:space="0" w:color="auto"/>
              <w:right w:val="single" w:sz="4" w:space="0" w:color="auto"/>
            </w:tcBorders>
            <w:shd w:val="clear" w:color="auto" w:fill="auto"/>
            <w:vAlign w:val="center"/>
            <w:hideMark/>
          </w:tcPr>
          <w:p w:rsidR="00EF0A50" w:rsidRPr="00932A19" w:rsidRDefault="00EF0A50" w:rsidP="00EF0A50">
            <w:pPr>
              <w:jc w:val="center"/>
              <w:rPr>
                <w:b/>
                <w:bCs/>
                <w:color w:val="000000"/>
              </w:rPr>
            </w:pPr>
            <w:r w:rsidRPr="00932A19">
              <w:rPr>
                <w:b/>
                <w:bCs/>
                <w:color w:val="000000"/>
              </w:rPr>
              <w:t>15.0.00</w:t>
            </w:r>
          </w:p>
        </w:tc>
        <w:tc>
          <w:tcPr>
            <w:tcW w:w="1524" w:type="dxa"/>
            <w:tcBorders>
              <w:top w:val="nil"/>
              <w:left w:val="nil"/>
              <w:bottom w:val="single" w:sz="4" w:space="0" w:color="auto"/>
              <w:right w:val="single" w:sz="4" w:space="0" w:color="auto"/>
            </w:tcBorders>
            <w:shd w:val="clear" w:color="auto" w:fill="auto"/>
            <w:vAlign w:val="center"/>
            <w:hideMark/>
          </w:tcPr>
          <w:p w:rsidR="00EF0A50" w:rsidRPr="00932A19" w:rsidRDefault="00EF0A50" w:rsidP="00EF0A50">
            <w:pPr>
              <w:jc w:val="right"/>
              <w:rPr>
                <w:b/>
                <w:bCs/>
                <w:color w:val="000000"/>
              </w:rPr>
            </w:pPr>
            <w:r w:rsidRPr="00932A19">
              <w:rPr>
                <w:b/>
                <w:bCs/>
                <w:color w:val="000000"/>
              </w:rPr>
              <w:t>22 627 053</w:t>
            </w:r>
          </w:p>
        </w:tc>
      </w:tr>
      <w:tr w:rsidR="00EF0A50" w:rsidRPr="00932A19" w:rsidTr="00932A19">
        <w:trPr>
          <w:trHeight w:val="452"/>
        </w:trPr>
        <w:tc>
          <w:tcPr>
            <w:tcW w:w="6771" w:type="dxa"/>
            <w:tcBorders>
              <w:top w:val="nil"/>
              <w:left w:val="single" w:sz="4" w:space="0" w:color="auto"/>
              <w:bottom w:val="single" w:sz="4" w:space="0" w:color="auto"/>
              <w:right w:val="single" w:sz="4" w:space="0" w:color="auto"/>
            </w:tcBorders>
            <w:shd w:val="clear" w:color="auto" w:fill="auto"/>
            <w:vAlign w:val="center"/>
            <w:hideMark/>
          </w:tcPr>
          <w:p w:rsidR="00EF0A50" w:rsidRPr="00932A19" w:rsidRDefault="00EF0A50" w:rsidP="00EF0A50">
            <w:pPr>
              <w:rPr>
                <w:i/>
                <w:iCs/>
                <w:color w:val="000000"/>
              </w:rPr>
            </w:pPr>
            <w:r w:rsidRPr="00932A19">
              <w:rPr>
                <w:i/>
                <w:iCs/>
                <w:color w:val="000000"/>
              </w:rPr>
              <w:t xml:space="preserve">Создание условий для развития инвестиционной привлекательности и наращивания налогового потенциала в </w:t>
            </w:r>
            <w:proofErr w:type="spellStart"/>
            <w:r w:rsidRPr="00932A19">
              <w:rPr>
                <w:i/>
                <w:iCs/>
                <w:color w:val="000000"/>
              </w:rPr>
              <w:t>г</w:t>
            </w:r>
            <w:proofErr w:type="gramStart"/>
            <w:r w:rsidRPr="00932A19">
              <w:rPr>
                <w:i/>
                <w:iCs/>
                <w:color w:val="000000"/>
              </w:rPr>
              <w:t>.Т</w:t>
            </w:r>
            <w:proofErr w:type="gramEnd"/>
            <w:r w:rsidRPr="00932A19">
              <w:rPr>
                <w:i/>
                <w:iCs/>
                <w:color w:val="000000"/>
              </w:rPr>
              <w:t>утаев</w:t>
            </w:r>
            <w:proofErr w:type="spellEnd"/>
            <w:r w:rsidRPr="00932A19">
              <w:rPr>
                <w:i/>
                <w:iCs/>
                <w:color w:val="000000"/>
              </w:rPr>
              <w:t xml:space="preserve"> Ярославской области</w:t>
            </w:r>
          </w:p>
        </w:tc>
        <w:tc>
          <w:tcPr>
            <w:tcW w:w="1275" w:type="dxa"/>
            <w:tcBorders>
              <w:top w:val="nil"/>
              <w:left w:val="nil"/>
              <w:bottom w:val="single" w:sz="4" w:space="0" w:color="auto"/>
              <w:right w:val="single" w:sz="4" w:space="0" w:color="auto"/>
            </w:tcBorders>
            <w:shd w:val="clear" w:color="auto" w:fill="auto"/>
            <w:noWrap/>
            <w:vAlign w:val="center"/>
            <w:hideMark/>
          </w:tcPr>
          <w:p w:rsidR="00EF0A50" w:rsidRPr="00932A19" w:rsidRDefault="00EF0A50" w:rsidP="00EF0A50">
            <w:pPr>
              <w:jc w:val="center"/>
              <w:rPr>
                <w:i/>
                <w:iCs/>
                <w:color w:val="000000"/>
              </w:rPr>
            </w:pPr>
            <w:r w:rsidRPr="00932A19">
              <w:rPr>
                <w:i/>
                <w:iCs/>
                <w:color w:val="000000"/>
              </w:rPr>
              <w:t>15.0.01</w:t>
            </w:r>
          </w:p>
        </w:tc>
        <w:tc>
          <w:tcPr>
            <w:tcW w:w="1524" w:type="dxa"/>
            <w:tcBorders>
              <w:top w:val="nil"/>
              <w:left w:val="nil"/>
              <w:bottom w:val="single" w:sz="4" w:space="0" w:color="auto"/>
              <w:right w:val="single" w:sz="4" w:space="0" w:color="auto"/>
            </w:tcBorders>
            <w:shd w:val="clear" w:color="auto" w:fill="auto"/>
            <w:vAlign w:val="center"/>
            <w:hideMark/>
          </w:tcPr>
          <w:p w:rsidR="00EF0A50" w:rsidRPr="00932A19" w:rsidRDefault="00EF0A50" w:rsidP="00EF0A50">
            <w:pPr>
              <w:jc w:val="right"/>
              <w:rPr>
                <w:i/>
                <w:iCs/>
                <w:color w:val="000000"/>
              </w:rPr>
            </w:pPr>
            <w:r w:rsidRPr="00932A19">
              <w:rPr>
                <w:i/>
                <w:iCs/>
                <w:color w:val="000000"/>
              </w:rPr>
              <w:t>22 627 053</w:t>
            </w:r>
          </w:p>
        </w:tc>
      </w:tr>
      <w:tr w:rsidR="00EF0A50" w:rsidRPr="00932A19" w:rsidTr="00932A19">
        <w:trPr>
          <w:trHeight w:val="56"/>
        </w:trPr>
        <w:tc>
          <w:tcPr>
            <w:tcW w:w="6771" w:type="dxa"/>
            <w:tcBorders>
              <w:top w:val="nil"/>
              <w:left w:val="single" w:sz="4" w:space="0" w:color="auto"/>
              <w:bottom w:val="single" w:sz="4" w:space="0" w:color="auto"/>
              <w:right w:val="single" w:sz="4" w:space="0" w:color="auto"/>
            </w:tcBorders>
            <w:shd w:val="clear" w:color="auto" w:fill="auto"/>
            <w:vAlign w:val="center"/>
            <w:hideMark/>
          </w:tcPr>
          <w:p w:rsidR="00EF0A50" w:rsidRPr="00932A19" w:rsidRDefault="00EF0A50" w:rsidP="00EF0A50">
            <w:pPr>
              <w:rPr>
                <w:b/>
                <w:bCs/>
                <w:color w:val="000000"/>
              </w:rPr>
            </w:pPr>
            <w:r w:rsidRPr="00932A19">
              <w:rPr>
                <w:b/>
                <w:bCs/>
                <w:color w:val="000000"/>
              </w:rPr>
              <w:t>ИТОГО</w:t>
            </w:r>
          </w:p>
        </w:tc>
        <w:tc>
          <w:tcPr>
            <w:tcW w:w="1275" w:type="dxa"/>
            <w:tcBorders>
              <w:top w:val="nil"/>
              <w:left w:val="nil"/>
              <w:bottom w:val="single" w:sz="4" w:space="0" w:color="auto"/>
              <w:right w:val="single" w:sz="4" w:space="0" w:color="auto"/>
            </w:tcBorders>
            <w:shd w:val="clear" w:color="auto" w:fill="auto"/>
            <w:vAlign w:val="center"/>
            <w:hideMark/>
          </w:tcPr>
          <w:p w:rsidR="00EF0A50" w:rsidRPr="00932A19" w:rsidRDefault="00EF0A50" w:rsidP="00EF0A50">
            <w:pPr>
              <w:jc w:val="center"/>
              <w:rPr>
                <w:b/>
                <w:bCs/>
                <w:color w:val="000000"/>
              </w:rPr>
            </w:pPr>
            <w:r w:rsidRPr="00932A19">
              <w:rPr>
                <w:b/>
                <w:bCs/>
                <w:color w:val="000000"/>
              </w:rPr>
              <w:t> </w:t>
            </w:r>
          </w:p>
        </w:tc>
        <w:tc>
          <w:tcPr>
            <w:tcW w:w="1524" w:type="dxa"/>
            <w:tcBorders>
              <w:top w:val="nil"/>
              <w:left w:val="nil"/>
              <w:bottom w:val="single" w:sz="4" w:space="0" w:color="auto"/>
              <w:right w:val="single" w:sz="4" w:space="0" w:color="auto"/>
            </w:tcBorders>
            <w:shd w:val="clear" w:color="auto" w:fill="auto"/>
            <w:vAlign w:val="center"/>
            <w:hideMark/>
          </w:tcPr>
          <w:p w:rsidR="00EF0A50" w:rsidRPr="00932A19" w:rsidRDefault="00EF0A50" w:rsidP="00EF0A50">
            <w:pPr>
              <w:jc w:val="right"/>
              <w:rPr>
                <w:b/>
                <w:bCs/>
                <w:color w:val="000000"/>
              </w:rPr>
            </w:pPr>
            <w:r w:rsidRPr="00932A19">
              <w:rPr>
                <w:b/>
                <w:bCs/>
                <w:color w:val="000000"/>
              </w:rPr>
              <w:t>383 108 883</w:t>
            </w:r>
          </w:p>
        </w:tc>
      </w:tr>
      <w:tr w:rsidR="00EF0A50" w:rsidRPr="00932A19" w:rsidTr="00932A19">
        <w:trPr>
          <w:trHeight w:val="56"/>
        </w:trPr>
        <w:tc>
          <w:tcPr>
            <w:tcW w:w="6771" w:type="dxa"/>
            <w:tcBorders>
              <w:top w:val="nil"/>
              <w:left w:val="single" w:sz="4" w:space="0" w:color="auto"/>
              <w:bottom w:val="single" w:sz="4" w:space="0" w:color="auto"/>
              <w:right w:val="single" w:sz="4" w:space="0" w:color="auto"/>
            </w:tcBorders>
            <w:shd w:val="clear" w:color="auto" w:fill="auto"/>
            <w:vAlign w:val="center"/>
            <w:hideMark/>
          </w:tcPr>
          <w:p w:rsidR="00EF0A50" w:rsidRPr="00932A19" w:rsidRDefault="00EF0A50" w:rsidP="00EF0A50">
            <w:pPr>
              <w:rPr>
                <w:b/>
                <w:bCs/>
                <w:color w:val="000000"/>
              </w:rPr>
            </w:pPr>
            <w:r w:rsidRPr="00932A19">
              <w:rPr>
                <w:b/>
                <w:bCs/>
                <w:color w:val="000000"/>
              </w:rPr>
              <w:t>Непрограммные расходы бюджета</w:t>
            </w:r>
          </w:p>
        </w:tc>
        <w:tc>
          <w:tcPr>
            <w:tcW w:w="1275" w:type="dxa"/>
            <w:tcBorders>
              <w:top w:val="nil"/>
              <w:left w:val="nil"/>
              <w:bottom w:val="single" w:sz="4" w:space="0" w:color="auto"/>
              <w:right w:val="single" w:sz="4" w:space="0" w:color="auto"/>
            </w:tcBorders>
            <w:shd w:val="clear" w:color="auto" w:fill="auto"/>
            <w:vAlign w:val="center"/>
            <w:hideMark/>
          </w:tcPr>
          <w:p w:rsidR="00EF0A50" w:rsidRPr="00932A19" w:rsidRDefault="00EF0A50" w:rsidP="00EF0A50">
            <w:pPr>
              <w:jc w:val="center"/>
              <w:rPr>
                <w:b/>
                <w:bCs/>
                <w:color w:val="000000"/>
              </w:rPr>
            </w:pPr>
            <w:r w:rsidRPr="00932A19">
              <w:rPr>
                <w:b/>
                <w:bCs/>
                <w:color w:val="000000"/>
              </w:rPr>
              <w:t>40.0.00</w:t>
            </w:r>
          </w:p>
        </w:tc>
        <w:tc>
          <w:tcPr>
            <w:tcW w:w="1524" w:type="dxa"/>
            <w:tcBorders>
              <w:top w:val="nil"/>
              <w:left w:val="nil"/>
              <w:bottom w:val="single" w:sz="4" w:space="0" w:color="auto"/>
              <w:right w:val="single" w:sz="4" w:space="0" w:color="auto"/>
            </w:tcBorders>
            <w:shd w:val="clear" w:color="000000" w:fill="FFFFFF"/>
            <w:vAlign w:val="center"/>
            <w:hideMark/>
          </w:tcPr>
          <w:p w:rsidR="00EF0A50" w:rsidRPr="00932A19" w:rsidRDefault="00EF0A50" w:rsidP="00EF0A50">
            <w:pPr>
              <w:jc w:val="right"/>
              <w:rPr>
                <w:b/>
                <w:bCs/>
                <w:color w:val="000000"/>
              </w:rPr>
            </w:pPr>
            <w:r w:rsidRPr="00932A19">
              <w:rPr>
                <w:b/>
                <w:bCs/>
                <w:color w:val="000000"/>
              </w:rPr>
              <w:t>48 001 040</w:t>
            </w:r>
          </w:p>
        </w:tc>
      </w:tr>
      <w:tr w:rsidR="00EF0A50" w:rsidRPr="00932A19" w:rsidTr="00932A19">
        <w:trPr>
          <w:trHeight w:val="56"/>
        </w:trPr>
        <w:tc>
          <w:tcPr>
            <w:tcW w:w="6771" w:type="dxa"/>
            <w:tcBorders>
              <w:top w:val="nil"/>
              <w:left w:val="single" w:sz="4" w:space="0" w:color="auto"/>
              <w:bottom w:val="single" w:sz="4" w:space="0" w:color="auto"/>
              <w:right w:val="single" w:sz="4" w:space="0" w:color="auto"/>
            </w:tcBorders>
            <w:shd w:val="clear" w:color="000000" w:fill="DDD9C4"/>
            <w:vAlign w:val="center"/>
            <w:hideMark/>
          </w:tcPr>
          <w:p w:rsidR="00EF0A50" w:rsidRPr="00932A19" w:rsidRDefault="00EF0A50" w:rsidP="00EF0A50">
            <w:pPr>
              <w:rPr>
                <w:b/>
                <w:bCs/>
                <w:color w:val="000000"/>
              </w:rPr>
            </w:pPr>
            <w:r w:rsidRPr="00932A19">
              <w:rPr>
                <w:b/>
                <w:bCs/>
                <w:color w:val="000000"/>
              </w:rPr>
              <w:t>Всего</w:t>
            </w:r>
          </w:p>
        </w:tc>
        <w:tc>
          <w:tcPr>
            <w:tcW w:w="1275" w:type="dxa"/>
            <w:tcBorders>
              <w:top w:val="nil"/>
              <w:left w:val="nil"/>
              <w:bottom w:val="single" w:sz="4" w:space="0" w:color="auto"/>
              <w:right w:val="single" w:sz="4" w:space="0" w:color="auto"/>
            </w:tcBorders>
            <w:shd w:val="clear" w:color="000000" w:fill="DDD9C4"/>
            <w:vAlign w:val="center"/>
            <w:hideMark/>
          </w:tcPr>
          <w:p w:rsidR="00EF0A50" w:rsidRPr="00932A19" w:rsidRDefault="00EF0A50" w:rsidP="00EF0A50">
            <w:pPr>
              <w:jc w:val="center"/>
              <w:rPr>
                <w:b/>
                <w:bCs/>
                <w:color w:val="000000"/>
              </w:rPr>
            </w:pPr>
            <w:r w:rsidRPr="00932A19">
              <w:rPr>
                <w:b/>
                <w:bCs/>
                <w:color w:val="000000"/>
              </w:rPr>
              <w:t> </w:t>
            </w:r>
          </w:p>
        </w:tc>
        <w:tc>
          <w:tcPr>
            <w:tcW w:w="1524" w:type="dxa"/>
            <w:tcBorders>
              <w:top w:val="nil"/>
              <w:left w:val="nil"/>
              <w:bottom w:val="single" w:sz="4" w:space="0" w:color="auto"/>
              <w:right w:val="single" w:sz="4" w:space="0" w:color="auto"/>
            </w:tcBorders>
            <w:shd w:val="clear" w:color="000000" w:fill="DDD9C4"/>
            <w:vAlign w:val="center"/>
            <w:hideMark/>
          </w:tcPr>
          <w:p w:rsidR="00EF0A50" w:rsidRPr="00932A19" w:rsidRDefault="00EF0A50" w:rsidP="00EF0A50">
            <w:pPr>
              <w:jc w:val="right"/>
              <w:rPr>
                <w:b/>
                <w:bCs/>
                <w:color w:val="000000"/>
              </w:rPr>
            </w:pPr>
            <w:r w:rsidRPr="00932A19">
              <w:rPr>
                <w:b/>
                <w:bCs/>
                <w:color w:val="000000"/>
              </w:rPr>
              <w:t>431 109 924</w:t>
            </w:r>
          </w:p>
        </w:tc>
      </w:tr>
    </w:tbl>
    <w:p w:rsidR="002749CF" w:rsidRDefault="002749CF" w:rsidP="00735DC3">
      <w:pPr>
        <w:widowControl w:val="0"/>
        <w:jc w:val="both"/>
        <w:rPr>
          <w:sz w:val="28"/>
          <w:szCs w:val="28"/>
        </w:rPr>
      </w:pPr>
    </w:p>
    <w:p w:rsidR="002749CF" w:rsidRDefault="002749CF" w:rsidP="00735DC3">
      <w:pPr>
        <w:widowControl w:val="0"/>
        <w:jc w:val="both"/>
        <w:rPr>
          <w:sz w:val="28"/>
          <w:szCs w:val="28"/>
        </w:rPr>
      </w:pPr>
    </w:p>
    <w:p w:rsidR="002749CF" w:rsidRDefault="002749CF" w:rsidP="00735DC3">
      <w:pPr>
        <w:widowControl w:val="0"/>
        <w:jc w:val="both"/>
        <w:rPr>
          <w:sz w:val="28"/>
          <w:szCs w:val="28"/>
        </w:rPr>
      </w:pPr>
    </w:p>
    <w:p w:rsidR="002749CF" w:rsidRDefault="002749CF" w:rsidP="00735DC3">
      <w:pPr>
        <w:widowControl w:val="0"/>
        <w:jc w:val="both"/>
        <w:rPr>
          <w:sz w:val="28"/>
          <w:szCs w:val="28"/>
        </w:rPr>
      </w:pPr>
    </w:p>
    <w:p w:rsidR="002749CF" w:rsidRDefault="002749CF" w:rsidP="00735DC3">
      <w:pPr>
        <w:widowControl w:val="0"/>
        <w:jc w:val="both"/>
        <w:rPr>
          <w:sz w:val="28"/>
          <w:szCs w:val="28"/>
        </w:rPr>
      </w:pPr>
    </w:p>
    <w:p w:rsidR="002749CF" w:rsidRDefault="002749CF" w:rsidP="00735DC3">
      <w:pPr>
        <w:widowControl w:val="0"/>
        <w:jc w:val="both"/>
        <w:rPr>
          <w:sz w:val="28"/>
          <w:szCs w:val="28"/>
        </w:rPr>
      </w:pPr>
    </w:p>
    <w:p w:rsidR="002749CF" w:rsidRDefault="002749CF" w:rsidP="00735DC3">
      <w:pPr>
        <w:widowControl w:val="0"/>
        <w:jc w:val="both"/>
        <w:rPr>
          <w:sz w:val="28"/>
          <w:szCs w:val="28"/>
        </w:rPr>
      </w:pPr>
    </w:p>
    <w:p w:rsidR="002749CF" w:rsidRDefault="002749CF" w:rsidP="00735DC3">
      <w:pPr>
        <w:widowControl w:val="0"/>
        <w:jc w:val="both"/>
        <w:rPr>
          <w:sz w:val="28"/>
          <w:szCs w:val="28"/>
        </w:rPr>
      </w:pPr>
    </w:p>
    <w:p w:rsidR="002749CF" w:rsidRDefault="002749CF" w:rsidP="00735DC3">
      <w:pPr>
        <w:widowControl w:val="0"/>
        <w:jc w:val="both"/>
        <w:rPr>
          <w:sz w:val="28"/>
          <w:szCs w:val="28"/>
        </w:rPr>
      </w:pPr>
    </w:p>
    <w:p w:rsidR="00B95B3E" w:rsidRDefault="00B95B3E" w:rsidP="00735DC3">
      <w:pPr>
        <w:widowControl w:val="0"/>
        <w:jc w:val="both"/>
        <w:rPr>
          <w:sz w:val="28"/>
          <w:szCs w:val="28"/>
        </w:rPr>
      </w:pPr>
    </w:p>
    <w:p w:rsidR="00B95B3E" w:rsidRDefault="00B95B3E" w:rsidP="00735DC3">
      <w:pPr>
        <w:widowControl w:val="0"/>
        <w:jc w:val="both"/>
        <w:rPr>
          <w:sz w:val="28"/>
          <w:szCs w:val="28"/>
        </w:rPr>
      </w:pPr>
    </w:p>
    <w:p w:rsidR="003406CD" w:rsidRDefault="003406CD" w:rsidP="00735DC3">
      <w:pPr>
        <w:widowControl w:val="0"/>
        <w:jc w:val="both"/>
        <w:rPr>
          <w:sz w:val="28"/>
          <w:szCs w:val="28"/>
        </w:rPr>
      </w:pPr>
    </w:p>
    <w:p w:rsidR="003406CD" w:rsidRDefault="003406CD" w:rsidP="00735DC3">
      <w:pPr>
        <w:widowControl w:val="0"/>
        <w:jc w:val="both"/>
        <w:rPr>
          <w:sz w:val="28"/>
          <w:szCs w:val="28"/>
        </w:rPr>
      </w:pPr>
    </w:p>
    <w:p w:rsidR="003406CD" w:rsidRDefault="003406CD" w:rsidP="00735DC3">
      <w:pPr>
        <w:widowControl w:val="0"/>
        <w:jc w:val="both"/>
        <w:rPr>
          <w:sz w:val="28"/>
          <w:szCs w:val="28"/>
        </w:rPr>
      </w:pPr>
    </w:p>
    <w:p w:rsidR="00D47BCB" w:rsidRDefault="00D47BCB" w:rsidP="00735DC3">
      <w:pPr>
        <w:widowControl w:val="0"/>
        <w:jc w:val="both"/>
        <w:rPr>
          <w:sz w:val="28"/>
          <w:szCs w:val="28"/>
        </w:rPr>
      </w:pPr>
    </w:p>
    <w:p w:rsidR="00D47BCB" w:rsidRDefault="00D47BCB" w:rsidP="00735DC3">
      <w:pPr>
        <w:widowControl w:val="0"/>
        <w:jc w:val="both"/>
        <w:rPr>
          <w:sz w:val="28"/>
          <w:szCs w:val="28"/>
        </w:rPr>
      </w:pPr>
    </w:p>
    <w:p w:rsidR="00D47BCB" w:rsidRDefault="00D47BCB" w:rsidP="00735DC3">
      <w:pPr>
        <w:widowControl w:val="0"/>
        <w:jc w:val="both"/>
        <w:rPr>
          <w:sz w:val="28"/>
          <w:szCs w:val="28"/>
        </w:rPr>
      </w:pPr>
    </w:p>
    <w:p w:rsidR="00D47BCB" w:rsidRDefault="00D47BCB" w:rsidP="00735DC3">
      <w:pPr>
        <w:widowControl w:val="0"/>
        <w:jc w:val="both"/>
        <w:rPr>
          <w:sz w:val="28"/>
          <w:szCs w:val="28"/>
        </w:rPr>
      </w:pPr>
    </w:p>
    <w:p w:rsidR="00D47BCB" w:rsidRDefault="00D47BCB" w:rsidP="00735DC3">
      <w:pPr>
        <w:widowControl w:val="0"/>
        <w:jc w:val="both"/>
        <w:rPr>
          <w:sz w:val="28"/>
          <w:szCs w:val="28"/>
        </w:rPr>
      </w:pPr>
    </w:p>
    <w:p w:rsidR="00D47BCB" w:rsidRDefault="00D47BCB" w:rsidP="00735DC3">
      <w:pPr>
        <w:widowControl w:val="0"/>
        <w:jc w:val="both"/>
        <w:rPr>
          <w:sz w:val="28"/>
          <w:szCs w:val="28"/>
        </w:rPr>
      </w:pPr>
    </w:p>
    <w:p w:rsidR="00D47BCB" w:rsidRDefault="00D47BCB" w:rsidP="00735DC3">
      <w:pPr>
        <w:widowControl w:val="0"/>
        <w:jc w:val="both"/>
        <w:rPr>
          <w:sz w:val="28"/>
          <w:szCs w:val="28"/>
        </w:rPr>
      </w:pPr>
    </w:p>
    <w:p w:rsidR="00D47BCB" w:rsidRDefault="00D47BCB" w:rsidP="00735DC3">
      <w:pPr>
        <w:widowControl w:val="0"/>
        <w:jc w:val="both"/>
        <w:rPr>
          <w:sz w:val="28"/>
          <w:szCs w:val="28"/>
        </w:rPr>
      </w:pPr>
    </w:p>
    <w:p w:rsidR="00D47BCB" w:rsidRDefault="00D47BCB" w:rsidP="00735DC3">
      <w:pPr>
        <w:widowControl w:val="0"/>
        <w:jc w:val="both"/>
        <w:rPr>
          <w:sz w:val="28"/>
          <w:szCs w:val="28"/>
        </w:rPr>
      </w:pPr>
    </w:p>
    <w:p w:rsidR="00D47BCB" w:rsidRDefault="00D47BCB" w:rsidP="00735DC3">
      <w:pPr>
        <w:widowControl w:val="0"/>
        <w:jc w:val="both"/>
        <w:rPr>
          <w:sz w:val="28"/>
          <w:szCs w:val="28"/>
        </w:rPr>
      </w:pPr>
    </w:p>
    <w:p w:rsidR="00D47BCB" w:rsidRDefault="00D47BCB" w:rsidP="00735DC3">
      <w:pPr>
        <w:widowControl w:val="0"/>
        <w:jc w:val="both"/>
        <w:rPr>
          <w:sz w:val="28"/>
          <w:szCs w:val="28"/>
        </w:rPr>
      </w:pPr>
    </w:p>
    <w:tbl>
      <w:tblPr>
        <w:tblW w:w="0" w:type="auto"/>
        <w:tblLook w:val="04A0" w:firstRow="1" w:lastRow="0" w:firstColumn="1" w:lastColumn="0" w:noHBand="0" w:noVBand="1"/>
      </w:tblPr>
      <w:tblGrid>
        <w:gridCol w:w="6250"/>
        <w:gridCol w:w="1609"/>
        <w:gridCol w:w="1712"/>
      </w:tblGrid>
      <w:tr w:rsidR="00D47BCB" w:rsidRPr="00932A19" w:rsidTr="00D47BCB">
        <w:trPr>
          <w:trHeight w:val="154"/>
        </w:trPr>
        <w:tc>
          <w:tcPr>
            <w:tcW w:w="0" w:type="auto"/>
            <w:gridSpan w:val="3"/>
            <w:tcBorders>
              <w:top w:val="nil"/>
              <w:left w:val="nil"/>
              <w:bottom w:val="nil"/>
              <w:right w:val="nil"/>
            </w:tcBorders>
            <w:shd w:val="clear" w:color="auto" w:fill="auto"/>
            <w:noWrap/>
            <w:vAlign w:val="center"/>
            <w:hideMark/>
          </w:tcPr>
          <w:p w:rsidR="00D47BCB" w:rsidRPr="00932A19" w:rsidRDefault="00D47BCB" w:rsidP="00D47BCB">
            <w:pPr>
              <w:jc w:val="right"/>
              <w:rPr>
                <w:color w:val="000000"/>
              </w:rPr>
            </w:pPr>
            <w:r w:rsidRPr="00932A19">
              <w:rPr>
                <w:color w:val="000000"/>
              </w:rPr>
              <w:lastRenderedPageBreak/>
              <w:t xml:space="preserve">Приложение </w:t>
            </w:r>
            <w:r>
              <w:rPr>
                <w:color w:val="000000"/>
              </w:rPr>
              <w:t>8</w:t>
            </w:r>
          </w:p>
        </w:tc>
      </w:tr>
      <w:tr w:rsidR="00D47BCB" w:rsidRPr="00932A19" w:rsidTr="00D47BCB">
        <w:trPr>
          <w:trHeight w:val="66"/>
        </w:trPr>
        <w:tc>
          <w:tcPr>
            <w:tcW w:w="0" w:type="auto"/>
            <w:gridSpan w:val="3"/>
            <w:tcBorders>
              <w:top w:val="nil"/>
              <w:left w:val="nil"/>
              <w:bottom w:val="nil"/>
              <w:right w:val="nil"/>
            </w:tcBorders>
            <w:shd w:val="clear" w:color="auto" w:fill="auto"/>
            <w:noWrap/>
            <w:vAlign w:val="center"/>
            <w:hideMark/>
          </w:tcPr>
          <w:p w:rsidR="00D47BCB" w:rsidRPr="00932A19" w:rsidRDefault="00D47BCB" w:rsidP="00D47BCB">
            <w:pPr>
              <w:jc w:val="right"/>
              <w:rPr>
                <w:color w:val="000000"/>
              </w:rPr>
            </w:pPr>
            <w:r w:rsidRPr="00932A19">
              <w:rPr>
                <w:color w:val="000000"/>
              </w:rPr>
              <w:t>к решению Муниципального Совета</w:t>
            </w:r>
          </w:p>
        </w:tc>
      </w:tr>
      <w:tr w:rsidR="00D47BCB" w:rsidRPr="00932A19" w:rsidTr="00D47BCB">
        <w:trPr>
          <w:trHeight w:val="107"/>
        </w:trPr>
        <w:tc>
          <w:tcPr>
            <w:tcW w:w="0" w:type="auto"/>
            <w:gridSpan w:val="3"/>
            <w:tcBorders>
              <w:top w:val="nil"/>
              <w:left w:val="nil"/>
              <w:bottom w:val="nil"/>
              <w:right w:val="nil"/>
            </w:tcBorders>
            <w:shd w:val="clear" w:color="auto" w:fill="auto"/>
            <w:noWrap/>
            <w:vAlign w:val="center"/>
            <w:hideMark/>
          </w:tcPr>
          <w:p w:rsidR="00D47BCB" w:rsidRPr="00932A19" w:rsidRDefault="00D47BCB" w:rsidP="00D47BCB">
            <w:pPr>
              <w:jc w:val="right"/>
              <w:rPr>
                <w:color w:val="000000"/>
              </w:rPr>
            </w:pPr>
            <w:r w:rsidRPr="00932A19">
              <w:rPr>
                <w:color w:val="000000"/>
              </w:rPr>
              <w:t>городского поселения Тутаев</w:t>
            </w:r>
          </w:p>
        </w:tc>
      </w:tr>
      <w:tr w:rsidR="00D47BCB" w:rsidRPr="00932A19" w:rsidTr="00D47BCB">
        <w:trPr>
          <w:trHeight w:val="66"/>
        </w:trPr>
        <w:tc>
          <w:tcPr>
            <w:tcW w:w="0" w:type="auto"/>
            <w:gridSpan w:val="3"/>
            <w:tcBorders>
              <w:top w:val="nil"/>
              <w:left w:val="nil"/>
              <w:bottom w:val="nil"/>
              <w:right w:val="nil"/>
            </w:tcBorders>
            <w:shd w:val="clear" w:color="auto" w:fill="auto"/>
            <w:noWrap/>
            <w:vAlign w:val="center"/>
            <w:hideMark/>
          </w:tcPr>
          <w:p w:rsidR="00D47BCB" w:rsidRPr="00932A19" w:rsidRDefault="00D47BCB" w:rsidP="00D47BCB">
            <w:pPr>
              <w:jc w:val="right"/>
            </w:pPr>
            <w:r w:rsidRPr="00932A19">
              <w:t>от 19.05.2022 № 137</w:t>
            </w:r>
          </w:p>
        </w:tc>
      </w:tr>
      <w:tr w:rsidR="00D47BCB" w:rsidRPr="00932A19" w:rsidTr="00D47BCB">
        <w:trPr>
          <w:trHeight w:val="300"/>
        </w:trPr>
        <w:tc>
          <w:tcPr>
            <w:tcW w:w="0" w:type="auto"/>
            <w:gridSpan w:val="3"/>
            <w:tcBorders>
              <w:top w:val="nil"/>
              <w:left w:val="nil"/>
              <w:bottom w:val="nil"/>
              <w:right w:val="nil"/>
            </w:tcBorders>
            <w:shd w:val="clear" w:color="auto" w:fill="auto"/>
            <w:vAlign w:val="center"/>
            <w:hideMark/>
          </w:tcPr>
          <w:p w:rsidR="00D47BCB" w:rsidRPr="00932A19" w:rsidRDefault="00D47BCB" w:rsidP="00D47BCB">
            <w:pPr>
              <w:jc w:val="center"/>
              <w:rPr>
                <w:b/>
                <w:bCs/>
                <w:color w:val="000000"/>
              </w:rPr>
            </w:pPr>
          </w:p>
          <w:p w:rsidR="00D47BCB" w:rsidRPr="00932A19" w:rsidRDefault="00D47BCB" w:rsidP="00D47BCB">
            <w:pPr>
              <w:jc w:val="center"/>
              <w:rPr>
                <w:b/>
                <w:bCs/>
                <w:color w:val="000000"/>
              </w:rPr>
            </w:pPr>
            <w:r w:rsidRPr="00D47BCB">
              <w:rPr>
                <w:b/>
                <w:bCs/>
                <w:color w:val="000000"/>
              </w:rPr>
              <w:t xml:space="preserve">Исполнение объема иных межбюджетных трансфертов, предоставленных из бюджета городского поселения Тутаев бюджету </w:t>
            </w:r>
            <w:proofErr w:type="spellStart"/>
            <w:r w:rsidRPr="00D47BCB">
              <w:rPr>
                <w:b/>
                <w:bCs/>
                <w:color w:val="000000"/>
              </w:rPr>
              <w:t>Тутаевского</w:t>
            </w:r>
            <w:proofErr w:type="spellEnd"/>
            <w:r w:rsidRPr="00D47BCB">
              <w:rPr>
                <w:b/>
                <w:bCs/>
                <w:color w:val="000000"/>
              </w:rPr>
              <w:t xml:space="preserve"> муниципального района по направлениям использования за 2021 год</w:t>
            </w:r>
          </w:p>
          <w:p w:rsidR="00D47BCB" w:rsidRPr="00932A19" w:rsidRDefault="00D47BCB" w:rsidP="00D47BCB">
            <w:pPr>
              <w:jc w:val="center"/>
              <w:rPr>
                <w:b/>
                <w:bCs/>
                <w:color w:val="000000"/>
              </w:rPr>
            </w:pPr>
          </w:p>
        </w:tc>
      </w:tr>
      <w:tr w:rsidR="00D47BCB" w:rsidRPr="00D47BCB" w:rsidTr="00D47BCB">
        <w:trPr>
          <w:trHeight w:val="766"/>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D47BCB" w:rsidRPr="00D47BCB" w:rsidRDefault="00D47BCB" w:rsidP="00D47BCB">
            <w:pPr>
              <w:jc w:val="center"/>
              <w:rPr>
                <w:b/>
                <w:bCs/>
                <w:color w:val="000000"/>
                <w:sz w:val="20"/>
                <w:szCs w:val="20"/>
              </w:rPr>
            </w:pPr>
            <w:r w:rsidRPr="00D47BCB">
              <w:rPr>
                <w:b/>
                <w:bCs/>
                <w:color w:val="000000"/>
                <w:sz w:val="20"/>
                <w:szCs w:val="20"/>
              </w:rPr>
              <w:t>Наименование межбюджетного трансферта</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D47BCB" w:rsidRPr="00D47BCB" w:rsidRDefault="00D47BCB" w:rsidP="00D47BCB">
            <w:pPr>
              <w:jc w:val="center"/>
              <w:rPr>
                <w:b/>
                <w:bCs/>
                <w:color w:val="000000"/>
                <w:sz w:val="20"/>
                <w:szCs w:val="20"/>
              </w:rPr>
            </w:pPr>
            <w:r w:rsidRPr="00D47BCB">
              <w:rPr>
                <w:b/>
                <w:bCs/>
                <w:color w:val="000000"/>
                <w:sz w:val="20"/>
                <w:szCs w:val="20"/>
              </w:rPr>
              <w:t>Код направления расходов</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rsidR="00D47BCB" w:rsidRPr="00D47BCB" w:rsidRDefault="00D47BCB" w:rsidP="00D47BCB">
            <w:pPr>
              <w:jc w:val="center"/>
              <w:rPr>
                <w:b/>
                <w:bCs/>
                <w:color w:val="000000"/>
                <w:sz w:val="20"/>
                <w:szCs w:val="20"/>
              </w:rPr>
            </w:pPr>
            <w:r w:rsidRPr="00D47BCB">
              <w:rPr>
                <w:b/>
                <w:bCs/>
                <w:color w:val="000000"/>
                <w:sz w:val="20"/>
                <w:szCs w:val="20"/>
              </w:rPr>
              <w:t>Фактическое исполнение, рублей</w:t>
            </w:r>
          </w:p>
        </w:tc>
      </w:tr>
      <w:tr w:rsidR="00D47BCB" w:rsidRPr="00D47BCB" w:rsidTr="00D47BCB">
        <w:trPr>
          <w:trHeight w:val="419"/>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47BCB" w:rsidRPr="00D47BCB" w:rsidRDefault="00D47BCB" w:rsidP="00D47BCB">
            <w:pPr>
              <w:rPr>
                <w:color w:val="000000"/>
              </w:rPr>
            </w:pPr>
            <w:r w:rsidRPr="00D47BCB">
              <w:rPr>
                <w:color w:val="000000"/>
              </w:rPr>
              <w:t xml:space="preserve">Межбюджетные трансферты на обеспечение </w:t>
            </w:r>
            <w:proofErr w:type="spellStart"/>
            <w:r w:rsidRPr="00D47BCB">
              <w:rPr>
                <w:color w:val="000000"/>
              </w:rPr>
              <w:t>софинансирования</w:t>
            </w:r>
            <w:proofErr w:type="spellEnd"/>
            <w:r w:rsidRPr="00D47BCB">
              <w:rPr>
                <w:color w:val="000000"/>
              </w:rPr>
              <w:t xml:space="preserve"> мероприятий в области дорожного хозяйства на ремонт и содержание автомобильных дорог</w:t>
            </w:r>
          </w:p>
        </w:tc>
        <w:tc>
          <w:tcPr>
            <w:tcW w:w="0" w:type="auto"/>
            <w:tcBorders>
              <w:top w:val="nil"/>
              <w:left w:val="nil"/>
              <w:bottom w:val="single" w:sz="4" w:space="0" w:color="auto"/>
              <w:right w:val="single" w:sz="4" w:space="0" w:color="auto"/>
            </w:tcBorders>
            <w:shd w:val="clear" w:color="000000" w:fill="FFFFFF"/>
            <w:vAlign w:val="center"/>
            <w:hideMark/>
          </w:tcPr>
          <w:p w:rsidR="00D47BCB" w:rsidRPr="00D47BCB" w:rsidRDefault="00D47BCB" w:rsidP="00D47BCB">
            <w:pPr>
              <w:jc w:val="center"/>
              <w:rPr>
                <w:b/>
                <w:bCs/>
                <w:color w:val="000000"/>
              </w:rPr>
            </w:pPr>
            <w:r w:rsidRPr="00D47BCB">
              <w:rPr>
                <w:b/>
                <w:bCs/>
                <w:color w:val="000000"/>
              </w:rPr>
              <w:t>22446</w:t>
            </w:r>
          </w:p>
        </w:tc>
        <w:tc>
          <w:tcPr>
            <w:tcW w:w="0" w:type="auto"/>
            <w:tcBorders>
              <w:top w:val="nil"/>
              <w:left w:val="nil"/>
              <w:bottom w:val="single" w:sz="4" w:space="0" w:color="auto"/>
              <w:right w:val="single" w:sz="4" w:space="0" w:color="auto"/>
            </w:tcBorders>
            <w:shd w:val="clear" w:color="000000" w:fill="FFFFFF"/>
            <w:vAlign w:val="center"/>
            <w:hideMark/>
          </w:tcPr>
          <w:p w:rsidR="00D47BCB" w:rsidRPr="00D47BCB" w:rsidRDefault="00D47BCB" w:rsidP="00D47BCB">
            <w:pPr>
              <w:jc w:val="right"/>
              <w:rPr>
                <w:color w:val="000000"/>
              </w:rPr>
            </w:pPr>
            <w:r w:rsidRPr="00D47BCB">
              <w:rPr>
                <w:color w:val="000000"/>
              </w:rPr>
              <w:t>731 700</w:t>
            </w:r>
          </w:p>
        </w:tc>
      </w:tr>
      <w:tr w:rsidR="00D47BCB" w:rsidRPr="00D47BCB" w:rsidTr="00D47BCB">
        <w:trPr>
          <w:trHeight w:val="126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47BCB" w:rsidRPr="00D47BCB" w:rsidRDefault="00D47BCB" w:rsidP="00D47BCB">
            <w:pPr>
              <w:rPr>
                <w:color w:val="000000"/>
              </w:rPr>
            </w:pPr>
            <w:r w:rsidRPr="00D47BCB">
              <w:rPr>
                <w:color w:val="000000"/>
              </w:rPr>
              <w:t>Межбюджетные трансферты на мероприятия, направленные на приведение в нормативное состояние автомобильных дорог регионального, межмуниципального и местного значения, за счет  средств поселения</w:t>
            </w:r>
          </w:p>
        </w:tc>
        <w:tc>
          <w:tcPr>
            <w:tcW w:w="0" w:type="auto"/>
            <w:tcBorders>
              <w:top w:val="nil"/>
              <w:left w:val="nil"/>
              <w:bottom w:val="single" w:sz="4" w:space="0" w:color="auto"/>
              <w:right w:val="single" w:sz="4" w:space="0" w:color="auto"/>
            </w:tcBorders>
            <w:shd w:val="clear" w:color="000000" w:fill="FFFFFF"/>
            <w:vAlign w:val="center"/>
            <w:hideMark/>
          </w:tcPr>
          <w:p w:rsidR="00D47BCB" w:rsidRPr="00D47BCB" w:rsidRDefault="00D47BCB" w:rsidP="00D47BCB">
            <w:pPr>
              <w:jc w:val="center"/>
              <w:rPr>
                <w:b/>
                <w:bCs/>
                <w:color w:val="000000"/>
              </w:rPr>
            </w:pPr>
            <w:r w:rsidRPr="00D47BCB">
              <w:rPr>
                <w:b/>
                <w:bCs/>
                <w:color w:val="000000"/>
              </w:rPr>
              <w:t>23936</w:t>
            </w:r>
          </w:p>
        </w:tc>
        <w:tc>
          <w:tcPr>
            <w:tcW w:w="0" w:type="auto"/>
            <w:tcBorders>
              <w:top w:val="nil"/>
              <w:left w:val="nil"/>
              <w:bottom w:val="single" w:sz="4" w:space="0" w:color="auto"/>
              <w:right w:val="single" w:sz="4" w:space="0" w:color="auto"/>
            </w:tcBorders>
            <w:shd w:val="clear" w:color="000000" w:fill="FFFFFF"/>
            <w:vAlign w:val="center"/>
            <w:hideMark/>
          </w:tcPr>
          <w:p w:rsidR="00D47BCB" w:rsidRPr="00D47BCB" w:rsidRDefault="00D47BCB" w:rsidP="00D47BCB">
            <w:pPr>
              <w:jc w:val="right"/>
              <w:rPr>
                <w:color w:val="000000"/>
              </w:rPr>
            </w:pPr>
            <w:r w:rsidRPr="00D47BCB">
              <w:rPr>
                <w:color w:val="000000"/>
              </w:rPr>
              <w:t>4 205 320</w:t>
            </w:r>
          </w:p>
        </w:tc>
      </w:tr>
      <w:tr w:rsidR="00D47BCB" w:rsidRPr="00D47BCB" w:rsidTr="00D47BCB">
        <w:trPr>
          <w:trHeight w:val="94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47BCB" w:rsidRPr="00D47BCB" w:rsidRDefault="00D47BCB" w:rsidP="00D47BCB">
            <w:pPr>
              <w:rPr>
                <w:color w:val="000000"/>
              </w:rPr>
            </w:pPr>
            <w:r w:rsidRPr="00D47BCB">
              <w:rPr>
                <w:color w:val="000000"/>
              </w:rPr>
              <w:t xml:space="preserve">Межбюджетные трансферты на обеспечение  </w:t>
            </w:r>
            <w:proofErr w:type="spellStart"/>
            <w:r w:rsidRPr="00D47BCB">
              <w:rPr>
                <w:color w:val="000000"/>
              </w:rPr>
              <w:t>софинансирования</w:t>
            </w:r>
            <w:proofErr w:type="spellEnd"/>
            <w:r w:rsidRPr="00D47BCB">
              <w:rPr>
                <w:color w:val="000000"/>
              </w:rPr>
              <w:t xml:space="preserve">   по реализации мероприятий </w:t>
            </w:r>
            <w:proofErr w:type="gramStart"/>
            <w:r w:rsidRPr="00D47BCB">
              <w:rPr>
                <w:color w:val="000000"/>
              </w:rPr>
              <w:t>инициативного</w:t>
            </w:r>
            <w:proofErr w:type="gramEnd"/>
            <w:r w:rsidRPr="00D47BCB">
              <w:rPr>
                <w:color w:val="000000"/>
              </w:rPr>
              <w:t xml:space="preserve"> бюджетирования на территории Ярославской области</w:t>
            </w:r>
          </w:p>
        </w:tc>
        <w:tc>
          <w:tcPr>
            <w:tcW w:w="0" w:type="auto"/>
            <w:tcBorders>
              <w:top w:val="nil"/>
              <w:left w:val="nil"/>
              <w:bottom w:val="single" w:sz="4" w:space="0" w:color="auto"/>
              <w:right w:val="single" w:sz="4" w:space="0" w:color="auto"/>
            </w:tcBorders>
            <w:shd w:val="clear" w:color="000000" w:fill="FFFFFF"/>
            <w:vAlign w:val="center"/>
            <w:hideMark/>
          </w:tcPr>
          <w:p w:rsidR="00D47BCB" w:rsidRPr="00D47BCB" w:rsidRDefault="00D47BCB" w:rsidP="00D47BCB">
            <w:pPr>
              <w:jc w:val="center"/>
              <w:rPr>
                <w:b/>
                <w:bCs/>
                <w:color w:val="000000"/>
              </w:rPr>
            </w:pPr>
            <w:r w:rsidRPr="00D47BCB">
              <w:rPr>
                <w:b/>
                <w:bCs/>
                <w:color w:val="000000"/>
              </w:rPr>
              <w:t>25356</w:t>
            </w:r>
          </w:p>
        </w:tc>
        <w:tc>
          <w:tcPr>
            <w:tcW w:w="0" w:type="auto"/>
            <w:tcBorders>
              <w:top w:val="nil"/>
              <w:left w:val="nil"/>
              <w:bottom w:val="single" w:sz="4" w:space="0" w:color="auto"/>
              <w:right w:val="single" w:sz="4" w:space="0" w:color="auto"/>
            </w:tcBorders>
            <w:shd w:val="clear" w:color="000000" w:fill="FFFFFF"/>
            <w:vAlign w:val="center"/>
            <w:hideMark/>
          </w:tcPr>
          <w:p w:rsidR="00D47BCB" w:rsidRPr="00D47BCB" w:rsidRDefault="00D47BCB" w:rsidP="00D47BCB">
            <w:pPr>
              <w:jc w:val="right"/>
              <w:rPr>
                <w:color w:val="000000"/>
              </w:rPr>
            </w:pPr>
            <w:r w:rsidRPr="00D47BCB">
              <w:rPr>
                <w:color w:val="000000"/>
              </w:rPr>
              <w:t>1 134 503</w:t>
            </w:r>
          </w:p>
        </w:tc>
      </w:tr>
      <w:tr w:rsidR="00D47BCB" w:rsidRPr="00D47BCB" w:rsidTr="00D47BCB">
        <w:trPr>
          <w:trHeight w:val="764"/>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47BCB" w:rsidRPr="00D47BCB" w:rsidRDefault="00D47BCB" w:rsidP="00D47BCB">
            <w:pPr>
              <w:rPr>
                <w:color w:val="000000"/>
              </w:rPr>
            </w:pPr>
            <w:r w:rsidRPr="00D47BCB">
              <w:rPr>
                <w:color w:val="000000"/>
              </w:rPr>
              <w:t xml:space="preserve">Межбюджетные трансферты  на </w:t>
            </w:r>
            <w:proofErr w:type="spellStart"/>
            <w:r w:rsidRPr="00D47BCB">
              <w:rPr>
                <w:color w:val="000000"/>
              </w:rPr>
              <w:t>софинансирование</w:t>
            </w:r>
            <w:proofErr w:type="spellEnd"/>
            <w:r w:rsidRPr="00D47BCB">
              <w:rPr>
                <w:color w:val="000000"/>
              </w:rPr>
              <w:t xml:space="preserve"> расходов  целях реализации мероприятий по развитию инвестиционной привлекательности в </w:t>
            </w:r>
            <w:proofErr w:type="spellStart"/>
            <w:r w:rsidRPr="00D47BCB">
              <w:rPr>
                <w:color w:val="000000"/>
              </w:rPr>
              <w:t>монопрофильных</w:t>
            </w:r>
            <w:proofErr w:type="spellEnd"/>
            <w:r w:rsidRPr="00D47BCB">
              <w:rPr>
                <w:color w:val="000000"/>
              </w:rPr>
              <w:t xml:space="preserve"> муниципальных образованиях (строительство и реконструкция объектов инфраструктуры)</w:t>
            </w:r>
          </w:p>
        </w:tc>
        <w:tc>
          <w:tcPr>
            <w:tcW w:w="0" w:type="auto"/>
            <w:tcBorders>
              <w:top w:val="nil"/>
              <w:left w:val="nil"/>
              <w:bottom w:val="single" w:sz="4" w:space="0" w:color="auto"/>
              <w:right w:val="single" w:sz="4" w:space="0" w:color="auto"/>
            </w:tcBorders>
            <w:shd w:val="clear" w:color="000000" w:fill="FFFFFF"/>
            <w:vAlign w:val="center"/>
            <w:hideMark/>
          </w:tcPr>
          <w:p w:rsidR="00D47BCB" w:rsidRPr="00D47BCB" w:rsidRDefault="00D47BCB" w:rsidP="00D47BCB">
            <w:pPr>
              <w:jc w:val="center"/>
              <w:rPr>
                <w:b/>
                <w:bCs/>
                <w:color w:val="000000"/>
              </w:rPr>
            </w:pPr>
            <w:r w:rsidRPr="00D47BCB">
              <w:rPr>
                <w:b/>
                <w:bCs/>
                <w:color w:val="000000"/>
              </w:rPr>
              <w:t>26936</w:t>
            </w:r>
          </w:p>
        </w:tc>
        <w:tc>
          <w:tcPr>
            <w:tcW w:w="0" w:type="auto"/>
            <w:tcBorders>
              <w:top w:val="nil"/>
              <w:left w:val="nil"/>
              <w:bottom w:val="single" w:sz="4" w:space="0" w:color="auto"/>
              <w:right w:val="single" w:sz="4" w:space="0" w:color="auto"/>
            </w:tcBorders>
            <w:shd w:val="clear" w:color="000000" w:fill="FFFFFF"/>
            <w:vAlign w:val="center"/>
            <w:hideMark/>
          </w:tcPr>
          <w:p w:rsidR="00D47BCB" w:rsidRPr="00D47BCB" w:rsidRDefault="00D47BCB" w:rsidP="00D47BCB">
            <w:pPr>
              <w:jc w:val="right"/>
              <w:rPr>
                <w:color w:val="000000"/>
              </w:rPr>
            </w:pPr>
            <w:r w:rsidRPr="00D47BCB">
              <w:rPr>
                <w:color w:val="000000"/>
              </w:rPr>
              <w:t>57 977</w:t>
            </w:r>
          </w:p>
        </w:tc>
      </w:tr>
      <w:tr w:rsidR="00D47BCB" w:rsidRPr="00D47BCB" w:rsidTr="00D47BCB">
        <w:trPr>
          <w:trHeight w:val="63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47BCB" w:rsidRPr="00D47BCB" w:rsidRDefault="00D47BCB" w:rsidP="00D47BCB">
            <w:pPr>
              <w:rPr>
                <w:color w:val="000000"/>
              </w:rPr>
            </w:pPr>
            <w:r w:rsidRPr="00D47BCB">
              <w:rPr>
                <w:color w:val="000000"/>
              </w:rPr>
              <w:t xml:space="preserve">Межбюджетные трансферты на реализацию приоритетных проектов </w:t>
            </w:r>
            <w:proofErr w:type="spellStart"/>
            <w:r w:rsidRPr="00D47BCB">
              <w:rPr>
                <w:color w:val="000000"/>
              </w:rPr>
              <w:t>софинансирование</w:t>
            </w:r>
            <w:proofErr w:type="spellEnd"/>
            <w:r w:rsidRPr="00D47BCB">
              <w:rPr>
                <w:color w:val="000000"/>
              </w:rPr>
              <w:t xml:space="preserve"> из бюджета поселения</w:t>
            </w:r>
          </w:p>
        </w:tc>
        <w:tc>
          <w:tcPr>
            <w:tcW w:w="0" w:type="auto"/>
            <w:tcBorders>
              <w:top w:val="nil"/>
              <w:left w:val="nil"/>
              <w:bottom w:val="single" w:sz="4" w:space="0" w:color="auto"/>
              <w:right w:val="single" w:sz="4" w:space="0" w:color="auto"/>
            </w:tcBorders>
            <w:shd w:val="clear" w:color="000000" w:fill="FFFFFF"/>
            <w:vAlign w:val="center"/>
            <w:hideMark/>
          </w:tcPr>
          <w:p w:rsidR="00D47BCB" w:rsidRPr="00D47BCB" w:rsidRDefault="00D47BCB" w:rsidP="00D47BCB">
            <w:pPr>
              <w:jc w:val="center"/>
              <w:rPr>
                <w:b/>
                <w:bCs/>
                <w:color w:val="000000"/>
              </w:rPr>
            </w:pPr>
            <w:r w:rsidRPr="00D47BCB">
              <w:rPr>
                <w:b/>
                <w:bCs/>
                <w:color w:val="000000"/>
              </w:rPr>
              <w:t>27266</w:t>
            </w:r>
          </w:p>
        </w:tc>
        <w:tc>
          <w:tcPr>
            <w:tcW w:w="0" w:type="auto"/>
            <w:tcBorders>
              <w:top w:val="nil"/>
              <w:left w:val="nil"/>
              <w:bottom w:val="single" w:sz="4" w:space="0" w:color="auto"/>
              <w:right w:val="single" w:sz="4" w:space="0" w:color="auto"/>
            </w:tcBorders>
            <w:shd w:val="clear" w:color="000000" w:fill="FFFFFF"/>
            <w:vAlign w:val="center"/>
            <w:hideMark/>
          </w:tcPr>
          <w:p w:rsidR="00D47BCB" w:rsidRPr="00D47BCB" w:rsidRDefault="00D47BCB" w:rsidP="00D47BCB">
            <w:pPr>
              <w:jc w:val="right"/>
              <w:rPr>
                <w:color w:val="000000"/>
              </w:rPr>
            </w:pPr>
            <w:r w:rsidRPr="00D47BCB">
              <w:rPr>
                <w:color w:val="000000"/>
              </w:rPr>
              <w:t>1 769 057</w:t>
            </w:r>
          </w:p>
        </w:tc>
      </w:tr>
      <w:tr w:rsidR="00D47BCB" w:rsidRPr="00D47BCB" w:rsidTr="00D47BCB">
        <w:trPr>
          <w:trHeight w:val="88"/>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47BCB" w:rsidRPr="00D47BCB" w:rsidRDefault="00D47BCB" w:rsidP="00D47BCB">
            <w:pPr>
              <w:rPr>
                <w:color w:val="000000"/>
              </w:rPr>
            </w:pPr>
            <w:r w:rsidRPr="00D47BCB">
              <w:rPr>
                <w:color w:val="000000"/>
              </w:rPr>
              <w:t xml:space="preserve">Межбюджетные трансферты на содержание органов местного самоуправления </w:t>
            </w:r>
          </w:p>
        </w:tc>
        <w:tc>
          <w:tcPr>
            <w:tcW w:w="0" w:type="auto"/>
            <w:tcBorders>
              <w:top w:val="nil"/>
              <w:left w:val="nil"/>
              <w:bottom w:val="single" w:sz="4" w:space="0" w:color="auto"/>
              <w:right w:val="single" w:sz="4" w:space="0" w:color="auto"/>
            </w:tcBorders>
            <w:shd w:val="clear" w:color="auto" w:fill="auto"/>
            <w:noWrap/>
            <w:vAlign w:val="center"/>
            <w:hideMark/>
          </w:tcPr>
          <w:p w:rsidR="00D47BCB" w:rsidRPr="00D47BCB" w:rsidRDefault="00D47BCB" w:rsidP="00D47BCB">
            <w:pPr>
              <w:jc w:val="center"/>
              <w:rPr>
                <w:b/>
                <w:bCs/>
                <w:color w:val="000000"/>
              </w:rPr>
            </w:pPr>
            <w:r w:rsidRPr="00D47BCB">
              <w:rPr>
                <w:b/>
                <w:bCs/>
                <w:color w:val="000000"/>
              </w:rPr>
              <w:t>29016</w:t>
            </w:r>
          </w:p>
        </w:tc>
        <w:tc>
          <w:tcPr>
            <w:tcW w:w="0" w:type="auto"/>
            <w:tcBorders>
              <w:top w:val="nil"/>
              <w:left w:val="nil"/>
              <w:bottom w:val="single" w:sz="4" w:space="0" w:color="auto"/>
              <w:right w:val="single" w:sz="4" w:space="0" w:color="auto"/>
            </w:tcBorders>
            <w:shd w:val="clear" w:color="000000" w:fill="FFFFFF"/>
            <w:vAlign w:val="center"/>
            <w:hideMark/>
          </w:tcPr>
          <w:p w:rsidR="00D47BCB" w:rsidRPr="00D47BCB" w:rsidRDefault="00D47BCB" w:rsidP="00D47BCB">
            <w:pPr>
              <w:jc w:val="right"/>
              <w:rPr>
                <w:color w:val="000000"/>
              </w:rPr>
            </w:pPr>
            <w:r w:rsidRPr="00D47BCB">
              <w:rPr>
                <w:color w:val="000000"/>
              </w:rPr>
              <w:t>22 241 441</w:t>
            </w:r>
          </w:p>
        </w:tc>
      </w:tr>
      <w:tr w:rsidR="00D47BCB" w:rsidRPr="00D47BCB" w:rsidTr="00D47BCB">
        <w:trPr>
          <w:trHeight w:val="379"/>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47BCB" w:rsidRPr="00D47BCB" w:rsidRDefault="00D47BCB" w:rsidP="00D47BCB">
            <w:pPr>
              <w:rPr>
                <w:color w:val="000000"/>
              </w:rPr>
            </w:pPr>
            <w:r w:rsidRPr="00D47BCB">
              <w:rPr>
                <w:color w:val="000000"/>
              </w:rPr>
              <w:t xml:space="preserve">Межбюджетные трансферты на обеспечение мероприятий по управлению, распоряжению имуществом, оценка недвижимости, признанию прав и регулированию отношений по муниципальной собственности поселения </w:t>
            </w:r>
          </w:p>
        </w:tc>
        <w:tc>
          <w:tcPr>
            <w:tcW w:w="0" w:type="auto"/>
            <w:tcBorders>
              <w:top w:val="nil"/>
              <w:left w:val="nil"/>
              <w:bottom w:val="single" w:sz="4" w:space="0" w:color="auto"/>
              <w:right w:val="single" w:sz="4" w:space="0" w:color="auto"/>
            </w:tcBorders>
            <w:shd w:val="clear" w:color="auto" w:fill="auto"/>
            <w:noWrap/>
            <w:vAlign w:val="center"/>
            <w:hideMark/>
          </w:tcPr>
          <w:p w:rsidR="00D47BCB" w:rsidRPr="00D47BCB" w:rsidRDefault="00D47BCB" w:rsidP="00D47BCB">
            <w:pPr>
              <w:jc w:val="center"/>
              <w:rPr>
                <w:b/>
                <w:bCs/>
                <w:color w:val="000000"/>
              </w:rPr>
            </w:pPr>
            <w:r w:rsidRPr="00D47BCB">
              <w:rPr>
                <w:b/>
                <w:bCs/>
                <w:color w:val="000000"/>
              </w:rPr>
              <w:t>29026</w:t>
            </w:r>
          </w:p>
        </w:tc>
        <w:tc>
          <w:tcPr>
            <w:tcW w:w="0" w:type="auto"/>
            <w:tcBorders>
              <w:top w:val="nil"/>
              <w:left w:val="nil"/>
              <w:bottom w:val="single" w:sz="4" w:space="0" w:color="auto"/>
              <w:right w:val="single" w:sz="4" w:space="0" w:color="auto"/>
            </w:tcBorders>
            <w:shd w:val="clear" w:color="000000" w:fill="FFFFFF"/>
            <w:vAlign w:val="center"/>
            <w:hideMark/>
          </w:tcPr>
          <w:p w:rsidR="00D47BCB" w:rsidRPr="00D47BCB" w:rsidRDefault="00D47BCB" w:rsidP="00D47BCB">
            <w:pPr>
              <w:jc w:val="right"/>
              <w:rPr>
                <w:color w:val="000000"/>
              </w:rPr>
            </w:pPr>
            <w:r w:rsidRPr="00D47BCB">
              <w:rPr>
                <w:color w:val="000000"/>
              </w:rPr>
              <w:t>647 175</w:t>
            </w:r>
          </w:p>
        </w:tc>
      </w:tr>
      <w:tr w:rsidR="00D47BCB" w:rsidRPr="00D47BCB" w:rsidTr="00D47BCB">
        <w:trPr>
          <w:trHeight w:val="12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47BCB" w:rsidRPr="00D47BCB" w:rsidRDefault="00D47BCB" w:rsidP="00D47BCB">
            <w:pPr>
              <w:rPr>
                <w:color w:val="000000"/>
              </w:rPr>
            </w:pPr>
            <w:r w:rsidRPr="00D47BCB">
              <w:rPr>
                <w:color w:val="000000"/>
              </w:rPr>
              <w:t>Межбюджетные трансферты на обеспечение   мероприятий в области  дорожного хозяйства  на  ремонт и содержание автомобильных дорог</w:t>
            </w:r>
          </w:p>
        </w:tc>
        <w:tc>
          <w:tcPr>
            <w:tcW w:w="0" w:type="auto"/>
            <w:tcBorders>
              <w:top w:val="nil"/>
              <w:left w:val="nil"/>
              <w:bottom w:val="single" w:sz="4" w:space="0" w:color="auto"/>
              <w:right w:val="single" w:sz="4" w:space="0" w:color="auto"/>
            </w:tcBorders>
            <w:shd w:val="clear" w:color="auto" w:fill="auto"/>
            <w:noWrap/>
            <w:vAlign w:val="center"/>
            <w:hideMark/>
          </w:tcPr>
          <w:p w:rsidR="00D47BCB" w:rsidRPr="00D47BCB" w:rsidRDefault="00D47BCB" w:rsidP="00D47BCB">
            <w:pPr>
              <w:jc w:val="center"/>
              <w:rPr>
                <w:b/>
                <w:bCs/>
                <w:color w:val="000000"/>
              </w:rPr>
            </w:pPr>
            <w:r w:rsidRPr="00D47BCB">
              <w:rPr>
                <w:b/>
                <w:bCs/>
                <w:color w:val="000000"/>
              </w:rPr>
              <w:t>29086</w:t>
            </w:r>
          </w:p>
        </w:tc>
        <w:tc>
          <w:tcPr>
            <w:tcW w:w="0" w:type="auto"/>
            <w:tcBorders>
              <w:top w:val="nil"/>
              <w:left w:val="nil"/>
              <w:bottom w:val="single" w:sz="4" w:space="0" w:color="auto"/>
              <w:right w:val="single" w:sz="4" w:space="0" w:color="auto"/>
            </w:tcBorders>
            <w:shd w:val="clear" w:color="000000" w:fill="FFFFFF"/>
            <w:vAlign w:val="center"/>
            <w:hideMark/>
          </w:tcPr>
          <w:p w:rsidR="00D47BCB" w:rsidRPr="00D47BCB" w:rsidRDefault="00D47BCB" w:rsidP="00D47BCB">
            <w:pPr>
              <w:jc w:val="right"/>
              <w:rPr>
                <w:color w:val="000000"/>
              </w:rPr>
            </w:pPr>
            <w:r w:rsidRPr="00D47BCB">
              <w:rPr>
                <w:color w:val="000000"/>
              </w:rPr>
              <w:t>12 650 152</w:t>
            </w:r>
          </w:p>
        </w:tc>
      </w:tr>
      <w:tr w:rsidR="00D47BCB" w:rsidRPr="00D47BCB" w:rsidTr="00D47BCB">
        <w:trPr>
          <w:trHeight w:val="138"/>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47BCB" w:rsidRPr="00D47BCB" w:rsidRDefault="00D47BCB" w:rsidP="00D47BCB">
            <w:pPr>
              <w:rPr>
                <w:color w:val="000000"/>
              </w:rPr>
            </w:pPr>
            <w:r w:rsidRPr="00D47BCB">
              <w:rPr>
                <w:color w:val="000000"/>
              </w:rPr>
              <w:t>Межбюджетные трансферты на обеспечение   мероприятий в области  дорожного хозяйства  по повышению безопасности дорожного движения</w:t>
            </w:r>
          </w:p>
        </w:tc>
        <w:tc>
          <w:tcPr>
            <w:tcW w:w="0" w:type="auto"/>
            <w:tcBorders>
              <w:top w:val="nil"/>
              <w:left w:val="nil"/>
              <w:bottom w:val="single" w:sz="4" w:space="0" w:color="auto"/>
              <w:right w:val="single" w:sz="4" w:space="0" w:color="auto"/>
            </w:tcBorders>
            <w:shd w:val="clear" w:color="auto" w:fill="auto"/>
            <w:noWrap/>
            <w:vAlign w:val="center"/>
            <w:hideMark/>
          </w:tcPr>
          <w:p w:rsidR="00D47BCB" w:rsidRPr="00D47BCB" w:rsidRDefault="00D47BCB" w:rsidP="00D47BCB">
            <w:pPr>
              <w:jc w:val="center"/>
              <w:rPr>
                <w:b/>
                <w:bCs/>
                <w:color w:val="000000"/>
              </w:rPr>
            </w:pPr>
            <w:r w:rsidRPr="00D47BCB">
              <w:rPr>
                <w:b/>
                <w:bCs/>
                <w:color w:val="000000"/>
              </w:rPr>
              <w:t>29096</w:t>
            </w:r>
          </w:p>
        </w:tc>
        <w:tc>
          <w:tcPr>
            <w:tcW w:w="0" w:type="auto"/>
            <w:tcBorders>
              <w:top w:val="nil"/>
              <w:left w:val="nil"/>
              <w:bottom w:val="single" w:sz="4" w:space="0" w:color="auto"/>
              <w:right w:val="single" w:sz="4" w:space="0" w:color="auto"/>
            </w:tcBorders>
            <w:shd w:val="clear" w:color="000000" w:fill="FFFFFF"/>
            <w:vAlign w:val="center"/>
            <w:hideMark/>
          </w:tcPr>
          <w:p w:rsidR="00D47BCB" w:rsidRPr="00D47BCB" w:rsidRDefault="00D47BCB" w:rsidP="00D47BCB">
            <w:pPr>
              <w:jc w:val="right"/>
              <w:rPr>
                <w:color w:val="000000"/>
              </w:rPr>
            </w:pPr>
            <w:r w:rsidRPr="00D47BCB">
              <w:rPr>
                <w:color w:val="000000"/>
              </w:rPr>
              <w:t>3 183 901</w:t>
            </w:r>
          </w:p>
        </w:tc>
      </w:tr>
      <w:tr w:rsidR="00D47BCB" w:rsidRPr="00D47BCB" w:rsidTr="00D47BCB">
        <w:trPr>
          <w:trHeight w:val="56"/>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47BCB" w:rsidRPr="00D47BCB" w:rsidRDefault="00D47BCB" w:rsidP="00D47BCB">
            <w:pPr>
              <w:rPr>
                <w:color w:val="000000"/>
              </w:rPr>
            </w:pPr>
            <w:r w:rsidRPr="00D47BCB">
              <w:rPr>
                <w:color w:val="000000"/>
              </w:rPr>
              <w:t>Межбюджетные трансферты на обеспечение мероприятий по осуществлению пассажирских  перевозок на автомобильном  транспорте</w:t>
            </w:r>
          </w:p>
        </w:tc>
        <w:tc>
          <w:tcPr>
            <w:tcW w:w="0" w:type="auto"/>
            <w:tcBorders>
              <w:top w:val="nil"/>
              <w:left w:val="nil"/>
              <w:bottom w:val="single" w:sz="4" w:space="0" w:color="auto"/>
              <w:right w:val="single" w:sz="4" w:space="0" w:color="auto"/>
            </w:tcBorders>
            <w:shd w:val="clear" w:color="auto" w:fill="auto"/>
            <w:noWrap/>
            <w:vAlign w:val="center"/>
            <w:hideMark/>
          </w:tcPr>
          <w:p w:rsidR="00D47BCB" w:rsidRPr="00D47BCB" w:rsidRDefault="00D47BCB" w:rsidP="00D47BCB">
            <w:pPr>
              <w:jc w:val="center"/>
              <w:rPr>
                <w:b/>
                <w:bCs/>
                <w:color w:val="000000"/>
              </w:rPr>
            </w:pPr>
            <w:r w:rsidRPr="00D47BCB">
              <w:rPr>
                <w:b/>
                <w:bCs/>
                <w:color w:val="000000"/>
              </w:rPr>
              <w:t>29176</w:t>
            </w:r>
          </w:p>
        </w:tc>
        <w:tc>
          <w:tcPr>
            <w:tcW w:w="0" w:type="auto"/>
            <w:tcBorders>
              <w:top w:val="nil"/>
              <w:left w:val="nil"/>
              <w:bottom w:val="single" w:sz="4" w:space="0" w:color="auto"/>
              <w:right w:val="single" w:sz="4" w:space="0" w:color="auto"/>
            </w:tcBorders>
            <w:shd w:val="clear" w:color="000000" w:fill="FFFFFF"/>
            <w:vAlign w:val="center"/>
            <w:hideMark/>
          </w:tcPr>
          <w:p w:rsidR="00D47BCB" w:rsidRPr="00D47BCB" w:rsidRDefault="00D47BCB" w:rsidP="00D47BCB">
            <w:pPr>
              <w:jc w:val="right"/>
              <w:rPr>
                <w:color w:val="000000"/>
              </w:rPr>
            </w:pPr>
            <w:r w:rsidRPr="00D47BCB">
              <w:rPr>
                <w:color w:val="000000"/>
              </w:rPr>
              <w:t>755 130</w:t>
            </w:r>
          </w:p>
        </w:tc>
      </w:tr>
      <w:tr w:rsidR="00D47BCB" w:rsidRPr="00D47BCB" w:rsidTr="00D47BCB">
        <w:trPr>
          <w:trHeight w:val="56"/>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47BCB" w:rsidRPr="00D47BCB" w:rsidRDefault="00D47BCB" w:rsidP="00D47BCB">
            <w:pPr>
              <w:rPr>
                <w:color w:val="000000"/>
              </w:rPr>
            </w:pPr>
            <w:r w:rsidRPr="00D47BCB">
              <w:rPr>
                <w:color w:val="000000"/>
              </w:rPr>
              <w:t xml:space="preserve">Межбюджетные трансферты на обеспечение культурно-досуговых мероприятий </w:t>
            </w:r>
          </w:p>
        </w:tc>
        <w:tc>
          <w:tcPr>
            <w:tcW w:w="0" w:type="auto"/>
            <w:tcBorders>
              <w:top w:val="nil"/>
              <w:left w:val="nil"/>
              <w:bottom w:val="single" w:sz="4" w:space="0" w:color="auto"/>
              <w:right w:val="single" w:sz="4" w:space="0" w:color="auto"/>
            </w:tcBorders>
            <w:shd w:val="clear" w:color="auto" w:fill="auto"/>
            <w:noWrap/>
            <w:vAlign w:val="center"/>
            <w:hideMark/>
          </w:tcPr>
          <w:p w:rsidR="00D47BCB" w:rsidRPr="00D47BCB" w:rsidRDefault="00D47BCB" w:rsidP="00D47BCB">
            <w:pPr>
              <w:jc w:val="center"/>
              <w:rPr>
                <w:b/>
                <w:bCs/>
                <w:color w:val="000000"/>
              </w:rPr>
            </w:pPr>
            <w:r w:rsidRPr="00D47BCB">
              <w:rPr>
                <w:b/>
                <w:bCs/>
                <w:color w:val="000000"/>
              </w:rPr>
              <w:t>29216</w:t>
            </w:r>
          </w:p>
        </w:tc>
        <w:tc>
          <w:tcPr>
            <w:tcW w:w="0" w:type="auto"/>
            <w:tcBorders>
              <w:top w:val="nil"/>
              <w:left w:val="nil"/>
              <w:bottom w:val="single" w:sz="4" w:space="0" w:color="auto"/>
              <w:right w:val="single" w:sz="4" w:space="0" w:color="auto"/>
            </w:tcBorders>
            <w:shd w:val="clear" w:color="000000" w:fill="FFFFFF"/>
            <w:vAlign w:val="center"/>
            <w:hideMark/>
          </w:tcPr>
          <w:p w:rsidR="00D47BCB" w:rsidRPr="00D47BCB" w:rsidRDefault="00D47BCB" w:rsidP="00D47BCB">
            <w:pPr>
              <w:jc w:val="right"/>
              <w:rPr>
                <w:color w:val="000000"/>
              </w:rPr>
            </w:pPr>
            <w:r w:rsidRPr="00D47BCB">
              <w:rPr>
                <w:color w:val="000000"/>
              </w:rPr>
              <w:t>698 436</w:t>
            </w:r>
          </w:p>
        </w:tc>
      </w:tr>
      <w:tr w:rsidR="00D47BCB" w:rsidRPr="00D47BCB" w:rsidTr="00D47BCB">
        <w:trPr>
          <w:trHeight w:val="56"/>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47BCB" w:rsidRPr="00D47BCB" w:rsidRDefault="00D47BCB" w:rsidP="00D47BCB">
            <w:pPr>
              <w:rPr>
                <w:color w:val="000000"/>
              </w:rPr>
            </w:pPr>
            <w:r w:rsidRPr="00D47BCB">
              <w:rPr>
                <w:color w:val="000000"/>
              </w:rPr>
              <w:t>Межбюджетные трансферты на обеспечение  физкультурно-спортивных мероприятий</w:t>
            </w:r>
          </w:p>
        </w:tc>
        <w:tc>
          <w:tcPr>
            <w:tcW w:w="0" w:type="auto"/>
            <w:tcBorders>
              <w:top w:val="nil"/>
              <w:left w:val="nil"/>
              <w:bottom w:val="single" w:sz="4" w:space="0" w:color="auto"/>
              <w:right w:val="single" w:sz="4" w:space="0" w:color="auto"/>
            </w:tcBorders>
            <w:shd w:val="clear" w:color="auto" w:fill="auto"/>
            <w:noWrap/>
            <w:vAlign w:val="center"/>
            <w:hideMark/>
          </w:tcPr>
          <w:p w:rsidR="00D47BCB" w:rsidRPr="00D47BCB" w:rsidRDefault="00D47BCB" w:rsidP="00D47BCB">
            <w:pPr>
              <w:jc w:val="center"/>
              <w:rPr>
                <w:b/>
                <w:bCs/>
                <w:color w:val="000000"/>
              </w:rPr>
            </w:pPr>
            <w:r w:rsidRPr="00D47BCB">
              <w:rPr>
                <w:b/>
                <w:bCs/>
                <w:color w:val="000000"/>
              </w:rPr>
              <w:t>29226</w:t>
            </w:r>
          </w:p>
        </w:tc>
        <w:tc>
          <w:tcPr>
            <w:tcW w:w="0" w:type="auto"/>
            <w:tcBorders>
              <w:top w:val="nil"/>
              <w:left w:val="nil"/>
              <w:bottom w:val="single" w:sz="4" w:space="0" w:color="auto"/>
              <w:right w:val="single" w:sz="4" w:space="0" w:color="auto"/>
            </w:tcBorders>
            <w:shd w:val="clear" w:color="000000" w:fill="FFFFFF"/>
            <w:vAlign w:val="center"/>
            <w:hideMark/>
          </w:tcPr>
          <w:p w:rsidR="00D47BCB" w:rsidRPr="00D47BCB" w:rsidRDefault="00D47BCB" w:rsidP="00D47BCB">
            <w:pPr>
              <w:jc w:val="right"/>
              <w:rPr>
                <w:color w:val="000000"/>
              </w:rPr>
            </w:pPr>
            <w:r w:rsidRPr="00D47BCB">
              <w:rPr>
                <w:color w:val="000000"/>
              </w:rPr>
              <w:t>349 984</w:t>
            </w:r>
          </w:p>
        </w:tc>
      </w:tr>
      <w:tr w:rsidR="00D47BCB" w:rsidRPr="00D47BCB" w:rsidTr="00D47BCB">
        <w:trPr>
          <w:trHeight w:val="56"/>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47BCB" w:rsidRPr="00D47BCB" w:rsidRDefault="00D47BCB" w:rsidP="00D47BCB">
            <w:pPr>
              <w:rPr>
                <w:color w:val="000000"/>
              </w:rPr>
            </w:pPr>
            <w:r w:rsidRPr="00D47BCB">
              <w:rPr>
                <w:color w:val="000000"/>
              </w:rPr>
              <w:lastRenderedPageBreak/>
              <w:t>Межбюджетные трансферты на обеспечение мероприятий по уличному освещению</w:t>
            </w:r>
          </w:p>
        </w:tc>
        <w:tc>
          <w:tcPr>
            <w:tcW w:w="0" w:type="auto"/>
            <w:tcBorders>
              <w:top w:val="nil"/>
              <w:left w:val="nil"/>
              <w:bottom w:val="single" w:sz="4" w:space="0" w:color="auto"/>
              <w:right w:val="single" w:sz="4" w:space="0" w:color="auto"/>
            </w:tcBorders>
            <w:shd w:val="clear" w:color="auto" w:fill="auto"/>
            <w:noWrap/>
            <w:vAlign w:val="center"/>
            <w:hideMark/>
          </w:tcPr>
          <w:p w:rsidR="00D47BCB" w:rsidRPr="00D47BCB" w:rsidRDefault="00D47BCB" w:rsidP="00D47BCB">
            <w:pPr>
              <w:jc w:val="center"/>
              <w:rPr>
                <w:b/>
                <w:bCs/>
                <w:color w:val="000000"/>
              </w:rPr>
            </w:pPr>
            <w:r w:rsidRPr="00D47BCB">
              <w:rPr>
                <w:b/>
                <w:bCs/>
                <w:color w:val="000000"/>
              </w:rPr>
              <w:t>29236</w:t>
            </w:r>
          </w:p>
        </w:tc>
        <w:tc>
          <w:tcPr>
            <w:tcW w:w="0" w:type="auto"/>
            <w:tcBorders>
              <w:top w:val="nil"/>
              <w:left w:val="nil"/>
              <w:bottom w:val="single" w:sz="4" w:space="0" w:color="auto"/>
              <w:right w:val="single" w:sz="4" w:space="0" w:color="auto"/>
            </w:tcBorders>
            <w:shd w:val="clear" w:color="000000" w:fill="FFFFFF"/>
            <w:vAlign w:val="center"/>
            <w:hideMark/>
          </w:tcPr>
          <w:p w:rsidR="00D47BCB" w:rsidRPr="00D47BCB" w:rsidRDefault="00D47BCB" w:rsidP="00D47BCB">
            <w:pPr>
              <w:jc w:val="right"/>
              <w:rPr>
                <w:color w:val="000000"/>
              </w:rPr>
            </w:pPr>
            <w:r w:rsidRPr="00D47BCB">
              <w:rPr>
                <w:color w:val="000000"/>
              </w:rPr>
              <w:t>14 647 777</w:t>
            </w:r>
          </w:p>
        </w:tc>
      </w:tr>
      <w:tr w:rsidR="00D47BCB" w:rsidRPr="00D47BCB" w:rsidTr="00D47BCB">
        <w:trPr>
          <w:trHeight w:val="311"/>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47BCB" w:rsidRPr="00D47BCB" w:rsidRDefault="00D47BCB" w:rsidP="00D47BCB">
            <w:pPr>
              <w:rPr>
                <w:color w:val="000000"/>
              </w:rPr>
            </w:pPr>
            <w:r w:rsidRPr="00D47BCB">
              <w:rPr>
                <w:color w:val="000000"/>
              </w:rPr>
              <w:t>Межбюджетные трансферты на обеспечение мероприятий по техническому содержанию, текущему и капитальному ремонту сетей уличного освещения</w:t>
            </w:r>
          </w:p>
        </w:tc>
        <w:tc>
          <w:tcPr>
            <w:tcW w:w="0" w:type="auto"/>
            <w:tcBorders>
              <w:top w:val="nil"/>
              <w:left w:val="nil"/>
              <w:bottom w:val="single" w:sz="4" w:space="0" w:color="auto"/>
              <w:right w:val="single" w:sz="4" w:space="0" w:color="auto"/>
            </w:tcBorders>
            <w:shd w:val="clear" w:color="auto" w:fill="auto"/>
            <w:noWrap/>
            <w:vAlign w:val="center"/>
            <w:hideMark/>
          </w:tcPr>
          <w:p w:rsidR="00D47BCB" w:rsidRPr="00D47BCB" w:rsidRDefault="00D47BCB" w:rsidP="00D47BCB">
            <w:pPr>
              <w:jc w:val="center"/>
              <w:rPr>
                <w:b/>
                <w:bCs/>
                <w:color w:val="000000"/>
              </w:rPr>
            </w:pPr>
            <w:r w:rsidRPr="00D47BCB">
              <w:rPr>
                <w:b/>
                <w:bCs/>
                <w:color w:val="000000"/>
              </w:rPr>
              <w:t>29246</w:t>
            </w:r>
          </w:p>
        </w:tc>
        <w:tc>
          <w:tcPr>
            <w:tcW w:w="0" w:type="auto"/>
            <w:tcBorders>
              <w:top w:val="nil"/>
              <w:left w:val="nil"/>
              <w:bottom w:val="single" w:sz="4" w:space="0" w:color="auto"/>
              <w:right w:val="single" w:sz="4" w:space="0" w:color="auto"/>
            </w:tcBorders>
            <w:shd w:val="clear" w:color="000000" w:fill="FFFFFF"/>
            <w:vAlign w:val="center"/>
            <w:hideMark/>
          </w:tcPr>
          <w:p w:rsidR="00D47BCB" w:rsidRPr="00D47BCB" w:rsidRDefault="00D47BCB" w:rsidP="00D47BCB">
            <w:pPr>
              <w:jc w:val="right"/>
              <w:rPr>
                <w:color w:val="000000"/>
              </w:rPr>
            </w:pPr>
            <w:r w:rsidRPr="00D47BCB">
              <w:rPr>
                <w:color w:val="000000"/>
              </w:rPr>
              <w:t>2 491 848</w:t>
            </w:r>
          </w:p>
        </w:tc>
      </w:tr>
      <w:tr w:rsidR="00D47BCB" w:rsidRPr="00D47BCB" w:rsidTr="00D47BCB">
        <w:trPr>
          <w:trHeight w:val="63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47BCB" w:rsidRPr="00D47BCB" w:rsidRDefault="00D47BCB" w:rsidP="00D47BCB">
            <w:pPr>
              <w:rPr>
                <w:color w:val="000000"/>
              </w:rPr>
            </w:pPr>
            <w:r w:rsidRPr="00D47BCB">
              <w:rPr>
                <w:color w:val="000000"/>
              </w:rPr>
              <w:t>Межбюджетные трансферты на содержание и организацию деятельности по благоустройству на территории поселения</w:t>
            </w:r>
          </w:p>
        </w:tc>
        <w:tc>
          <w:tcPr>
            <w:tcW w:w="0" w:type="auto"/>
            <w:tcBorders>
              <w:top w:val="nil"/>
              <w:left w:val="nil"/>
              <w:bottom w:val="single" w:sz="4" w:space="0" w:color="auto"/>
              <w:right w:val="single" w:sz="4" w:space="0" w:color="auto"/>
            </w:tcBorders>
            <w:shd w:val="clear" w:color="auto" w:fill="auto"/>
            <w:noWrap/>
            <w:vAlign w:val="center"/>
            <w:hideMark/>
          </w:tcPr>
          <w:p w:rsidR="00D47BCB" w:rsidRPr="00D47BCB" w:rsidRDefault="00D47BCB" w:rsidP="00D47BCB">
            <w:pPr>
              <w:jc w:val="center"/>
              <w:rPr>
                <w:b/>
                <w:bCs/>
                <w:color w:val="000000"/>
              </w:rPr>
            </w:pPr>
            <w:r w:rsidRPr="00D47BCB">
              <w:rPr>
                <w:b/>
                <w:bCs/>
                <w:color w:val="000000"/>
              </w:rPr>
              <w:t>29256</w:t>
            </w:r>
          </w:p>
        </w:tc>
        <w:tc>
          <w:tcPr>
            <w:tcW w:w="0" w:type="auto"/>
            <w:tcBorders>
              <w:top w:val="nil"/>
              <w:left w:val="nil"/>
              <w:bottom w:val="single" w:sz="4" w:space="0" w:color="auto"/>
              <w:right w:val="single" w:sz="4" w:space="0" w:color="auto"/>
            </w:tcBorders>
            <w:shd w:val="clear" w:color="000000" w:fill="FFFFFF"/>
            <w:vAlign w:val="center"/>
            <w:hideMark/>
          </w:tcPr>
          <w:p w:rsidR="00D47BCB" w:rsidRPr="00D47BCB" w:rsidRDefault="00D47BCB" w:rsidP="00D47BCB">
            <w:pPr>
              <w:jc w:val="right"/>
              <w:rPr>
                <w:color w:val="000000"/>
              </w:rPr>
            </w:pPr>
            <w:r w:rsidRPr="00D47BCB">
              <w:rPr>
                <w:color w:val="000000"/>
              </w:rPr>
              <w:t>17 668 308</w:t>
            </w:r>
          </w:p>
        </w:tc>
      </w:tr>
      <w:tr w:rsidR="00D47BCB" w:rsidRPr="00D47BCB" w:rsidTr="00D47BCB">
        <w:trPr>
          <w:trHeight w:val="3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47BCB" w:rsidRPr="00D47BCB" w:rsidRDefault="00D47BCB" w:rsidP="00D47BCB">
            <w:pPr>
              <w:rPr>
                <w:color w:val="000000"/>
              </w:rPr>
            </w:pPr>
            <w:r w:rsidRPr="00D47BCB">
              <w:rPr>
                <w:color w:val="000000"/>
              </w:rPr>
              <w:t>Межбюджетные трансферты на обеспечение мероприятий в области благоустройства и озеленения</w:t>
            </w:r>
          </w:p>
        </w:tc>
        <w:tc>
          <w:tcPr>
            <w:tcW w:w="0" w:type="auto"/>
            <w:tcBorders>
              <w:top w:val="nil"/>
              <w:left w:val="nil"/>
              <w:bottom w:val="single" w:sz="4" w:space="0" w:color="auto"/>
              <w:right w:val="single" w:sz="4" w:space="0" w:color="auto"/>
            </w:tcBorders>
            <w:shd w:val="clear" w:color="auto" w:fill="auto"/>
            <w:noWrap/>
            <w:vAlign w:val="center"/>
            <w:hideMark/>
          </w:tcPr>
          <w:p w:rsidR="00D47BCB" w:rsidRPr="00D47BCB" w:rsidRDefault="00D47BCB" w:rsidP="00D47BCB">
            <w:pPr>
              <w:jc w:val="center"/>
              <w:rPr>
                <w:b/>
                <w:bCs/>
                <w:color w:val="000000"/>
              </w:rPr>
            </w:pPr>
            <w:r w:rsidRPr="00D47BCB">
              <w:rPr>
                <w:b/>
                <w:bCs/>
                <w:color w:val="000000"/>
              </w:rPr>
              <w:t>29266</w:t>
            </w:r>
          </w:p>
        </w:tc>
        <w:tc>
          <w:tcPr>
            <w:tcW w:w="0" w:type="auto"/>
            <w:tcBorders>
              <w:top w:val="nil"/>
              <w:left w:val="nil"/>
              <w:bottom w:val="single" w:sz="4" w:space="0" w:color="auto"/>
              <w:right w:val="single" w:sz="4" w:space="0" w:color="auto"/>
            </w:tcBorders>
            <w:shd w:val="clear" w:color="000000" w:fill="FFFFFF"/>
            <w:vAlign w:val="center"/>
            <w:hideMark/>
          </w:tcPr>
          <w:p w:rsidR="00D47BCB" w:rsidRPr="00D47BCB" w:rsidRDefault="00D47BCB" w:rsidP="00D47BCB">
            <w:pPr>
              <w:jc w:val="right"/>
              <w:rPr>
                <w:color w:val="000000"/>
              </w:rPr>
            </w:pPr>
            <w:r w:rsidRPr="00D47BCB">
              <w:rPr>
                <w:color w:val="000000"/>
              </w:rPr>
              <w:t>6 062 252</w:t>
            </w:r>
          </w:p>
        </w:tc>
      </w:tr>
      <w:tr w:rsidR="00D47BCB" w:rsidRPr="00D47BCB" w:rsidTr="00D47BCB">
        <w:trPr>
          <w:trHeight w:val="89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47BCB" w:rsidRPr="00D47BCB" w:rsidRDefault="00D47BCB" w:rsidP="00D47BCB">
            <w:pPr>
              <w:rPr>
                <w:color w:val="000000"/>
              </w:rPr>
            </w:pPr>
            <w:r w:rsidRPr="00D47BCB">
              <w:rPr>
                <w:color w:val="000000"/>
              </w:rPr>
              <w:t>Межбюджетные трансферты на обеспечение мероприятий  по землеустройству и землепользованию,   определению кадастровой стоимости и приобретению прав собственности на землю</w:t>
            </w:r>
          </w:p>
        </w:tc>
        <w:tc>
          <w:tcPr>
            <w:tcW w:w="0" w:type="auto"/>
            <w:tcBorders>
              <w:top w:val="nil"/>
              <w:left w:val="nil"/>
              <w:bottom w:val="single" w:sz="4" w:space="0" w:color="auto"/>
              <w:right w:val="single" w:sz="4" w:space="0" w:color="auto"/>
            </w:tcBorders>
            <w:shd w:val="clear" w:color="auto" w:fill="auto"/>
            <w:noWrap/>
            <w:vAlign w:val="center"/>
            <w:hideMark/>
          </w:tcPr>
          <w:p w:rsidR="00D47BCB" w:rsidRPr="00D47BCB" w:rsidRDefault="00D47BCB" w:rsidP="00D47BCB">
            <w:pPr>
              <w:jc w:val="center"/>
              <w:rPr>
                <w:b/>
                <w:bCs/>
                <w:color w:val="000000"/>
              </w:rPr>
            </w:pPr>
            <w:r w:rsidRPr="00D47BCB">
              <w:rPr>
                <w:b/>
                <w:bCs/>
                <w:color w:val="000000"/>
              </w:rPr>
              <w:t>29276</w:t>
            </w:r>
          </w:p>
        </w:tc>
        <w:tc>
          <w:tcPr>
            <w:tcW w:w="0" w:type="auto"/>
            <w:tcBorders>
              <w:top w:val="nil"/>
              <w:left w:val="nil"/>
              <w:bottom w:val="single" w:sz="4" w:space="0" w:color="auto"/>
              <w:right w:val="single" w:sz="4" w:space="0" w:color="auto"/>
            </w:tcBorders>
            <w:shd w:val="clear" w:color="000000" w:fill="FFFFFF"/>
            <w:vAlign w:val="center"/>
            <w:hideMark/>
          </w:tcPr>
          <w:p w:rsidR="00D47BCB" w:rsidRPr="00D47BCB" w:rsidRDefault="00D47BCB" w:rsidP="00D47BCB">
            <w:pPr>
              <w:jc w:val="right"/>
              <w:rPr>
                <w:color w:val="000000"/>
              </w:rPr>
            </w:pPr>
            <w:r w:rsidRPr="00D47BCB">
              <w:rPr>
                <w:color w:val="000000"/>
              </w:rPr>
              <w:t>85 878</w:t>
            </w:r>
          </w:p>
        </w:tc>
      </w:tr>
      <w:tr w:rsidR="00D47BCB" w:rsidRPr="00D47BCB" w:rsidTr="00D47BCB">
        <w:trPr>
          <w:trHeight w:val="216"/>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47BCB" w:rsidRPr="00D47BCB" w:rsidRDefault="00D47BCB" w:rsidP="00D47BCB">
            <w:pPr>
              <w:rPr>
                <w:color w:val="000000"/>
              </w:rPr>
            </w:pPr>
            <w:r w:rsidRPr="00D47BCB">
              <w:rPr>
                <w:color w:val="000000"/>
              </w:rPr>
              <w:t>Межбюджетные трансферты на обеспечение мероприятий по  содержанию мест захоронения</w:t>
            </w:r>
          </w:p>
        </w:tc>
        <w:tc>
          <w:tcPr>
            <w:tcW w:w="0" w:type="auto"/>
            <w:tcBorders>
              <w:top w:val="nil"/>
              <w:left w:val="nil"/>
              <w:bottom w:val="single" w:sz="4" w:space="0" w:color="auto"/>
              <w:right w:val="single" w:sz="4" w:space="0" w:color="auto"/>
            </w:tcBorders>
            <w:shd w:val="clear" w:color="auto" w:fill="auto"/>
            <w:noWrap/>
            <w:vAlign w:val="center"/>
            <w:hideMark/>
          </w:tcPr>
          <w:p w:rsidR="00D47BCB" w:rsidRPr="00D47BCB" w:rsidRDefault="00D47BCB" w:rsidP="00D47BCB">
            <w:pPr>
              <w:jc w:val="center"/>
              <w:rPr>
                <w:b/>
                <w:bCs/>
                <w:color w:val="000000"/>
              </w:rPr>
            </w:pPr>
            <w:r w:rsidRPr="00D47BCB">
              <w:rPr>
                <w:b/>
                <w:bCs/>
                <w:color w:val="000000"/>
              </w:rPr>
              <w:t>29316</w:t>
            </w:r>
          </w:p>
        </w:tc>
        <w:tc>
          <w:tcPr>
            <w:tcW w:w="0" w:type="auto"/>
            <w:tcBorders>
              <w:top w:val="nil"/>
              <w:left w:val="nil"/>
              <w:bottom w:val="single" w:sz="4" w:space="0" w:color="auto"/>
              <w:right w:val="single" w:sz="4" w:space="0" w:color="auto"/>
            </w:tcBorders>
            <w:shd w:val="clear" w:color="000000" w:fill="FFFFFF"/>
            <w:vAlign w:val="center"/>
            <w:hideMark/>
          </w:tcPr>
          <w:p w:rsidR="00D47BCB" w:rsidRPr="00D47BCB" w:rsidRDefault="00D47BCB" w:rsidP="00D47BCB">
            <w:pPr>
              <w:jc w:val="right"/>
              <w:rPr>
                <w:color w:val="000000"/>
              </w:rPr>
            </w:pPr>
            <w:r w:rsidRPr="00D47BCB">
              <w:rPr>
                <w:color w:val="000000"/>
              </w:rPr>
              <w:t>561 692</w:t>
            </w:r>
          </w:p>
        </w:tc>
      </w:tr>
      <w:tr w:rsidR="00D47BCB" w:rsidRPr="00D47BCB" w:rsidTr="00D47BCB">
        <w:trPr>
          <w:trHeight w:val="56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47BCB" w:rsidRPr="00D47BCB" w:rsidRDefault="00D47BCB" w:rsidP="00D47BCB">
            <w:pPr>
              <w:rPr>
                <w:color w:val="000000"/>
              </w:rPr>
            </w:pPr>
            <w:r w:rsidRPr="00D47BCB">
              <w:rPr>
                <w:color w:val="000000"/>
              </w:rPr>
              <w:t>Межбюджетные трансферты на обеспечение мероприятий по содержанию,  реконструкции и капитальному ремонту муниципального жилищного фонда</w:t>
            </w:r>
          </w:p>
        </w:tc>
        <w:tc>
          <w:tcPr>
            <w:tcW w:w="0" w:type="auto"/>
            <w:tcBorders>
              <w:top w:val="nil"/>
              <w:left w:val="nil"/>
              <w:bottom w:val="single" w:sz="4" w:space="0" w:color="auto"/>
              <w:right w:val="single" w:sz="4" w:space="0" w:color="auto"/>
            </w:tcBorders>
            <w:shd w:val="clear" w:color="auto" w:fill="auto"/>
            <w:noWrap/>
            <w:vAlign w:val="center"/>
            <w:hideMark/>
          </w:tcPr>
          <w:p w:rsidR="00D47BCB" w:rsidRPr="00D47BCB" w:rsidRDefault="00D47BCB" w:rsidP="00D47BCB">
            <w:pPr>
              <w:jc w:val="center"/>
              <w:rPr>
                <w:b/>
                <w:bCs/>
                <w:color w:val="000000"/>
              </w:rPr>
            </w:pPr>
            <w:r w:rsidRPr="00D47BCB">
              <w:rPr>
                <w:b/>
                <w:bCs/>
                <w:color w:val="000000"/>
              </w:rPr>
              <w:t>29376</w:t>
            </w:r>
          </w:p>
        </w:tc>
        <w:tc>
          <w:tcPr>
            <w:tcW w:w="0" w:type="auto"/>
            <w:tcBorders>
              <w:top w:val="nil"/>
              <w:left w:val="nil"/>
              <w:bottom w:val="single" w:sz="4" w:space="0" w:color="auto"/>
              <w:right w:val="single" w:sz="4" w:space="0" w:color="auto"/>
            </w:tcBorders>
            <w:shd w:val="clear" w:color="000000" w:fill="FFFFFF"/>
            <w:vAlign w:val="center"/>
            <w:hideMark/>
          </w:tcPr>
          <w:p w:rsidR="00D47BCB" w:rsidRPr="00D47BCB" w:rsidRDefault="00D47BCB" w:rsidP="00D47BCB">
            <w:pPr>
              <w:jc w:val="right"/>
              <w:rPr>
                <w:color w:val="000000"/>
              </w:rPr>
            </w:pPr>
            <w:r w:rsidRPr="00D47BCB">
              <w:rPr>
                <w:color w:val="000000"/>
              </w:rPr>
              <w:t>5 359 667</w:t>
            </w:r>
          </w:p>
        </w:tc>
      </w:tr>
      <w:tr w:rsidR="00D47BCB" w:rsidRPr="00D47BCB" w:rsidTr="00D47BCB">
        <w:trPr>
          <w:trHeight w:val="309"/>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47BCB" w:rsidRPr="00D47BCB" w:rsidRDefault="00D47BCB" w:rsidP="00D47BCB">
            <w:pPr>
              <w:rPr>
                <w:color w:val="000000"/>
              </w:rPr>
            </w:pPr>
            <w:r w:rsidRPr="00D47BCB">
              <w:rPr>
                <w:color w:val="000000"/>
              </w:rPr>
              <w:t>Межбюджетные трансферты на обеспечение мероприятий по осуществлению внешнего муниципального контроля</w:t>
            </w:r>
          </w:p>
        </w:tc>
        <w:tc>
          <w:tcPr>
            <w:tcW w:w="0" w:type="auto"/>
            <w:tcBorders>
              <w:top w:val="nil"/>
              <w:left w:val="nil"/>
              <w:bottom w:val="single" w:sz="4" w:space="0" w:color="auto"/>
              <w:right w:val="single" w:sz="4" w:space="0" w:color="auto"/>
            </w:tcBorders>
            <w:shd w:val="clear" w:color="auto" w:fill="auto"/>
            <w:noWrap/>
            <w:vAlign w:val="center"/>
            <w:hideMark/>
          </w:tcPr>
          <w:p w:rsidR="00D47BCB" w:rsidRPr="00D47BCB" w:rsidRDefault="00D47BCB" w:rsidP="00D47BCB">
            <w:pPr>
              <w:jc w:val="center"/>
              <w:rPr>
                <w:b/>
                <w:bCs/>
                <w:color w:val="000000"/>
              </w:rPr>
            </w:pPr>
            <w:r w:rsidRPr="00D47BCB">
              <w:rPr>
                <w:b/>
                <w:bCs/>
                <w:color w:val="000000"/>
              </w:rPr>
              <w:t>29386</w:t>
            </w:r>
          </w:p>
        </w:tc>
        <w:tc>
          <w:tcPr>
            <w:tcW w:w="0" w:type="auto"/>
            <w:tcBorders>
              <w:top w:val="nil"/>
              <w:left w:val="nil"/>
              <w:bottom w:val="single" w:sz="4" w:space="0" w:color="auto"/>
              <w:right w:val="single" w:sz="4" w:space="0" w:color="auto"/>
            </w:tcBorders>
            <w:shd w:val="clear" w:color="000000" w:fill="FFFFFF"/>
            <w:vAlign w:val="center"/>
            <w:hideMark/>
          </w:tcPr>
          <w:p w:rsidR="00D47BCB" w:rsidRPr="00D47BCB" w:rsidRDefault="00D47BCB" w:rsidP="00D47BCB">
            <w:pPr>
              <w:jc w:val="right"/>
              <w:rPr>
                <w:color w:val="000000"/>
              </w:rPr>
            </w:pPr>
            <w:r w:rsidRPr="00D47BCB">
              <w:rPr>
                <w:color w:val="000000"/>
              </w:rPr>
              <w:t>53 095</w:t>
            </w:r>
          </w:p>
        </w:tc>
      </w:tr>
      <w:tr w:rsidR="00D47BCB" w:rsidRPr="00D47BCB" w:rsidTr="00D47BCB">
        <w:trPr>
          <w:trHeight w:val="673"/>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47BCB" w:rsidRPr="00D47BCB" w:rsidRDefault="00D47BCB" w:rsidP="00D47BCB">
            <w:pPr>
              <w:rPr>
                <w:color w:val="000000"/>
              </w:rPr>
            </w:pPr>
            <w:r w:rsidRPr="00D47BCB">
              <w:rPr>
                <w:color w:val="000000"/>
              </w:rPr>
              <w:t xml:space="preserve">Межбюджетные трансферты на обеспечение мероприятий по начислению и сбору платы за </w:t>
            </w:r>
            <w:proofErr w:type="spellStart"/>
            <w:r w:rsidRPr="00D47BCB">
              <w:rPr>
                <w:color w:val="000000"/>
              </w:rPr>
              <w:t>найм</w:t>
            </w:r>
            <w:proofErr w:type="spellEnd"/>
            <w:r w:rsidRPr="00D47BCB">
              <w:rPr>
                <w:color w:val="000000"/>
              </w:rPr>
              <w:t xml:space="preserve"> муниципального жилищного фонда </w:t>
            </w:r>
          </w:p>
        </w:tc>
        <w:tc>
          <w:tcPr>
            <w:tcW w:w="0" w:type="auto"/>
            <w:tcBorders>
              <w:top w:val="nil"/>
              <w:left w:val="nil"/>
              <w:bottom w:val="single" w:sz="4" w:space="0" w:color="auto"/>
              <w:right w:val="single" w:sz="4" w:space="0" w:color="auto"/>
            </w:tcBorders>
            <w:shd w:val="clear" w:color="auto" w:fill="auto"/>
            <w:noWrap/>
            <w:vAlign w:val="center"/>
            <w:hideMark/>
          </w:tcPr>
          <w:p w:rsidR="00D47BCB" w:rsidRPr="00D47BCB" w:rsidRDefault="00D47BCB" w:rsidP="00D47BCB">
            <w:pPr>
              <w:jc w:val="center"/>
              <w:rPr>
                <w:b/>
                <w:bCs/>
                <w:color w:val="000000"/>
              </w:rPr>
            </w:pPr>
            <w:r w:rsidRPr="00D47BCB">
              <w:rPr>
                <w:b/>
                <w:bCs/>
                <w:color w:val="000000"/>
              </w:rPr>
              <w:t>29436</w:t>
            </w:r>
          </w:p>
        </w:tc>
        <w:tc>
          <w:tcPr>
            <w:tcW w:w="0" w:type="auto"/>
            <w:tcBorders>
              <w:top w:val="nil"/>
              <w:left w:val="nil"/>
              <w:bottom w:val="single" w:sz="4" w:space="0" w:color="auto"/>
              <w:right w:val="single" w:sz="4" w:space="0" w:color="auto"/>
            </w:tcBorders>
            <w:shd w:val="clear" w:color="000000" w:fill="FFFFFF"/>
            <w:vAlign w:val="center"/>
            <w:hideMark/>
          </w:tcPr>
          <w:p w:rsidR="00D47BCB" w:rsidRPr="00D47BCB" w:rsidRDefault="00D47BCB" w:rsidP="00D47BCB">
            <w:pPr>
              <w:jc w:val="right"/>
              <w:rPr>
                <w:color w:val="000000"/>
              </w:rPr>
            </w:pPr>
            <w:r w:rsidRPr="00D47BCB">
              <w:rPr>
                <w:color w:val="000000"/>
              </w:rPr>
              <w:t>280 853</w:t>
            </w:r>
          </w:p>
        </w:tc>
      </w:tr>
      <w:tr w:rsidR="00D47BCB" w:rsidRPr="00D47BCB" w:rsidTr="00D47BCB">
        <w:trPr>
          <w:trHeight w:val="256"/>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47BCB" w:rsidRPr="00D47BCB" w:rsidRDefault="00D47BCB" w:rsidP="00D47BCB">
            <w:pPr>
              <w:rPr>
                <w:color w:val="000000"/>
              </w:rPr>
            </w:pPr>
            <w:r w:rsidRPr="00D47BCB">
              <w:rPr>
                <w:color w:val="000000"/>
              </w:rPr>
              <w:t>Межбюджетные трансферты на обеспечение мероприятий  по капитальному ремонту лифтов в МКД, в части жилых помещений находящихся в муниципальной собственности</w:t>
            </w:r>
          </w:p>
        </w:tc>
        <w:tc>
          <w:tcPr>
            <w:tcW w:w="0" w:type="auto"/>
            <w:tcBorders>
              <w:top w:val="nil"/>
              <w:left w:val="nil"/>
              <w:bottom w:val="single" w:sz="4" w:space="0" w:color="auto"/>
              <w:right w:val="single" w:sz="4" w:space="0" w:color="auto"/>
            </w:tcBorders>
            <w:shd w:val="clear" w:color="auto" w:fill="auto"/>
            <w:noWrap/>
            <w:vAlign w:val="center"/>
            <w:hideMark/>
          </w:tcPr>
          <w:p w:rsidR="00D47BCB" w:rsidRPr="00D47BCB" w:rsidRDefault="00D47BCB" w:rsidP="00D47BCB">
            <w:pPr>
              <w:jc w:val="center"/>
              <w:rPr>
                <w:b/>
                <w:bCs/>
                <w:color w:val="000000"/>
              </w:rPr>
            </w:pPr>
            <w:r w:rsidRPr="00D47BCB">
              <w:rPr>
                <w:b/>
                <w:bCs/>
                <w:color w:val="000000"/>
              </w:rPr>
              <w:t>29446</w:t>
            </w:r>
          </w:p>
        </w:tc>
        <w:tc>
          <w:tcPr>
            <w:tcW w:w="0" w:type="auto"/>
            <w:tcBorders>
              <w:top w:val="nil"/>
              <w:left w:val="nil"/>
              <w:bottom w:val="single" w:sz="4" w:space="0" w:color="auto"/>
              <w:right w:val="single" w:sz="4" w:space="0" w:color="auto"/>
            </w:tcBorders>
            <w:shd w:val="clear" w:color="000000" w:fill="FFFFFF"/>
            <w:vAlign w:val="center"/>
            <w:hideMark/>
          </w:tcPr>
          <w:p w:rsidR="00D47BCB" w:rsidRPr="00D47BCB" w:rsidRDefault="00D47BCB" w:rsidP="00D47BCB">
            <w:pPr>
              <w:jc w:val="right"/>
              <w:rPr>
                <w:color w:val="000000"/>
              </w:rPr>
            </w:pPr>
            <w:r w:rsidRPr="00D47BCB">
              <w:rPr>
                <w:color w:val="000000"/>
              </w:rPr>
              <w:t>76 480</w:t>
            </w:r>
          </w:p>
        </w:tc>
      </w:tr>
      <w:tr w:rsidR="00D47BCB" w:rsidRPr="00D47BCB" w:rsidTr="00D47BCB">
        <w:trPr>
          <w:trHeight w:val="56"/>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47BCB" w:rsidRPr="00D47BCB" w:rsidRDefault="00D47BCB" w:rsidP="00D47BCB">
            <w:pPr>
              <w:rPr>
                <w:color w:val="000000"/>
              </w:rPr>
            </w:pPr>
            <w:r w:rsidRPr="00D47BCB">
              <w:rPr>
                <w:color w:val="000000"/>
              </w:rPr>
              <w:t xml:space="preserve">Межбюджетные трансферты на обеспечение мероприятий по  формированию современной городской среды </w:t>
            </w:r>
          </w:p>
        </w:tc>
        <w:tc>
          <w:tcPr>
            <w:tcW w:w="0" w:type="auto"/>
            <w:tcBorders>
              <w:top w:val="nil"/>
              <w:left w:val="nil"/>
              <w:bottom w:val="single" w:sz="4" w:space="0" w:color="auto"/>
              <w:right w:val="single" w:sz="4" w:space="0" w:color="auto"/>
            </w:tcBorders>
            <w:shd w:val="clear" w:color="auto" w:fill="auto"/>
            <w:noWrap/>
            <w:vAlign w:val="center"/>
            <w:hideMark/>
          </w:tcPr>
          <w:p w:rsidR="00D47BCB" w:rsidRPr="00D47BCB" w:rsidRDefault="00D47BCB" w:rsidP="00D47BCB">
            <w:pPr>
              <w:jc w:val="center"/>
              <w:rPr>
                <w:b/>
                <w:bCs/>
                <w:color w:val="000000"/>
              </w:rPr>
            </w:pPr>
            <w:r w:rsidRPr="00D47BCB">
              <w:rPr>
                <w:b/>
                <w:bCs/>
                <w:color w:val="000000"/>
              </w:rPr>
              <w:t>29456</w:t>
            </w:r>
          </w:p>
        </w:tc>
        <w:tc>
          <w:tcPr>
            <w:tcW w:w="0" w:type="auto"/>
            <w:tcBorders>
              <w:top w:val="nil"/>
              <w:left w:val="nil"/>
              <w:bottom w:val="single" w:sz="4" w:space="0" w:color="auto"/>
              <w:right w:val="single" w:sz="4" w:space="0" w:color="auto"/>
            </w:tcBorders>
            <w:shd w:val="clear" w:color="000000" w:fill="FFFFFF"/>
            <w:vAlign w:val="center"/>
            <w:hideMark/>
          </w:tcPr>
          <w:p w:rsidR="00D47BCB" w:rsidRPr="00D47BCB" w:rsidRDefault="00D47BCB" w:rsidP="00D47BCB">
            <w:pPr>
              <w:jc w:val="right"/>
              <w:rPr>
                <w:color w:val="000000"/>
              </w:rPr>
            </w:pPr>
            <w:r w:rsidRPr="00D47BCB">
              <w:rPr>
                <w:color w:val="000000"/>
              </w:rPr>
              <w:t>5 926 277</w:t>
            </w:r>
          </w:p>
        </w:tc>
      </w:tr>
      <w:tr w:rsidR="00D47BCB" w:rsidRPr="00D47BCB" w:rsidTr="00D47BCB">
        <w:trPr>
          <w:trHeight w:val="1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47BCB" w:rsidRPr="00D47BCB" w:rsidRDefault="00D47BCB" w:rsidP="00D47BCB">
            <w:pPr>
              <w:rPr>
                <w:color w:val="000000"/>
              </w:rPr>
            </w:pPr>
            <w:r w:rsidRPr="00D47BCB">
              <w:rPr>
                <w:color w:val="000000"/>
              </w:rPr>
              <w:t>Межбюджетные трансферты на обеспечение деятельности народных дружин</w:t>
            </w:r>
          </w:p>
        </w:tc>
        <w:tc>
          <w:tcPr>
            <w:tcW w:w="0" w:type="auto"/>
            <w:tcBorders>
              <w:top w:val="nil"/>
              <w:left w:val="nil"/>
              <w:bottom w:val="single" w:sz="4" w:space="0" w:color="auto"/>
              <w:right w:val="single" w:sz="4" w:space="0" w:color="auto"/>
            </w:tcBorders>
            <w:shd w:val="clear" w:color="auto" w:fill="auto"/>
            <w:noWrap/>
            <w:vAlign w:val="center"/>
            <w:hideMark/>
          </w:tcPr>
          <w:p w:rsidR="00D47BCB" w:rsidRPr="00D47BCB" w:rsidRDefault="00D47BCB" w:rsidP="00D47BCB">
            <w:pPr>
              <w:jc w:val="center"/>
              <w:rPr>
                <w:b/>
                <w:bCs/>
                <w:color w:val="000000"/>
              </w:rPr>
            </w:pPr>
            <w:r w:rsidRPr="00D47BCB">
              <w:rPr>
                <w:b/>
                <w:bCs/>
                <w:color w:val="000000"/>
              </w:rPr>
              <w:t>29486</w:t>
            </w:r>
          </w:p>
        </w:tc>
        <w:tc>
          <w:tcPr>
            <w:tcW w:w="0" w:type="auto"/>
            <w:tcBorders>
              <w:top w:val="nil"/>
              <w:left w:val="nil"/>
              <w:bottom w:val="single" w:sz="4" w:space="0" w:color="auto"/>
              <w:right w:val="single" w:sz="4" w:space="0" w:color="auto"/>
            </w:tcBorders>
            <w:shd w:val="clear" w:color="000000" w:fill="FFFFFF"/>
            <w:vAlign w:val="center"/>
            <w:hideMark/>
          </w:tcPr>
          <w:p w:rsidR="00D47BCB" w:rsidRPr="00D47BCB" w:rsidRDefault="00D47BCB" w:rsidP="00D47BCB">
            <w:pPr>
              <w:jc w:val="right"/>
              <w:rPr>
                <w:color w:val="000000"/>
              </w:rPr>
            </w:pPr>
            <w:r w:rsidRPr="00D47BCB">
              <w:rPr>
                <w:color w:val="000000"/>
              </w:rPr>
              <w:t>180 000</w:t>
            </w:r>
          </w:p>
        </w:tc>
      </w:tr>
      <w:tr w:rsidR="00D47BCB" w:rsidRPr="00D47BCB" w:rsidTr="00D47BCB">
        <w:trPr>
          <w:trHeight w:val="411"/>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47BCB" w:rsidRPr="00D47BCB" w:rsidRDefault="00D47BCB" w:rsidP="00D47BCB">
            <w:pPr>
              <w:rPr>
                <w:color w:val="000000"/>
              </w:rPr>
            </w:pPr>
            <w:r w:rsidRPr="00D47BCB">
              <w:rPr>
                <w:color w:val="000000"/>
              </w:rPr>
              <w:t>Межбюджетные трансферты на обеспечение поддержки деятельности социально-ориентированных некоммерческих организаций</w:t>
            </w:r>
          </w:p>
        </w:tc>
        <w:tc>
          <w:tcPr>
            <w:tcW w:w="0" w:type="auto"/>
            <w:tcBorders>
              <w:top w:val="nil"/>
              <w:left w:val="nil"/>
              <w:bottom w:val="single" w:sz="4" w:space="0" w:color="auto"/>
              <w:right w:val="single" w:sz="4" w:space="0" w:color="auto"/>
            </w:tcBorders>
            <w:shd w:val="clear" w:color="auto" w:fill="auto"/>
            <w:noWrap/>
            <w:vAlign w:val="center"/>
            <w:hideMark/>
          </w:tcPr>
          <w:p w:rsidR="00D47BCB" w:rsidRPr="00D47BCB" w:rsidRDefault="00D47BCB" w:rsidP="00D47BCB">
            <w:pPr>
              <w:jc w:val="center"/>
              <w:rPr>
                <w:b/>
                <w:bCs/>
                <w:color w:val="000000"/>
              </w:rPr>
            </w:pPr>
            <w:r w:rsidRPr="00D47BCB">
              <w:rPr>
                <w:b/>
                <w:bCs/>
                <w:color w:val="000000"/>
              </w:rPr>
              <w:t>29516</w:t>
            </w:r>
          </w:p>
        </w:tc>
        <w:tc>
          <w:tcPr>
            <w:tcW w:w="0" w:type="auto"/>
            <w:tcBorders>
              <w:top w:val="nil"/>
              <w:left w:val="nil"/>
              <w:bottom w:val="single" w:sz="4" w:space="0" w:color="auto"/>
              <w:right w:val="single" w:sz="4" w:space="0" w:color="auto"/>
            </w:tcBorders>
            <w:shd w:val="clear" w:color="000000" w:fill="FFFFFF"/>
            <w:vAlign w:val="center"/>
            <w:hideMark/>
          </w:tcPr>
          <w:p w:rsidR="00D47BCB" w:rsidRPr="00D47BCB" w:rsidRDefault="00D47BCB" w:rsidP="00D47BCB">
            <w:pPr>
              <w:jc w:val="right"/>
              <w:rPr>
                <w:color w:val="000000"/>
              </w:rPr>
            </w:pPr>
            <w:r w:rsidRPr="00D47BCB">
              <w:rPr>
                <w:color w:val="000000"/>
              </w:rPr>
              <w:t>600 000</w:t>
            </w:r>
          </w:p>
        </w:tc>
      </w:tr>
      <w:tr w:rsidR="00D47BCB" w:rsidRPr="00D47BCB" w:rsidTr="00D47BCB">
        <w:trPr>
          <w:trHeight w:val="139"/>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47BCB" w:rsidRPr="00D47BCB" w:rsidRDefault="00D47BCB" w:rsidP="00D47BCB">
            <w:pPr>
              <w:rPr>
                <w:color w:val="000000"/>
              </w:rPr>
            </w:pPr>
            <w:r w:rsidRPr="00D47BCB">
              <w:rPr>
                <w:color w:val="000000"/>
              </w:rPr>
              <w:t>Межбюджетные трансферты на обеспечение мероприятий по актуализации схем коммунальной инфраструктуры</w:t>
            </w:r>
          </w:p>
        </w:tc>
        <w:tc>
          <w:tcPr>
            <w:tcW w:w="0" w:type="auto"/>
            <w:tcBorders>
              <w:top w:val="nil"/>
              <w:left w:val="nil"/>
              <w:bottom w:val="single" w:sz="4" w:space="0" w:color="auto"/>
              <w:right w:val="single" w:sz="4" w:space="0" w:color="auto"/>
            </w:tcBorders>
            <w:shd w:val="clear" w:color="auto" w:fill="auto"/>
            <w:noWrap/>
            <w:vAlign w:val="center"/>
            <w:hideMark/>
          </w:tcPr>
          <w:p w:rsidR="00D47BCB" w:rsidRPr="00D47BCB" w:rsidRDefault="00D47BCB" w:rsidP="00D47BCB">
            <w:pPr>
              <w:jc w:val="center"/>
              <w:rPr>
                <w:b/>
                <w:bCs/>
                <w:color w:val="000000"/>
              </w:rPr>
            </w:pPr>
            <w:r w:rsidRPr="00D47BCB">
              <w:rPr>
                <w:b/>
                <w:bCs/>
                <w:color w:val="000000"/>
              </w:rPr>
              <w:t>29536</w:t>
            </w:r>
          </w:p>
        </w:tc>
        <w:tc>
          <w:tcPr>
            <w:tcW w:w="0" w:type="auto"/>
            <w:tcBorders>
              <w:top w:val="nil"/>
              <w:left w:val="nil"/>
              <w:bottom w:val="single" w:sz="4" w:space="0" w:color="auto"/>
              <w:right w:val="single" w:sz="4" w:space="0" w:color="auto"/>
            </w:tcBorders>
            <w:shd w:val="clear" w:color="000000" w:fill="FFFFFF"/>
            <w:vAlign w:val="center"/>
            <w:hideMark/>
          </w:tcPr>
          <w:p w:rsidR="00D47BCB" w:rsidRPr="00D47BCB" w:rsidRDefault="00D47BCB" w:rsidP="00D47BCB">
            <w:pPr>
              <w:jc w:val="right"/>
              <w:rPr>
                <w:color w:val="000000"/>
              </w:rPr>
            </w:pPr>
            <w:r w:rsidRPr="00D47BCB">
              <w:rPr>
                <w:color w:val="000000"/>
              </w:rPr>
              <w:t>99 990</w:t>
            </w:r>
          </w:p>
        </w:tc>
      </w:tr>
      <w:tr w:rsidR="00D47BCB" w:rsidRPr="00D47BCB" w:rsidTr="00D47BCB">
        <w:trPr>
          <w:trHeight w:val="147"/>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47BCB" w:rsidRPr="00D47BCB" w:rsidRDefault="00D47BCB" w:rsidP="00D47BCB">
            <w:pPr>
              <w:rPr>
                <w:color w:val="000000"/>
              </w:rPr>
            </w:pPr>
            <w:r w:rsidRPr="00D47BCB">
              <w:rPr>
                <w:color w:val="000000"/>
              </w:rPr>
              <w:t>Межбюджетные трансферты на обеспечение  обязательств  по содержанию казны поселения</w:t>
            </w:r>
          </w:p>
        </w:tc>
        <w:tc>
          <w:tcPr>
            <w:tcW w:w="0" w:type="auto"/>
            <w:tcBorders>
              <w:top w:val="nil"/>
              <w:left w:val="nil"/>
              <w:bottom w:val="single" w:sz="4" w:space="0" w:color="auto"/>
              <w:right w:val="single" w:sz="4" w:space="0" w:color="auto"/>
            </w:tcBorders>
            <w:shd w:val="clear" w:color="auto" w:fill="auto"/>
            <w:noWrap/>
            <w:vAlign w:val="center"/>
            <w:hideMark/>
          </w:tcPr>
          <w:p w:rsidR="00D47BCB" w:rsidRPr="00D47BCB" w:rsidRDefault="00D47BCB" w:rsidP="00D47BCB">
            <w:pPr>
              <w:jc w:val="center"/>
              <w:rPr>
                <w:b/>
                <w:bCs/>
                <w:color w:val="000000"/>
              </w:rPr>
            </w:pPr>
            <w:r w:rsidRPr="00D47BCB">
              <w:rPr>
                <w:b/>
                <w:bCs/>
                <w:color w:val="000000"/>
              </w:rPr>
              <w:t>29556</w:t>
            </w:r>
          </w:p>
        </w:tc>
        <w:tc>
          <w:tcPr>
            <w:tcW w:w="0" w:type="auto"/>
            <w:tcBorders>
              <w:top w:val="nil"/>
              <w:left w:val="nil"/>
              <w:bottom w:val="single" w:sz="4" w:space="0" w:color="auto"/>
              <w:right w:val="single" w:sz="4" w:space="0" w:color="auto"/>
            </w:tcBorders>
            <w:shd w:val="clear" w:color="000000" w:fill="FFFFFF"/>
            <w:vAlign w:val="center"/>
            <w:hideMark/>
          </w:tcPr>
          <w:p w:rsidR="00D47BCB" w:rsidRPr="00D47BCB" w:rsidRDefault="00D47BCB" w:rsidP="00D47BCB">
            <w:pPr>
              <w:jc w:val="right"/>
              <w:rPr>
                <w:color w:val="000000"/>
              </w:rPr>
            </w:pPr>
            <w:r w:rsidRPr="00D47BCB">
              <w:rPr>
                <w:color w:val="000000"/>
              </w:rPr>
              <w:t>1 112 630</w:t>
            </w:r>
          </w:p>
        </w:tc>
      </w:tr>
      <w:tr w:rsidR="00D47BCB" w:rsidRPr="00D47BCB" w:rsidTr="00D47BCB">
        <w:trPr>
          <w:trHeight w:val="58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47BCB" w:rsidRPr="00D47BCB" w:rsidRDefault="00D47BCB" w:rsidP="00D47BCB">
            <w:pPr>
              <w:rPr>
                <w:color w:val="000000"/>
              </w:rPr>
            </w:pPr>
            <w:r w:rsidRPr="00D47BCB">
              <w:rPr>
                <w:color w:val="000000"/>
              </w:rPr>
              <w:t>Межбюджетные трансферты на обеспечение содержания и организации деятельности аварийно-спасательных служб и (или) аварийно-спасательных формирований на территории поселения</w:t>
            </w:r>
          </w:p>
        </w:tc>
        <w:tc>
          <w:tcPr>
            <w:tcW w:w="0" w:type="auto"/>
            <w:tcBorders>
              <w:top w:val="nil"/>
              <w:left w:val="nil"/>
              <w:bottom w:val="single" w:sz="4" w:space="0" w:color="auto"/>
              <w:right w:val="single" w:sz="4" w:space="0" w:color="auto"/>
            </w:tcBorders>
            <w:shd w:val="clear" w:color="auto" w:fill="auto"/>
            <w:noWrap/>
            <w:vAlign w:val="center"/>
            <w:hideMark/>
          </w:tcPr>
          <w:p w:rsidR="00D47BCB" w:rsidRPr="00D47BCB" w:rsidRDefault="00D47BCB" w:rsidP="00D47BCB">
            <w:pPr>
              <w:jc w:val="center"/>
              <w:rPr>
                <w:b/>
                <w:bCs/>
                <w:color w:val="000000"/>
              </w:rPr>
            </w:pPr>
            <w:r w:rsidRPr="00D47BCB">
              <w:rPr>
                <w:b/>
                <w:bCs/>
                <w:color w:val="000000"/>
              </w:rPr>
              <w:t>29566</w:t>
            </w:r>
          </w:p>
        </w:tc>
        <w:tc>
          <w:tcPr>
            <w:tcW w:w="0" w:type="auto"/>
            <w:tcBorders>
              <w:top w:val="nil"/>
              <w:left w:val="nil"/>
              <w:bottom w:val="single" w:sz="4" w:space="0" w:color="auto"/>
              <w:right w:val="single" w:sz="4" w:space="0" w:color="auto"/>
            </w:tcBorders>
            <w:shd w:val="clear" w:color="000000" w:fill="FFFFFF"/>
            <w:vAlign w:val="center"/>
            <w:hideMark/>
          </w:tcPr>
          <w:p w:rsidR="00D47BCB" w:rsidRPr="00D47BCB" w:rsidRDefault="00D47BCB" w:rsidP="00D47BCB">
            <w:pPr>
              <w:jc w:val="right"/>
              <w:rPr>
                <w:color w:val="000000"/>
              </w:rPr>
            </w:pPr>
            <w:r w:rsidRPr="00D47BCB">
              <w:rPr>
                <w:color w:val="000000"/>
              </w:rPr>
              <w:t>2 405 883</w:t>
            </w:r>
          </w:p>
        </w:tc>
      </w:tr>
      <w:tr w:rsidR="00D47BCB" w:rsidRPr="00D47BCB" w:rsidTr="00D47BCB">
        <w:trPr>
          <w:trHeight w:val="56"/>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47BCB" w:rsidRPr="00D47BCB" w:rsidRDefault="00D47BCB" w:rsidP="00D47BCB">
            <w:pPr>
              <w:rPr>
                <w:color w:val="000000"/>
              </w:rPr>
            </w:pPr>
            <w:r w:rsidRPr="00D47BCB">
              <w:rPr>
                <w:color w:val="000000"/>
              </w:rPr>
              <w:t>Межбюджетные трансферты на обеспечение мероприятий по переработке и утилизации ливневых стоков</w:t>
            </w:r>
          </w:p>
        </w:tc>
        <w:tc>
          <w:tcPr>
            <w:tcW w:w="0" w:type="auto"/>
            <w:tcBorders>
              <w:top w:val="nil"/>
              <w:left w:val="nil"/>
              <w:bottom w:val="single" w:sz="4" w:space="0" w:color="auto"/>
              <w:right w:val="single" w:sz="4" w:space="0" w:color="auto"/>
            </w:tcBorders>
            <w:shd w:val="clear" w:color="auto" w:fill="auto"/>
            <w:noWrap/>
            <w:vAlign w:val="center"/>
            <w:hideMark/>
          </w:tcPr>
          <w:p w:rsidR="00D47BCB" w:rsidRPr="00D47BCB" w:rsidRDefault="00D47BCB" w:rsidP="00D47BCB">
            <w:pPr>
              <w:jc w:val="center"/>
              <w:rPr>
                <w:b/>
                <w:bCs/>
                <w:color w:val="000000"/>
              </w:rPr>
            </w:pPr>
            <w:r w:rsidRPr="00D47BCB">
              <w:rPr>
                <w:b/>
                <w:bCs/>
                <w:color w:val="000000"/>
              </w:rPr>
              <w:t>29616</w:t>
            </w:r>
          </w:p>
        </w:tc>
        <w:tc>
          <w:tcPr>
            <w:tcW w:w="0" w:type="auto"/>
            <w:tcBorders>
              <w:top w:val="nil"/>
              <w:left w:val="nil"/>
              <w:bottom w:val="single" w:sz="4" w:space="0" w:color="auto"/>
              <w:right w:val="single" w:sz="4" w:space="0" w:color="auto"/>
            </w:tcBorders>
            <w:shd w:val="clear" w:color="000000" w:fill="FFFFFF"/>
            <w:vAlign w:val="center"/>
            <w:hideMark/>
          </w:tcPr>
          <w:p w:rsidR="00D47BCB" w:rsidRPr="00D47BCB" w:rsidRDefault="00D47BCB" w:rsidP="00D47BCB">
            <w:pPr>
              <w:jc w:val="right"/>
              <w:rPr>
                <w:color w:val="000000"/>
              </w:rPr>
            </w:pPr>
            <w:r w:rsidRPr="00D47BCB">
              <w:rPr>
                <w:color w:val="000000"/>
              </w:rPr>
              <w:t>2 479 506</w:t>
            </w:r>
          </w:p>
        </w:tc>
      </w:tr>
      <w:tr w:rsidR="00D47BCB" w:rsidRPr="00D47BCB" w:rsidTr="00D47BCB">
        <w:trPr>
          <w:trHeight w:val="56"/>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47BCB" w:rsidRPr="00D47BCB" w:rsidRDefault="00D47BCB" w:rsidP="00FC5C73">
            <w:pPr>
              <w:rPr>
                <w:color w:val="000000"/>
              </w:rPr>
            </w:pPr>
            <w:r w:rsidRPr="00D47BCB">
              <w:rPr>
                <w:color w:val="000000"/>
              </w:rPr>
              <w:t xml:space="preserve">Межбюджетные трансферты на обеспечение мероприятий по содержанию  военно-мемориального комплекса </w:t>
            </w:r>
          </w:p>
        </w:tc>
        <w:tc>
          <w:tcPr>
            <w:tcW w:w="0" w:type="auto"/>
            <w:tcBorders>
              <w:top w:val="nil"/>
              <w:left w:val="nil"/>
              <w:bottom w:val="single" w:sz="4" w:space="0" w:color="auto"/>
              <w:right w:val="single" w:sz="4" w:space="0" w:color="auto"/>
            </w:tcBorders>
            <w:shd w:val="clear" w:color="auto" w:fill="auto"/>
            <w:noWrap/>
            <w:vAlign w:val="center"/>
            <w:hideMark/>
          </w:tcPr>
          <w:p w:rsidR="00D47BCB" w:rsidRPr="00D47BCB" w:rsidRDefault="00D47BCB" w:rsidP="00D47BCB">
            <w:pPr>
              <w:jc w:val="center"/>
              <w:rPr>
                <w:b/>
                <w:bCs/>
                <w:color w:val="000000"/>
              </w:rPr>
            </w:pPr>
            <w:r w:rsidRPr="00D47BCB">
              <w:rPr>
                <w:b/>
                <w:bCs/>
                <w:color w:val="000000"/>
              </w:rPr>
              <w:t>29686</w:t>
            </w:r>
          </w:p>
        </w:tc>
        <w:tc>
          <w:tcPr>
            <w:tcW w:w="0" w:type="auto"/>
            <w:tcBorders>
              <w:top w:val="nil"/>
              <w:left w:val="nil"/>
              <w:bottom w:val="single" w:sz="4" w:space="0" w:color="auto"/>
              <w:right w:val="single" w:sz="4" w:space="0" w:color="auto"/>
            </w:tcBorders>
            <w:shd w:val="clear" w:color="000000" w:fill="FFFFFF"/>
            <w:vAlign w:val="center"/>
            <w:hideMark/>
          </w:tcPr>
          <w:p w:rsidR="00D47BCB" w:rsidRPr="00D47BCB" w:rsidRDefault="00D47BCB" w:rsidP="00D47BCB">
            <w:pPr>
              <w:jc w:val="right"/>
              <w:rPr>
                <w:color w:val="000000"/>
              </w:rPr>
            </w:pPr>
            <w:r w:rsidRPr="00D47BCB">
              <w:rPr>
                <w:color w:val="000000"/>
              </w:rPr>
              <w:t>186 881</w:t>
            </w:r>
          </w:p>
        </w:tc>
      </w:tr>
      <w:tr w:rsidR="00D47BCB" w:rsidRPr="00D47BCB" w:rsidTr="00D47BCB">
        <w:trPr>
          <w:trHeight w:val="63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47BCB" w:rsidRPr="00D47BCB" w:rsidRDefault="00D47BCB" w:rsidP="00FC5C73">
            <w:pPr>
              <w:rPr>
                <w:color w:val="000000"/>
              </w:rPr>
            </w:pPr>
            <w:r w:rsidRPr="00D47BCB">
              <w:rPr>
                <w:color w:val="000000"/>
              </w:rPr>
              <w:t>Межбюджетные трансферты на обеспечение содержания и организации деятельности в области дорожного хозяйства</w:t>
            </w:r>
          </w:p>
        </w:tc>
        <w:tc>
          <w:tcPr>
            <w:tcW w:w="0" w:type="auto"/>
            <w:tcBorders>
              <w:top w:val="nil"/>
              <w:left w:val="nil"/>
              <w:bottom w:val="single" w:sz="4" w:space="0" w:color="auto"/>
              <w:right w:val="single" w:sz="4" w:space="0" w:color="auto"/>
            </w:tcBorders>
            <w:shd w:val="clear" w:color="auto" w:fill="auto"/>
            <w:noWrap/>
            <w:vAlign w:val="center"/>
            <w:hideMark/>
          </w:tcPr>
          <w:p w:rsidR="00D47BCB" w:rsidRPr="00D47BCB" w:rsidRDefault="00D47BCB" w:rsidP="00D47BCB">
            <w:pPr>
              <w:jc w:val="center"/>
              <w:rPr>
                <w:b/>
                <w:bCs/>
                <w:color w:val="000000"/>
              </w:rPr>
            </w:pPr>
            <w:r w:rsidRPr="00D47BCB">
              <w:rPr>
                <w:b/>
                <w:bCs/>
                <w:color w:val="000000"/>
              </w:rPr>
              <w:t>29696</w:t>
            </w:r>
          </w:p>
        </w:tc>
        <w:tc>
          <w:tcPr>
            <w:tcW w:w="0" w:type="auto"/>
            <w:tcBorders>
              <w:top w:val="nil"/>
              <w:left w:val="nil"/>
              <w:bottom w:val="single" w:sz="4" w:space="0" w:color="auto"/>
              <w:right w:val="single" w:sz="4" w:space="0" w:color="auto"/>
            </w:tcBorders>
            <w:shd w:val="clear" w:color="000000" w:fill="FFFFFF"/>
            <w:vAlign w:val="center"/>
            <w:hideMark/>
          </w:tcPr>
          <w:p w:rsidR="00D47BCB" w:rsidRPr="00D47BCB" w:rsidRDefault="00D47BCB" w:rsidP="00D47BCB">
            <w:pPr>
              <w:jc w:val="right"/>
              <w:rPr>
                <w:color w:val="000000"/>
              </w:rPr>
            </w:pPr>
            <w:r w:rsidRPr="00D47BCB">
              <w:rPr>
                <w:color w:val="000000"/>
              </w:rPr>
              <w:t>19 931 130</w:t>
            </w:r>
          </w:p>
        </w:tc>
      </w:tr>
      <w:tr w:rsidR="00D47BCB" w:rsidRPr="00D47BCB" w:rsidTr="00D47BCB">
        <w:trPr>
          <w:trHeight w:val="56"/>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47BCB" w:rsidRPr="00D47BCB" w:rsidRDefault="00D47BCB" w:rsidP="00D47BCB">
            <w:pPr>
              <w:rPr>
                <w:color w:val="000000"/>
              </w:rPr>
            </w:pPr>
            <w:r w:rsidRPr="00D47BCB">
              <w:rPr>
                <w:color w:val="000000"/>
              </w:rPr>
              <w:t xml:space="preserve">Межбюджетные трансферты на дополнительное пенсионное  обеспечение муниципальных служащих </w:t>
            </w:r>
            <w:r w:rsidRPr="00D47BCB">
              <w:rPr>
                <w:color w:val="000000"/>
              </w:rPr>
              <w:lastRenderedPageBreak/>
              <w:t>городского поселения Тутаев</w:t>
            </w:r>
          </w:p>
        </w:tc>
        <w:tc>
          <w:tcPr>
            <w:tcW w:w="0" w:type="auto"/>
            <w:tcBorders>
              <w:top w:val="nil"/>
              <w:left w:val="nil"/>
              <w:bottom w:val="single" w:sz="4" w:space="0" w:color="auto"/>
              <w:right w:val="single" w:sz="4" w:space="0" w:color="auto"/>
            </w:tcBorders>
            <w:shd w:val="clear" w:color="auto" w:fill="auto"/>
            <w:noWrap/>
            <w:vAlign w:val="center"/>
            <w:hideMark/>
          </w:tcPr>
          <w:p w:rsidR="00D47BCB" w:rsidRPr="00D47BCB" w:rsidRDefault="00D47BCB" w:rsidP="00D47BCB">
            <w:pPr>
              <w:jc w:val="center"/>
              <w:rPr>
                <w:b/>
                <w:bCs/>
                <w:color w:val="000000"/>
              </w:rPr>
            </w:pPr>
            <w:r w:rsidRPr="00D47BCB">
              <w:rPr>
                <w:b/>
                <w:bCs/>
                <w:color w:val="000000"/>
              </w:rPr>
              <w:lastRenderedPageBreak/>
              <w:t>29756</w:t>
            </w:r>
          </w:p>
        </w:tc>
        <w:tc>
          <w:tcPr>
            <w:tcW w:w="0" w:type="auto"/>
            <w:tcBorders>
              <w:top w:val="nil"/>
              <w:left w:val="nil"/>
              <w:bottom w:val="single" w:sz="4" w:space="0" w:color="auto"/>
              <w:right w:val="single" w:sz="4" w:space="0" w:color="auto"/>
            </w:tcBorders>
            <w:shd w:val="clear" w:color="000000" w:fill="FFFFFF"/>
            <w:vAlign w:val="center"/>
            <w:hideMark/>
          </w:tcPr>
          <w:p w:rsidR="00D47BCB" w:rsidRPr="00D47BCB" w:rsidRDefault="00D47BCB" w:rsidP="00D47BCB">
            <w:pPr>
              <w:jc w:val="right"/>
              <w:rPr>
                <w:color w:val="000000"/>
              </w:rPr>
            </w:pPr>
            <w:r w:rsidRPr="00D47BCB">
              <w:rPr>
                <w:color w:val="000000"/>
              </w:rPr>
              <w:t>651 803</w:t>
            </w:r>
          </w:p>
        </w:tc>
      </w:tr>
      <w:tr w:rsidR="00D47BCB" w:rsidRPr="00D47BCB" w:rsidTr="00D47BCB">
        <w:trPr>
          <w:trHeight w:val="56"/>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47BCB" w:rsidRPr="00D47BCB" w:rsidRDefault="00D47BCB" w:rsidP="00D47BCB">
            <w:pPr>
              <w:rPr>
                <w:color w:val="000000"/>
              </w:rPr>
            </w:pPr>
            <w:r w:rsidRPr="00D47BCB">
              <w:rPr>
                <w:color w:val="000000"/>
              </w:rPr>
              <w:lastRenderedPageBreak/>
              <w:t>Межбюджетные трансферты на обеспечение мероприятий по безопасности жителей города</w:t>
            </w:r>
          </w:p>
        </w:tc>
        <w:tc>
          <w:tcPr>
            <w:tcW w:w="0" w:type="auto"/>
            <w:tcBorders>
              <w:top w:val="nil"/>
              <w:left w:val="nil"/>
              <w:bottom w:val="single" w:sz="4" w:space="0" w:color="auto"/>
              <w:right w:val="single" w:sz="4" w:space="0" w:color="auto"/>
            </w:tcBorders>
            <w:shd w:val="clear" w:color="auto" w:fill="auto"/>
            <w:noWrap/>
            <w:vAlign w:val="center"/>
            <w:hideMark/>
          </w:tcPr>
          <w:p w:rsidR="00D47BCB" w:rsidRPr="00D47BCB" w:rsidRDefault="00D47BCB" w:rsidP="00D47BCB">
            <w:pPr>
              <w:jc w:val="center"/>
              <w:rPr>
                <w:b/>
                <w:bCs/>
                <w:color w:val="000000"/>
              </w:rPr>
            </w:pPr>
            <w:r w:rsidRPr="00D47BCB">
              <w:rPr>
                <w:b/>
                <w:bCs/>
                <w:color w:val="000000"/>
              </w:rPr>
              <w:t>29766</w:t>
            </w:r>
          </w:p>
        </w:tc>
        <w:tc>
          <w:tcPr>
            <w:tcW w:w="0" w:type="auto"/>
            <w:tcBorders>
              <w:top w:val="nil"/>
              <w:left w:val="nil"/>
              <w:bottom w:val="single" w:sz="4" w:space="0" w:color="auto"/>
              <w:right w:val="single" w:sz="4" w:space="0" w:color="auto"/>
            </w:tcBorders>
            <w:shd w:val="clear" w:color="000000" w:fill="FFFFFF"/>
            <w:vAlign w:val="center"/>
            <w:hideMark/>
          </w:tcPr>
          <w:p w:rsidR="00D47BCB" w:rsidRPr="00D47BCB" w:rsidRDefault="00D47BCB" w:rsidP="00D47BCB">
            <w:pPr>
              <w:jc w:val="right"/>
              <w:rPr>
                <w:color w:val="000000"/>
              </w:rPr>
            </w:pPr>
            <w:r w:rsidRPr="00D47BCB">
              <w:rPr>
                <w:color w:val="000000"/>
              </w:rPr>
              <w:t>218 040</w:t>
            </w:r>
          </w:p>
        </w:tc>
      </w:tr>
      <w:tr w:rsidR="00D47BCB" w:rsidRPr="00D47BCB" w:rsidTr="00D47BCB">
        <w:trPr>
          <w:trHeight w:val="159"/>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47BCB" w:rsidRPr="00D47BCB" w:rsidRDefault="00D47BCB" w:rsidP="00D47BCB">
            <w:pPr>
              <w:rPr>
                <w:color w:val="000000"/>
              </w:rPr>
            </w:pPr>
            <w:r w:rsidRPr="00D47BCB">
              <w:rPr>
                <w:color w:val="000000"/>
              </w:rPr>
              <w:t xml:space="preserve"> Межбюджетные трансферты на обеспечение мероприятий по выполнению прочих обязательств органами местного самоуправления</w:t>
            </w:r>
          </w:p>
        </w:tc>
        <w:tc>
          <w:tcPr>
            <w:tcW w:w="0" w:type="auto"/>
            <w:tcBorders>
              <w:top w:val="nil"/>
              <w:left w:val="nil"/>
              <w:bottom w:val="single" w:sz="4" w:space="0" w:color="auto"/>
              <w:right w:val="single" w:sz="4" w:space="0" w:color="auto"/>
            </w:tcBorders>
            <w:shd w:val="clear" w:color="auto" w:fill="auto"/>
            <w:noWrap/>
            <w:vAlign w:val="center"/>
            <w:hideMark/>
          </w:tcPr>
          <w:p w:rsidR="00D47BCB" w:rsidRPr="00D47BCB" w:rsidRDefault="00D47BCB" w:rsidP="00D47BCB">
            <w:pPr>
              <w:jc w:val="center"/>
              <w:rPr>
                <w:b/>
                <w:bCs/>
                <w:color w:val="000000"/>
              </w:rPr>
            </w:pPr>
            <w:r w:rsidRPr="00D47BCB">
              <w:rPr>
                <w:b/>
                <w:bCs/>
                <w:color w:val="000000"/>
              </w:rPr>
              <w:t>29806</w:t>
            </w:r>
          </w:p>
        </w:tc>
        <w:tc>
          <w:tcPr>
            <w:tcW w:w="0" w:type="auto"/>
            <w:tcBorders>
              <w:top w:val="nil"/>
              <w:left w:val="nil"/>
              <w:bottom w:val="single" w:sz="4" w:space="0" w:color="auto"/>
              <w:right w:val="single" w:sz="4" w:space="0" w:color="auto"/>
            </w:tcBorders>
            <w:shd w:val="clear" w:color="000000" w:fill="FFFFFF"/>
            <w:vAlign w:val="center"/>
            <w:hideMark/>
          </w:tcPr>
          <w:p w:rsidR="00D47BCB" w:rsidRPr="00D47BCB" w:rsidRDefault="00D47BCB" w:rsidP="00D47BCB">
            <w:pPr>
              <w:jc w:val="right"/>
              <w:rPr>
                <w:color w:val="000000"/>
              </w:rPr>
            </w:pPr>
            <w:r w:rsidRPr="00D47BCB">
              <w:rPr>
                <w:color w:val="000000"/>
              </w:rPr>
              <w:t>297 944</w:t>
            </w:r>
          </w:p>
        </w:tc>
      </w:tr>
      <w:tr w:rsidR="00D47BCB" w:rsidRPr="00D47BCB" w:rsidTr="00D47BCB">
        <w:trPr>
          <w:trHeight w:val="56"/>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47BCB" w:rsidRPr="00D47BCB" w:rsidRDefault="00D47BCB" w:rsidP="00D47BCB">
            <w:pPr>
              <w:rPr>
                <w:color w:val="000000"/>
              </w:rPr>
            </w:pPr>
            <w:r w:rsidRPr="00D47BCB">
              <w:rPr>
                <w:color w:val="000000"/>
              </w:rPr>
              <w:t xml:space="preserve">Межбюджетные трансферты на реализацию проекта по  формированию современной городской среды в малых городах и исторических поселениях </w:t>
            </w:r>
          </w:p>
        </w:tc>
        <w:tc>
          <w:tcPr>
            <w:tcW w:w="0" w:type="auto"/>
            <w:tcBorders>
              <w:top w:val="nil"/>
              <w:left w:val="nil"/>
              <w:bottom w:val="single" w:sz="4" w:space="0" w:color="auto"/>
              <w:right w:val="single" w:sz="4" w:space="0" w:color="auto"/>
            </w:tcBorders>
            <w:shd w:val="clear" w:color="auto" w:fill="auto"/>
            <w:noWrap/>
            <w:vAlign w:val="center"/>
            <w:hideMark/>
          </w:tcPr>
          <w:p w:rsidR="00D47BCB" w:rsidRPr="00D47BCB" w:rsidRDefault="00D47BCB" w:rsidP="00D47BCB">
            <w:pPr>
              <w:jc w:val="center"/>
              <w:rPr>
                <w:b/>
                <w:bCs/>
                <w:color w:val="000000"/>
              </w:rPr>
            </w:pPr>
            <w:r w:rsidRPr="00D47BCB">
              <w:rPr>
                <w:b/>
                <w:bCs/>
                <w:color w:val="000000"/>
              </w:rPr>
              <w:t>29856</w:t>
            </w:r>
          </w:p>
        </w:tc>
        <w:tc>
          <w:tcPr>
            <w:tcW w:w="0" w:type="auto"/>
            <w:tcBorders>
              <w:top w:val="nil"/>
              <w:left w:val="nil"/>
              <w:bottom w:val="single" w:sz="4" w:space="0" w:color="auto"/>
              <w:right w:val="single" w:sz="4" w:space="0" w:color="auto"/>
            </w:tcBorders>
            <w:shd w:val="clear" w:color="000000" w:fill="FFFFFF"/>
            <w:vAlign w:val="center"/>
            <w:hideMark/>
          </w:tcPr>
          <w:p w:rsidR="00D47BCB" w:rsidRPr="00D47BCB" w:rsidRDefault="00D47BCB" w:rsidP="00D47BCB">
            <w:pPr>
              <w:jc w:val="right"/>
              <w:rPr>
                <w:color w:val="000000"/>
              </w:rPr>
            </w:pPr>
            <w:r w:rsidRPr="00D47BCB">
              <w:rPr>
                <w:color w:val="000000"/>
              </w:rPr>
              <w:t>1 102 227</w:t>
            </w:r>
          </w:p>
        </w:tc>
      </w:tr>
      <w:tr w:rsidR="00D47BCB" w:rsidRPr="00D47BCB" w:rsidTr="00D47BCB">
        <w:trPr>
          <w:trHeight w:val="126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47BCB" w:rsidRPr="00D47BCB" w:rsidRDefault="00D47BCB" w:rsidP="00D47BCB">
            <w:pPr>
              <w:rPr>
                <w:color w:val="000000"/>
              </w:rPr>
            </w:pPr>
            <w:r w:rsidRPr="00D47BCB">
              <w:rPr>
                <w:color w:val="000000"/>
              </w:rPr>
              <w:t>Межбюджетные трансферты на реализацию проектов создания комфортной городской среды в малых городах и исторических поселениях</w:t>
            </w:r>
            <w:r w:rsidR="00FC5C73">
              <w:rPr>
                <w:color w:val="000000"/>
              </w:rPr>
              <w:t xml:space="preserve"> </w:t>
            </w:r>
            <w:r w:rsidRPr="00D47BCB">
              <w:rPr>
                <w:color w:val="000000"/>
              </w:rPr>
              <w:t>-</w:t>
            </w:r>
            <w:r w:rsidR="00FC5C73">
              <w:rPr>
                <w:color w:val="000000"/>
              </w:rPr>
              <w:t xml:space="preserve"> </w:t>
            </w:r>
            <w:r w:rsidRPr="00D47BCB">
              <w:rPr>
                <w:color w:val="000000"/>
              </w:rPr>
              <w:t>Победителям Всероссийского конкурса лучших проектов создания комфортной городской среды</w:t>
            </w:r>
          </w:p>
        </w:tc>
        <w:tc>
          <w:tcPr>
            <w:tcW w:w="0" w:type="auto"/>
            <w:tcBorders>
              <w:top w:val="nil"/>
              <w:left w:val="nil"/>
              <w:bottom w:val="single" w:sz="4" w:space="0" w:color="auto"/>
              <w:right w:val="single" w:sz="4" w:space="0" w:color="auto"/>
            </w:tcBorders>
            <w:shd w:val="clear" w:color="auto" w:fill="auto"/>
            <w:noWrap/>
            <w:vAlign w:val="center"/>
            <w:hideMark/>
          </w:tcPr>
          <w:p w:rsidR="00D47BCB" w:rsidRPr="00D47BCB" w:rsidRDefault="00D47BCB" w:rsidP="00D47BCB">
            <w:pPr>
              <w:jc w:val="center"/>
              <w:rPr>
                <w:b/>
                <w:bCs/>
                <w:color w:val="000000"/>
              </w:rPr>
            </w:pPr>
            <w:r w:rsidRPr="00D47BCB">
              <w:rPr>
                <w:b/>
                <w:bCs/>
                <w:color w:val="000000"/>
              </w:rPr>
              <w:t>54240</w:t>
            </w:r>
          </w:p>
        </w:tc>
        <w:tc>
          <w:tcPr>
            <w:tcW w:w="0" w:type="auto"/>
            <w:tcBorders>
              <w:top w:val="nil"/>
              <w:left w:val="nil"/>
              <w:bottom w:val="single" w:sz="4" w:space="0" w:color="auto"/>
              <w:right w:val="single" w:sz="4" w:space="0" w:color="auto"/>
            </w:tcBorders>
            <w:shd w:val="clear" w:color="000000" w:fill="FFFFFF"/>
            <w:vAlign w:val="center"/>
            <w:hideMark/>
          </w:tcPr>
          <w:p w:rsidR="00D47BCB" w:rsidRPr="00D47BCB" w:rsidRDefault="00D47BCB" w:rsidP="00D47BCB">
            <w:pPr>
              <w:jc w:val="right"/>
              <w:rPr>
                <w:color w:val="000000"/>
              </w:rPr>
            </w:pPr>
            <w:r w:rsidRPr="00D47BCB">
              <w:rPr>
                <w:color w:val="000000"/>
              </w:rPr>
              <w:t>87 500 000</w:t>
            </w:r>
          </w:p>
        </w:tc>
      </w:tr>
      <w:tr w:rsidR="00D47BCB" w:rsidRPr="00D47BCB" w:rsidTr="00D47BCB">
        <w:trPr>
          <w:trHeight w:val="63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47BCB" w:rsidRPr="00D47BCB" w:rsidRDefault="00D47BCB" w:rsidP="00D47BCB">
            <w:pPr>
              <w:rPr>
                <w:color w:val="000000"/>
              </w:rPr>
            </w:pPr>
            <w:r w:rsidRPr="00D47BCB">
              <w:rPr>
                <w:color w:val="000000"/>
              </w:rPr>
              <w:t xml:space="preserve">Межбюджетные трансферты на реализацию регионального проекта "Формирования современной городской среды" </w:t>
            </w:r>
          </w:p>
        </w:tc>
        <w:tc>
          <w:tcPr>
            <w:tcW w:w="0" w:type="auto"/>
            <w:tcBorders>
              <w:top w:val="nil"/>
              <w:left w:val="nil"/>
              <w:bottom w:val="single" w:sz="4" w:space="0" w:color="auto"/>
              <w:right w:val="single" w:sz="4" w:space="0" w:color="auto"/>
            </w:tcBorders>
            <w:shd w:val="clear" w:color="auto" w:fill="auto"/>
            <w:noWrap/>
            <w:vAlign w:val="center"/>
            <w:hideMark/>
          </w:tcPr>
          <w:p w:rsidR="00D47BCB" w:rsidRPr="00D47BCB" w:rsidRDefault="00D47BCB" w:rsidP="00D47BCB">
            <w:pPr>
              <w:jc w:val="center"/>
              <w:rPr>
                <w:b/>
                <w:bCs/>
                <w:color w:val="000000"/>
              </w:rPr>
            </w:pPr>
            <w:r w:rsidRPr="00D47BCB">
              <w:rPr>
                <w:b/>
                <w:bCs/>
                <w:color w:val="000000"/>
              </w:rPr>
              <w:t>55550</w:t>
            </w:r>
          </w:p>
        </w:tc>
        <w:tc>
          <w:tcPr>
            <w:tcW w:w="0" w:type="auto"/>
            <w:tcBorders>
              <w:top w:val="nil"/>
              <w:left w:val="nil"/>
              <w:bottom w:val="single" w:sz="4" w:space="0" w:color="auto"/>
              <w:right w:val="single" w:sz="4" w:space="0" w:color="auto"/>
            </w:tcBorders>
            <w:shd w:val="clear" w:color="000000" w:fill="FFFFFF"/>
            <w:vAlign w:val="center"/>
            <w:hideMark/>
          </w:tcPr>
          <w:p w:rsidR="00D47BCB" w:rsidRPr="00D47BCB" w:rsidRDefault="00D47BCB" w:rsidP="00D47BCB">
            <w:pPr>
              <w:jc w:val="right"/>
              <w:rPr>
                <w:color w:val="000000"/>
              </w:rPr>
            </w:pPr>
            <w:r w:rsidRPr="00D47BCB">
              <w:rPr>
                <w:color w:val="000000"/>
              </w:rPr>
              <w:t>18 187 869</w:t>
            </w:r>
          </w:p>
        </w:tc>
      </w:tr>
      <w:tr w:rsidR="00D47BCB" w:rsidRPr="00D47BCB" w:rsidTr="00D47BCB">
        <w:trPr>
          <w:trHeight w:val="86"/>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47BCB" w:rsidRPr="00D47BCB" w:rsidRDefault="00D47BCB" w:rsidP="00D47BCB">
            <w:pPr>
              <w:rPr>
                <w:color w:val="000000"/>
              </w:rPr>
            </w:pPr>
            <w:r w:rsidRPr="00D47BCB">
              <w:rPr>
                <w:color w:val="000000"/>
              </w:rPr>
              <w:t xml:space="preserve">Межбюджетные трансферты на мероприятия в области  дорожного хозяйства </w:t>
            </w:r>
          </w:p>
        </w:tc>
        <w:tc>
          <w:tcPr>
            <w:tcW w:w="0" w:type="auto"/>
            <w:tcBorders>
              <w:top w:val="nil"/>
              <w:left w:val="nil"/>
              <w:bottom w:val="single" w:sz="4" w:space="0" w:color="auto"/>
              <w:right w:val="single" w:sz="4" w:space="0" w:color="auto"/>
            </w:tcBorders>
            <w:shd w:val="clear" w:color="000000" w:fill="FFFFFF"/>
            <w:vAlign w:val="center"/>
            <w:hideMark/>
          </w:tcPr>
          <w:p w:rsidR="00D47BCB" w:rsidRPr="00D47BCB" w:rsidRDefault="00D47BCB" w:rsidP="00D47BCB">
            <w:pPr>
              <w:jc w:val="center"/>
              <w:rPr>
                <w:b/>
                <w:bCs/>
                <w:color w:val="000000"/>
              </w:rPr>
            </w:pPr>
            <w:r w:rsidRPr="00D47BCB">
              <w:rPr>
                <w:b/>
                <w:bCs/>
                <w:color w:val="000000"/>
              </w:rPr>
              <w:t>72446</w:t>
            </w:r>
          </w:p>
        </w:tc>
        <w:tc>
          <w:tcPr>
            <w:tcW w:w="0" w:type="auto"/>
            <w:tcBorders>
              <w:top w:val="nil"/>
              <w:left w:val="nil"/>
              <w:bottom w:val="single" w:sz="4" w:space="0" w:color="auto"/>
              <w:right w:val="single" w:sz="4" w:space="0" w:color="auto"/>
            </w:tcBorders>
            <w:shd w:val="clear" w:color="000000" w:fill="FFFFFF"/>
            <w:vAlign w:val="center"/>
            <w:hideMark/>
          </w:tcPr>
          <w:p w:rsidR="00D47BCB" w:rsidRPr="00D47BCB" w:rsidRDefault="00D47BCB" w:rsidP="00D47BCB">
            <w:pPr>
              <w:jc w:val="right"/>
              <w:rPr>
                <w:color w:val="000000"/>
              </w:rPr>
            </w:pPr>
            <w:r w:rsidRPr="00D47BCB">
              <w:rPr>
                <w:color w:val="000000"/>
              </w:rPr>
              <w:t>13 901 864</w:t>
            </w:r>
          </w:p>
        </w:tc>
      </w:tr>
      <w:tr w:rsidR="00D47BCB" w:rsidRPr="00D47BCB" w:rsidTr="00D47BCB">
        <w:trPr>
          <w:trHeight w:val="56"/>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47BCB" w:rsidRPr="00D47BCB" w:rsidRDefault="00D47BCB" w:rsidP="00D47BCB">
            <w:pPr>
              <w:rPr>
                <w:color w:val="000000"/>
              </w:rPr>
            </w:pPr>
            <w:r w:rsidRPr="00D47BCB">
              <w:rPr>
                <w:color w:val="000000"/>
              </w:rPr>
              <w:t>Межбюджетные трансферты на реализацию мероприятий  предусмотренных НПА ЯО</w:t>
            </w:r>
          </w:p>
        </w:tc>
        <w:tc>
          <w:tcPr>
            <w:tcW w:w="0" w:type="auto"/>
            <w:tcBorders>
              <w:top w:val="nil"/>
              <w:left w:val="nil"/>
              <w:bottom w:val="single" w:sz="4" w:space="0" w:color="auto"/>
              <w:right w:val="single" w:sz="4" w:space="0" w:color="auto"/>
            </w:tcBorders>
            <w:shd w:val="clear" w:color="000000" w:fill="FFFFFF"/>
            <w:vAlign w:val="center"/>
            <w:hideMark/>
          </w:tcPr>
          <w:p w:rsidR="00D47BCB" w:rsidRPr="00D47BCB" w:rsidRDefault="00D47BCB" w:rsidP="00D47BCB">
            <w:pPr>
              <w:jc w:val="center"/>
              <w:rPr>
                <w:b/>
                <w:bCs/>
                <w:color w:val="000000"/>
              </w:rPr>
            </w:pPr>
            <w:r w:rsidRPr="00D47BCB">
              <w:rPr>
                <w:b/>
                <w:bCs/>
                <w:color w:val="000000"/>
              </w:rPr>
              <w:t>73266</w:t>
            </w:r>
          </w:p>
        </w:tc>
        <w:tc>
          <w:tcPr>
            <w:tcW w:w="0" w:type="auto"/>
            <w:tcBorders>
              <w:top w:val="nil"/>
              <w:left w:val="nil"/>
              <w:bottom w:val="single" w:sz="4" w:space="0" w:color="auto"/>
              <w:right w:val="single" w:sz="4" w:space="0" w:color="auto"/>
            </w:tcBorders>
            <w:shd w:val="clear" w:color="000000" w:fill="FFFFFF"/>
            <w:vAlign w:val="center"/>
            <w:hideMark/>
          </w:tcPr>
          <w:p w:rsidR="00D47BCB" w:rsidRPr="00D47BCB" w:rsidRDefault="00D47BCB" w:rsidP="00D47BCB">
            <w:pPr>
              <w:jc w:val="right"/>
              <w:rPr>
                <w:color w:val="000000"/>
              </w:rPr>
            </w:pPr>
            <w:r w:rsidRPr="00D47BCB">
              <w:rPr>
                <w:color w:val="000000"/>
              </w:rPr>
              <w:t>572 190</w:t>
            </w:r>
          </w:p>
        </w:tc>
      </w:tr>
      <w:tr w:rsidR="00D47BCB" w:rsidRPr="00D47BCB" w:rsidTr="00D47BCB">
        <w:trPr>
          <w:trHeight w:val="126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47BCB" w:rsidRPr="00D47BCB" w:rsidRDefault="00D47BCB" w:rsidP="00D47BCB">
            <w:pPr>
              <w:rPr>
                <w:color w:val="000000"/>
              </w:rPr>
            </w:pPr>
            <w:r w:rsidRPr="00D47BCB">
              <w:rPr>
                <w:color w:val="000000"/>
              </w:rPr>
              <w:t>Межбюджетные трансферты на мероприятия, направленные на приведение в нормативное состояние автомобильных дорог регионального, межмуниципального и местного значения, за счет областных средств</w:t>
            </w:r>
          </w:p>
        </w:tc>
        <w:tc>
          <w:tcPr>
            <w:tcW w:w="0" w:type="auto"/>
            <w:tcBorders>
              <w:top w:val="nil"/>
              <w:left w:val="nil"/>
              <w:bottom w:val="single" w:sz="4" w:space="0" w:color="auto"/>
              <w:right w:val="single" w:sz="4" w:space="0" w:color="auto"/>
            </w:tcBorders>
            <w:shd w:val="clear" w:color="000000" w:fill="FFFFFF"/>
            <w:vAlign w:val="center"/>
            <w:hideMark/>
          </w:tcPr>
          <w:p w:rsidR="00D47BCB" w:rsidRPr="00D47BCB" w:rsidRDefault="00D47BCB" w:rsidP="00D47BCB">
            <w:pPr>
              <w:jc w:val="center"/>
              <w:rPr>
                <w:b/>
                <w:bCs/>
                <w:color w:val="000000"/>
              </w:rPr>
            </w:pPr>
            <w:r w:rsidRPr="00D47BCB">
              <w:rPr>
                <w:b/>
                <w:bCs/>
                <w:color w:val="000000"/>
              </w:rPr>
              <w:t>73936</w:t>
            </w:r>
          </w:p>
        </w:tc>
        <w:tc>
          <w:tcPr>
            <w:tcW w:w="0" w:type="auto"/>
            <w:tcBorders>
              <w:top w:val="nil"/>
              <w:left w:val="nil"/>
              <w:bottom w:val="single" w:sz="4" w:space="0" w:color="auto"/>
              <w:right w:val="single" w:sz="4" w:space="0" w:color="auto"/>
            </w:tcBorders>
            <w:shd w:val="clear" w:color="000000" w:fill="FFFFFF"/>
            <w:vAlign w:val="center"/>
            <w:hideMark/>
          </w:tcPr>
          <w:p w:rsidR="00D47BCB" w:rsidRPr="00D47BCB" w:rsidRDefault="00D47BCB" w:rsidP="00D47BCB">
            <w:pPr>
              <w:jc w:val="right"/>
              <w:rPr>
                <w:color w:val="000000"/>
              </w:rPr>
            </w:pPr>
            <w:r w:rsidRPr="00D47BCB">
              <w:rPr>
                <w:color w:val="000000"/>
              </w:rPr>
              <w:t>37 847 877</w:t>
            </w:r>
          </w:p>
        </w:tc>
      </w:tr>
      <w:tr w:rsidR="00D47BCB" w:rsidRPr="00D47BCB" w:rsidTr="00D47BCB">
        <w:trPr>
          <w:trHeight w:val="122"/>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47BCB" w:rsidRPr="00D47BCB" w:rsidRDefault="00D47BCB" w:rsidP="00D47BCB">
            <w:pPr>
              <w:rPr>
                <w:color w:val="000000"/>
              </w:rPr>
            </w:pPr>
            <w:r w:rsidRPr="00D47BCB">
              <w:rPr>
                <w:color w:val="000000"/>
              </w:rPr>
              <w:t xml:space="preserve">Межбюджетные трансферты  на реализацию мероприятий </w:t>
            </w:r>
            <w:proofErr w:type="gramStart"/>
            <w:r w:rsidRPr="00D47BCB">
              <w:rPr>
                <w:color w:val="000000"/>
              </w:rPr>
              <w:t>инициативного</w:t>
            </w:r>
            <w:proofErr w:type="gramEnd"/>
            <w:r w:rsidRPr="00D47BCB">
              <w:rPr>
                <w:color w:val="000000"/>
              </w:rPr>
              <w:t xml:space="preserve"> бюджетирования на территории Ярославской области</w:t>
            </w:r>
          </w:p>
        </w:tc>
        <w:tc>
          <w:tcPr>
            <w:tcW w:w="0" w:type="auto"/>
            <w:tcBorders>
              <w:top w:val="nil"/>
              <w:left w:val="nil"/>
              <w:bottom w:val="single" w:sz="4" w:space="0" w:color="auto"/>
              <w:right w:val="single" w:sz="4" w:space="0" w:color="auto"/>
            </w:tcBorders>
            <w:shd w:val="clear" w:color="000000" w:fill="FFFFFF"/>
            <w:vAlign w:val="center"/>
            <w:hideMark/>
          </w:tcPr>
          <w:p w:rsidR="00D47BCB" w:rsidRPr="00D47BCB" w:rsidRDefault="00D47BCB" w:rsidP="00D47BCB">
            <w:pPr>
              <w:jc w:val="center"/>
              <w:rPr>
                <w:b/>
                <w:bCs/>
                <w:color w:val="000000"/>
              </w:rPr>
            </w:pPr>
            <w:r w:rsidRPr="00D47BCB">
              <w:rPr>
                <w:b/>
                <w:bCs/>
                <w:color w:val="000000"/>
              </w:rPr>
              <w:t>75356</w:t>
            </w:r>
          </w:p>
        </w:tc>
        <w:tc>
          <w:tcPr>
            <w:tcW w:w="0" w:type="auto"/>
            <w:tcBorders>
              <w:top w:val="nil"/>
              <w:left w:val="nil"/>
              <w:bottom w:val="single" w:sz="4" w:space="0" w:color="auto"/>
              <w:right w:val="single" w:sz="4" w:space="0" w:color="auto"/>
            </w:tcBorders>
            <w:shd w:val="clear" w:color="000000" w:fill="FFFFFF"/>
            <w:vAlign w:val="center"/>
            <w:hideMark/>
          </w:tcPr>
          <w:p w:rsidR="00D47BCB" w:rsidRPr="00D47BCB" w:rsidRDefault="00D47BCB" w:rsidP="00D47BCB">
            <w:pPr>
              <w:jc w:val="right"/>
              <w:rPr>
                <w:color w:val="000000"/>
              </w:rPr>
            </w:pPr>
            <w:r w:rsidRPr="00D47BCB">
              <w:rPr>
                <w:color w:val="000000"/>
              </w:rPr>
              <w:t>7 700 972</w:t>
            </w:r>
          </w:p>
        </w:tc>
      </w:tr>
      <w:tr w:rsidR="00D47BCB" w:rsidRPr="00D47BCB" w:rsidTr="00D47BCB">
        <w:trPr>
          <w:trHeight w:val="126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47BCB" w:rsidRPr="00D47BCB" w:rsidRDefault="00D47BCB" w:rsidP="00D47BCB">
            <w:pPr>
              <w:rPr>
                <w:color w:val="000000"/>
              </w:rPr>
            </w:pPr>
            <w:r w:rsidRPr="00D47BCB">
              <w:rPr>
                <w:color w:val="000000"/>
              </w:rPr>
              <w:t xml:space="preserve">Межбюджетные трансферты в целях реализации мероприятий по развитию инвестиционной привлекательности в </w:t>
            </w:r>
            <w:proofErr w:type="spellStart"/>
            <w:r w:rsidRPr="00D47BCB">
              <w:rPr>
                <w:color w:val="000000"/>
              </w:rPr>
              <w:t>монопрофильных</w:t>
            </w:r>
            <w:proofErr w:type="spellEnd"/>
            <w:r w:rsidRPr="00D47BCB">
              <w:rPr>
                <w:color w:val="000000"/>
              </w:rPr>
              <w:t xml:space="preserve"> муниципальных образованиях (строительство и реконструкция объектов инфраструктуры) средства Фонда</w:t>
            </w:r>
          </w:p>
        </w:tc>
        <w:tc>
          <w:tcPr>
            <w:tcW w:w="0" w:type="auto"/>
            <w:tcBorders>
              <w:top w:val="nil"/>
              <w:left w:val="nil"/>
              <w:bottom w:val="single" w:sz="4" w:space="0" w:color="auto"/>
              <w:right w:val="single" w:sz="4" w:space="0" w:color="auto"/>
            </w:tcBorders>
            <w:shd w:val="clear" w:color="000000" w:fill="FFFFFF"/>
            <w:vAlign w:val="center"/>
            <w:hideMark/>
          </w:tcPr>
          <w:p w:rsidR="00D47BCB" w:rsidRPr="00D47BCB" w:rsidRDefault="00D47BCB" w:rsidP="00D47BCB">
            <w:pPr>
              <w:jc w:val="center"/>
              <w:rPr>
                <w:b/>
                <w:bCs/>
                <w:color w:val="000000"/>
              </w:rPr>
            </w:pPr>
            <w:r w:rsidRPr="00D47BCB">
              <w:rPr>
                <w:b/>
                <w:bCs/>
                <w:color w:val="000000"/>
              </w:rPr>
              <w:t>76935</w:t>
            </w:r>
          </w:p>
        </w:tc>
        <w:tc>
          <w:tcPr>
            <w:tcW w:w="0" w:type="auto"/>
            <w:tcBorders>
              <w:top w:val="nil"/>
              <w:left w:val="nil"/>
              <w:bottom w:val="single" w:sz="4" w:space="0" w:color="auto"/>
              <w:right w:val="single" w:sz="4" w:space="0" w:color="auto"/>
            </w:tcBorders>
            <w:shd w:val="clear" w:color="000000" w:fill="FFFFFF"/>
            <w:vAlign w:val="center"/>
            <w:hideMark/>
          </w:tcPr>
          <w:p w:rsidR="00D47BCB" w:rsidRPr="00D47BCB" w:rsidRDefault="00D47BCB" w:rsidP="00D47BCB">
            <w:pPr>
              <w:jc w:val="right"/>
              <w:rPr>
                <w:color w:val="000000"/>
              </w:rPr>
            </w:pPr>
            <w:r w:rsidRPr="00D47BCB">
              <w:rPr>
                <w:color w:val="000000"/>
              </w:rPr>
              <w:t>21 467 513</w:t>
            </w:r>
          </w:p>
        </w:tc>
      </w:tr>
      <w:tr w:rsidR="00D47BCB" w:rsidRPr="00D47BCB" w:rsidTr="00D47BCB">
        <w:trPr>
          <w:trHeight w:val="126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47BCB" w:rsidRPr="00D47BCB" w:rsidRDefault="00D47BCB" w:rsidP="00D47BCB">
            <w:pPr>
              <w:rPr>
                <w:color w:val="000000"/>
              </w:rPr>
            </w:pPr>
            <w:r w:rsidRPr="00D47BCB">
              <w:rPr>
                <w:color w:val="000000"/>
              </w:rPr>
              <w:t xml:space="preserve">Межбюджетные трансферты в целях реализации мероприятий по развитию инвестиционной привлекательности в </w:t>
            </w:r>
            <w:proofErr w:type="spellStart"/>
            <w:r w:rsidRPr="00D47BCB">
              <w:rPr>
                <w:color w:val="000000"/>
              </w:rPr>
              <w:t>монопрофильных</w:t>
            </w:r>
            <w:proofErr w:type="spellEnd"/>
            <w:r w:rsidRPr="00D47BCB">
              <w:rPr>
                <w:color w:val="000000"/>
              </w:rPr>
              <w:t xml:space="preserve"> муниципальных образованиях (строительство и реконструкция объектов инфраструктуры) средства Фонда</w:t>
            </w:r>
          </w:p>
        </w:tc>
        <w:tc>
          <w:tcPr>
            <w:tcW w:w="0" w:type="auto"/>
            <w:tcBorders>
              <w:top w:val="nil"/>
              <w:left w:val="nil"/>
              <w:bottom w:val="single" w:sz="4" w:space="0" w:color="auto"/>
              <w:right w:val="single" w:sz="4" w:space="0" w:color="auto"/>
            </w:tcBorders>
            <w:shd w:val="clear" w:color="000000" w:fill="FFFFFF"/>
            <w:vAlign w:val="center"/>
            <w:hideMark/>
          </w:tcPr>
          <w:p w:rsidR="00D47BCB" w:rsidRPr="00D47BCB" w:rsidRDefault="00D47BCB" w:rsidP="00D47BCB">
            <w:pPr>
              <w:jc w:val="center"/>
              <w:rPr>
                <w:b/>
                <w:bCs/>
                <w:color w:val="000000"/>
              </w:rPr>
            </w:pPr>
            <w:r w:rsidRPr="00D47BCB">
              <w:rPr>
                <w:b/>
                <w:bCs/>
                <w:color w:val="000000"/>
              </w:rPr>
              <w:t>76936</w:t>
            </w:r>
          </w:p>
        </w:tc>
        <w:tc>
          <w:tcPr>
            <w:tcW w:w="0" w:type="auto"/>
            <w:tcBorders>
              <w:top w:val="nil"/>
              <w:left w:val="nil"/>
              <w:bottom w:val="single" w:sz="4" w:space="0" w:color="auto"/>
              <w:right w:val="single" w:sz="4" w:space="0" w:color="auto"/>
            </w:tcBorders>
            <w:shd w:val="clear" w:color="000000" w:fill="FFFFFF"/>
            <w:vAlign w:val="center"/>
            <w:hideMark/>
          </w:tcPr>
          <w:p w:rsidR="00D47BCB" w:rsidRPr="00D47BCB" w:rsidRDefault="00D47BCB" w:rsidP="00D47BCB">
            <w:pPr>
              <w:jc w:val="right"/>
              <w:rPr>
                <w:color w:val="000000"/>
              </w:rPr>
            </w:pPr>
            <w:r w:rsidRPr="00D47BCB">
              <w:rPr>
                <w:color w:val="000000"/>
              </w:rPr>
              <w:t>1 101 563</w:t>
            </w:r>
          </w:p>
        </w:tc>
      </w:tr>
      <w:tr w:rsidR="00D47BCB" w:rsidRPr="00D47BCB" w:rsidTr="00D47BCB">
        <w:trPr>
          <w:trHeight w:val="188"/>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47BCB" w:rsidRPr="00D47BCB" w:rsidRDefault="00D47BCB" w:rsidP="00D47BCB">
            <w:pPr>
              <w:rPr>
                <w:color w:val="000000"/>
              </w:rPr>
            </w:pPr>
            <w:r w:rsidRPr="00D47BCB">
              <w:rPr>
                <w:color w:val="000000"/>
              </w:rPr>
              <w:t>Межбюджетные трансферты на реализацию приоритетных проектов</w:t>
            </w:r>
          </w:p>
        </w:tc>
        <w:tc>
          <w:tcPr>
            <w:tcW w:w="0" w:type="auto"/>
            <w:tcBorders>
              <w:top w:val="nil"/>
              <w:left w:val="nil"/>
              <w:bottom w:val="single" w:sz="4" w:space="0" w:color="auto"/>
              <w:right w:val="single" w:sz="4" w:space="0" w:color="auto"/>
            </w:tcBorders>
            <w:shd w:val="clear" w:color="000000" w:fill="FFFFFF"/>
            <w:vAlign w:val="center"/>
            <w:hideMark/>
          </w:tcPr>
          <w:p w:rsidR="00D47BCB" w:rsidRPr="00D47BCB" w:rsidRDefault="00D47BCB" w:rsidP="00D47BCB">
            <w:pPr>
              <w:jc w:val="center"/>
              <w:rPr>
                <w:b/>
                <w:bCs/>
                <w:color w:val="000000"/>
              </w:rPr>
            </w:pPr>
            <w:r w:rsidRPr="00D47BCB">
              <w:rPr>
                <w:b/>
                <w:bCs/>
                <w:color w:val="000000"/>
              </w:rPr>
              <w:t>77266</w:t>
            </w:r>
          </w:p>
        </w:tc>
        <w:tc>
          <w:tcPr>
            <w:tcW w:w="0" w:type="auto"/>
            <w:tcBorders>
              <w:top w:val="nil"/>
              <w:left w:val="nil"/>
              <w:bottom w:val="single" w:sz="4" w:space="0" w:color="auto"/>
              <w:right w:val="single" w:sz="4" w:space="0" w:color="auto"/>
            </w:tcBorders>
            <w:shd w:val="clear" w:color="000000" w:fill="FFFFFF"/>
            <w:vAlign w:val="center"/>
            <w:hideMark/>
          </w:tcPr>
          <w:p w:rsidR="00D47BCB" w:rsidRPr="00D47BCB" w:rsidRDefault="00D47BCB" w:rsidP="00D47BCB">
            <w:pPr>
              <w:jc w:val="right"/>
              <w:rPr>
                <w:color w:val="000000"/>
              </w:rPr>
            </w:pPr>
            <w:r w:rsidRPr="00D47BCB">
              <w:rPr>
                <w:color w:val="000000"/>
              </w:rPr>
              <w:t>17 767 736</w:t>
            </w:r>
          </w:p>
        </w:tc>
      </w:tr>
      <w:tr w:rsidR="00D47BCB" w:rsidRPr="00D47BCB" w:rsidTr="00D47BCB">
        <w:trPr>
          <w:trHeight w:val="56"/>
        </w:trPr>
        <w:tc>
          <w:tcPr>
            <w:tcW w:w="0" w:type="auto"/>
            <w:tcBorders>
              <w:top w:val="nil"/>
              <w:left w:val="single" w:sz="4" w:space="0" w:color="auto"/>
              <w:bottom w:val="single" w:sz="4" w:space="0" w:color="auto"/>
              <w:right w:val="single" w:sz="4" w:space="0" w:color="auto"/>
            </w:tcBorders>
            <w:shd w:val="clear" w:color="A6A6A6" w:fill="FFFFFF"/>
            <w:noWrap/>
            <w:vAlign w:val="center"/>
            <w:hideMark/>
          </w:tcPr>
          <w:p w:rsidR="00D47BCB" w:rsidRPr="00D47BCB" w:rsidRDefault="00D47BCB" w:rsidP="00D47BCB">
            <w:pPr>
              <w:rPr>
                <w:b/>
                <w:bCs/>
                <w:color w:val="000000"/>
              </w:rPr>
            </w:pPr>
            <w:r w:rsidRPr="00D47BCB">
              <w:rPr>
                <w:b/>
                <w:bCs/>
                <w:color w:val="000000"/>
              </w:rPr>
              <w:t>ВСЕГО</w:t>
            </w:r>
          </w:p>
        </w:tc>
        <w:tc>
          <w:tcPr>
            <w:tcW w:w="0" w:type="auto"/>
            <w:tcBorders>
              <w:top w:val="nil"/>
              <w:left w:val="nil"/>
              <w:bottom w:val="single" w:sz="4" w:space="0" w:color="auto"/>
              <w:right w:val="single" w:sz="4" w:space="0" w:color="auto"/>
            </w:tcBorders>
            <w:shd w:val="clear" w:color="A6A6A6" w:fill="FFFFFF"/>
            <w:noWrap/>
            <w:vAlign w:val="center"/>
            <w:hideMark/>
          </w:tcPr>
          <w:p w:rsidR="00D47BCB" w:rsidRPr="00D47BCB" w:rsidRDefault="00D47BCB" w:rsidP="00D47BCB">
            <w:pPr>
              <w:jc w:val="center"/>
              <w:rPr>
                <w:b/>
                <w:bCs/>
                <w:color w:val="000000"/>
              </w:rPr>
            </w:pPr>
            <w:r w:rsidRPr="00D47BCB">
              <w:rPr>
                <w:b/>
                <w:bCs/>
                <w:color w:val="000000"/>
              </w:rPr>
              <w:t> </w:t>
            </w:r>
          </w:p>
        </w:tc>
        <w:tc>
          <w:tcPr>
            <w:tcW w:w="0" w:type="auto"/>
            <w:tcBorders>
              <w:top w:val="nil"/>
              <w:left w:val="nil"/>
              <w:bottom w:val="single" w:sz="4" w:space="0" w:color="auto"/>
              <w:right w:val="single" w:sz="4" w:space="0" w:color="auto"/>
            </w:tcBorders>
            <w:shd w:val="clear" w:color="A6A6A6" w:fill="FFFFFF"/>
            <w:noWrap/>
            <w:vAlign w:val="center"/>
            <w:hideMark/>
          </w:tcPr>
          <w:p w:rsidR="00D47BCB" w:rsidRPr="00D47BCB" w:rsidRDefault="00D47BCB" w:rsidP="00D47BCB">
            <w:pPr>
              <w:jc w:val="right"/>
              <w:rPr>
                <w:b/>
                <w:bCs/>
                <w:color w:val="000000"/>
              </w:rPr>
            </w:pPr>
            <w:r w:rsidRPr="00D47BCB">
              <w:rPr>
                <w:b/>
                <w:bCs/>
                <w:color w:val="000000"/>
              </w:rPr>
              <w:t>336 952 519</w:t>
            </w:r>
          </w:p>
        </w:tc>
      </w:tr>
    </w:tbl>
    <w:p w:rsidR="00D47BCB" w:rsidRDefault="00D47BCB" w:rsidP="00735DC3">
      <w:pPr>
        <w:widowControl w:val="0"/>
        <w:jc w:val="both"/>
        <w:rPr>
          <w:sz w:val="28"/>
          <w:szCs w:val="28"/>
        </w:rPr>
      </w:pPr>
    </w:p>
    <w:p w:rsidR="00D47BCB" w:rsidRDefault="00D47BCB" w:rsidP="00735DC3">
      <w:pPr>
        <w:widowControl w:val="0"/>
        <w:jc w:val="both"/>
        <w:rPr>
          <w:sz w:val="28"/>
          <w:szCs w:val="28"/>
        </w:rPr>
      </w:pPr>
    </w:p>
    <w:p w:rsidR="00D47BCB" w:rsidRDefault="00D47BCB" w:rsidP="00735DC3">
      <w:pPr>
        <w:widowControl w:val="0"/>
        <w:jc w:val="both"/>
        <w:rPr>
          <w:sz w:val="28"/>
          <w:szCs w:val="28"/>
        </w:rPr>
      </w:pPr>
    </w:p>
    <w:p w:rsidR="00D47BCB" w:rsidRDefault="00D47BCB" w:rsidP="00735DC3">
      <w:pPr>
        <w:widowControl w:val="0"/>
        <w:jc w:val="both"/>
        <w:rPr>
          <w:sz w:val="28"/>
          <w:szCs w:val="28"/>
        </w:rPr>
      </w:pPr>
    </w:p>
    <w:p w:rsidR="00D47BCB" w:rsidRDefault="00D47BCB" w:rsidP="00735DC3">
      <w:pPr>
        <w:widowControl w:val="0"/>
        <w:jc w:val="both"/>
        <w:rPr>
          <w:sz w:val="28"/>
          <w:szCs w:val="28"/>
        </w:rPr>
      </w:pPr>
    </w:p>
    <w:p w:rsidR="00D47BCB" w:rsidRDefault="00D47BCB" w:rsidP="00735DC3">
      <w:pPr>
        <w:widowControl w:val="0"/>
        <w:jc w:val="both"/>
        <w:rPr>
          <w:sz w:val="28"/>
          <w:szCs w:val="28"/>
        </w:rPr>
      </w:pPr>
    </w:p>
    <w:p w:rsidR="00D47BCB" w:rsidRDefault="00D47BCB" w:rsidP="00735DC3">
      <w:pPr>
        <w:widowControl w:val="0"/>
        <w:jc w:val="both"/>
        <w:rPr>
          <w:sz w:val="28"/>
          <w:szCs w:val="28"/>
        </w:rPr>
      </w:pPr>
    </w:p>
    <w:p w:rsidR="003406CD" w:rsidRDefault="003406CD" w:rsidP="00735DC3">
      <w:pPr>
        <w:widowControl w:val="0"/>
        <w:jc w:val="both"/>
        <w:rPr>
          <w:sz w:val="28"/>
          <w:szCs w:val="28"/>
        </w:rPr>
      </w:pPr>
    </w:p>
    <w:p w:rsidR="00CD5C4B" w:rsidRPr="00CD5C4B" w:rsidRDefault="00CD5C4B" w:rsidP="00CD5C4B">
      <w:pPr>
        <w:widowControl w:val="0"/>
        <w:ind w:firstLine="567"/>
        <w:jc w:val="center"/>
        <w:rPr>
          <w:b/>
          <w:sz w:val="28"/>
          <w:szCs w:val="28"/>
        </w:rPr>
      </w:pPr>
      <w:r w:rsidRPr="00CD5C4B">
        <w:rPr>
          <w:b/>
          <w:sz w:val="28"/>
          <w:szCs w:val="28"/>
        </w:rPr>
        <w:lastRenderedPageBreak/>
        <w:t>Пояснительная записка к проекту решения Муниципального Совета городского поселения Тутаев «Об исполнении бюджета городского поселения Тутаев за 2021 год»</w:t>
      </w:r>
    </w:p>
    <w:p w:rsidR="00CD5C4B" w:rsidRPr="00CD5C4B" w:rsidRDefault="00CD5C4B" w:rsidP="00CD5C4B">
      <w:pPr>
        <w:ind w:firstLine="567"/>
        <w:jc w:val="both"/>
        <w:rPr>
          <w:color w:val="FF0000"/>
          <w:sz w:val="26"/>
          <w:szCs w:val="26"/>
        </w:rPr>
      </w:pPr>
    </w:p>
    <w:p w:rsidR="00CD5C4B" w:rsidRPr="00CD5C4B" w:rsidRDefault="00CD5C4B" w:rsidP="00CD5C4B">
      <w:pPr>
        <w:ind w:firstLine="567"/>
        <w:jc w:val="both"/>
        <w:rPr>
          <w:sz w:val="26"/>
          <w:szCs w:val="26"/>
        </w:rPr>
      </w:pPr>
      <w:r w:rsidRPr="00CD5C4B">
        <w:rPr>
          <w:sz w:val="26"/>
          <w:szCs w:val="26"/>
        </w:rPr>
        <w:t>Отчет об исполнении бюджета городского поселения Тутаев за 2021 год отражает кассовое исполнение бюджета городского поселения Тутаев (далее по тексту - бюджет поселения, городской бюджет). Кассовое исполнение бюджета поселения соответствует отчетным данным органа Федерального казначейства.</w:t>
      </w:r>
    </w:p>
    <w:p w:rsidR="00CD5C4B" w:rsidRPr="00CD5C4B" w:rsidRDefault="00CD5C4B" w:rsidP="00CD5C4B">
      <w:pPr>
        <w:ind w:firstLine="567"/>
        <w:jc w:val="both"/>
        <w:rPr>
          <w:color w:val="FF0000"/>
          <w:sz w:val="26"/>
          <w:szCs w:val="26"/>
        </w:rPr>
      </w:pPr>
      <w:r w:rsidRPr="00CD5C4B">
        <w:rPr>
          <w:sz w:val="26"/>
          <w:szCs w:val="26"/>
        </w:rPr>
        <w:t>Все мероприятия по исполнению бюджета городского поселения Тутаев за 2021 год осуществлялись в соответствии с Решением Муниципального Совета городского поселения Тутаев от 17.12.2020 № 84 «О бюджете городского поселения Тутаев на 2021 год и плановый период 2022 и 2023 годов». В ходе исполнения решения в течение 2021 года в установленном порядке вносилось четыре изменения, которые утверждены решениями Муниципального Совета городского поселения Тутаев.</w:t>
      </w:r>
    </w:p>
    <w:p w:rsidR="00CD5C4B" w:rsidRPr="00CD5C4B" w:rsidRDefault="00CD5C4B" w:rsidP="00CD5C4B">
      <w:pPr>
        <w:ind w:firstLine="567"/>
        <w:jc w:val="both"/>
        <w:rPr>
          <w:sz w:val="26"/>
          <w:szCs w:val="26"/>
        </w:rPr>
      </w:pPr>
      <w:proofErr w:type="gramStart"/>
      <w:r w:rsidRPr="00CD5C4B">
        <w:rPr>
          <w:sz w:val="26"/>
          <w:szCs w:val="26"/>
        </w:rPr>
        <w:t>В соответствии с Решением Муниципального Совета городского поселения Тутаев от 17.12.2020 № 84 «О бюджете городского поселения Тутаев на 2021 год и плановый период 2022 и 2023 годов» (в редакции решения № 123 от 16.12.2021 года) уточненный план по доходам составил 459 618,7 тыс. рублей, уточненный план по расходам 512 596,7 тыс. рублей.</w:t>
      </w:r>
      <w:proofErr w:type="gramEnd"/>
    </w:p>
    <w:p w:rsidR="00CD5C4B" w:rsidRPr="00CD5C4B" w:rsidRDefault="00CD5C4B" w:rsidP="00CD5C4B">
      <w:pPr>
        <w:ind w:firstLine="567"/>
        <w:jc w:val="both"/>
        <w:rPr>
          <w:sz w:val="26"/>
          <w:szCs w:val="26"/>
        </w:rPr>
      </w:pPr>
      <w:r w:rsidRPr="00CD5C4B">
        <w:rPr>
          <w:sz w:val="26"/>
          <w:szCs w:val="26"/>
        </w:rPr>
        <w:t xml:space="preserve"> В отчете плановые  и фактические назначения отражены в соответствии с уточненной сводной бюджетной росписью бюджета поселения.</w:t>
      </w:r>
    </w:p>
    <w:p w:rsidR="00CD5C4B" w:rsidRPr="00CD5C4B" w:rsidRDefault="00CD5C4B" w:rsidP="00CD5C4B">
      <w:pPr>
        <w:ind w:firstLine="567"/>
        <w:jc w:val="both"/>
        <w:rPr>
          <w:sz w:val="26"/>
          <w:szCs w:val="26"/>
        </w:rPr>
      </w:pPr>
      <w:r w:rsidRPr="00CD5C4B">
        <w:rPr>
          <w:sz w:val="26"/>
          <w:szCs w:val="26"/>
        </w:rPr>
        <w:t>Фактически бюджет поселения за 2021 год исполнен по доходам в размере 396 272,6 тыс. рублей, что составляет 86,2 % от запланированных, а фактические расходы за 2021 год составили  431 109,9 тыс. рублей или 84,1 % от плановых показателей.</w:t>
      </w:r>
    </w:p>
    <w:p w:rsidR="00CD5C4B" w:rsidRPr="00CD5C4B" w:rsidRDefault="00CD5C4B" w:rsidP="00CD5C4B">
      <w:pPr>
        <w:widowControl w:val="0"/>
        <w:ind w:firstLine="567"/>
        <w:jc w:val="both"/>
        <w:rPr>
          <w:b/>
          <w:i/>
          <w:color w:val="FF0000"/>
          <w:sz w:val="26"/>
          <w:szCs w:val="26"/>
          <w:highlight w:val="yellow"/>
        </w:rPr>
      </w:pPr>
    </w:p>
    <w:p w:rsidR="00CD5C4B" w:rsidRPr="00CD5C4B" w:rsidRDefault="00CD5C4B" w:rsidP="00CD5C4B">
      <w:pPr>
        <w:widowControl w:val="0"/>
        <w:ind w:firstLine="567"/>
        <w:jc w:val="center"/>
        <w:rPr>
          <w:b/>
          <w:i/>
          <w:sz w:val="26"/>
          <w:szCs w:val="26"/>
        </w:rPr>
      </w:pPr>
      <w:r w:rsidRPr="00CD5C4B">
        <w:rPr>
          <w:b/>
          <w:i/>
          <w:sz w:val="26"/>
          <w:szCs w:val="26"/>
        </w:rPr>
        <w:t>Дефицит (профицит) бюджета</w:t>
      </w:r>
    </w:p>
    <w:p w:rsidR="00CD5C4B" w:rsidRPr="00CD5C4B" w:rsidRDefault="00CD5C4B" w:rsidP="00CD5C4B">
      <w:pPr>
        <w:ind w:firstLine="567"/>
        <w:jc w:val="both"/>
        <w:rPr>
          <w:sz w:val="26"/>
          <w:szCs w:val="26"/>
        </w:rPr>
      </w:pPr>
      <w:r w:rsidRPr="00CD5C4B">
        <w:rPr>
          <w:sz w:val="26"/>
          <w:szCs w:val="26"/>
        </w:rPr>
        <w:t>Бюджет городского поселения Тутаев за 2021 год исполнен с дефицитом, который составил  34 837,3 тыс. рублей.</w:t>
      </w:r>
    </w:p>
    <w:p w:rsidR="00CD5C4B" w:rsidRPr="00CD5C4B" w:rsidRDefault="00CD5C4B" w:rsidP="00CD5C4B">
      <w:pPr>
        <w:widowControl w:val="0"/>
        <w:ind w:firstLine="567"/>
        <w:jc w:val="center"/>
        <w:rPr>
          <w:b/>
          <w:i/>
          <w:color w:val="FF0000"/>
          <w:sz w:val="26"/>
          <w:szCs w:val="26"/>
        </w:rPr>
      </w:pPr>
    </w:p>
    <w:p w:rsidR="00CD5C4B" w:rsidRPr="00CD5C4B" w:rsidRDefault="00CD5C4B" w:rsidP="00CD5C4B">
      <w:pPr>
        <w:widowControl w:val="0"/>
        <w:ind w:firstLine="567"/>
        <w:jc w:val="center"/>
        <w:rPr>
          <w:b/>
          <w:i/>
          <w:sz w:val="26"/>
          <w:szCs w:val="26"/>
        </w:rPr>
      </w:pPr>
      <w:r w:rsidRPr="00CD5C4B">
        <w:rPr>
          <w:b/>
          <w:i/>
          <w:sz w:val="26"/>
          <w:szCs w:val="26"/>
        </w:rPr>
        <w:t xml:space="preserve">Источники финансирования дефицита бюджета </w:t>
      </w:r>
    </w:p>
    <w:p w:rsidR="00CD5C4B" w:rsidRPr="00CD5C4B" w:rsidRDefault="00CD5C4B" w:rsidP="00CD5C4B">
      <w:pPr>
        <w:widowControl w:val="0"/>
        <w:ind w:firstLine="567"/>
        <w:jc w:val="center"/>
        <w:rPr>
          <w:b/>
          <w:i/>
          <w:sz w:val="26"/>
          <w:szCs w:val="26"/>
        </w:rPr>
      </w:pPr>
      <w:r w:rsidRPr="00CD5C4B">
        <w:rPr>
          <w:b/>
          <w:i/>
          <w:sz w:val="26"/>
          <w:szCs w:val="26"/>
        </w:rPr>
        <w:t>городского поселения Тутаев</w:t>
      </w:r>
    </w:p>
    <w:p w:rsidR="00CD5C4B" w:rsidRPr="00CD5C4B" w:rsidRDefault="00CD5C4B" w:rsidP="00CD5C4B">
      <w:pPr>
        <w:widowControl w:val="0"/>
        <w:ind w:firstLine="567"/>
        <w:jc w:val="both"/>
        <w:rPr>
          <w:sz w:val="26"/>
          <w:szCs w:val="26"/>
        </w:rPr>
      </w:pPr>
      <w:r w:rsidRPr="00CD5C4B">
        <w:rPr>
          <w:sz w:val="26"/>
          <w:szCs w:val="26"/>
        </w:rPr>
        <w:t>Источниками финансирования дефицита бюджета городского поселения Тутаев в 2021 году по плану являлись кредиты кредитных организаций, в размере –18 000,00тыс. рублей, изменение остатков средств на счетах бюджета, в размере 31 837,3 тыс. рублей.</w:t>
      </w:r>
    </w:p>
    <w:p w:rsidR="00CD5C4B" w:rsidRPr="00CD5C4B" w:rsidRDefault="00CD5C4B" w:rsidP="00CD5C4B">
      <w:pPr>
        <w:widowControl w:val="0"/>
        <w:ind w:firstLine="567"/>
        <w:jc w:val="both"/>
        <w:rPr>
          <w:sz w:val="26"/>
          <w:szCs w:val="26"/>
        </w:rPr>
      </w:pPr>
      <w:r w:rsidRPr="00CD5C4B">
        <w:rPr>
          <w:sz w:val="26"/>
          <w:szCs w:val="26"/>
        </w:rPr>
        <w:t>По состоянию на 01.01.2022 года муниципальный долг городского поселения Тутаев составлял 18 000,00 тыс. рублей. Предельный допустимый уровень долговой нагрузки, установленный бюджетным кодексом Российской федерации, городским поселением не превышен.</w:t>
      </w:r>
    </w:p>
    <w:p w:rsidR="00CD5C4B" w:rsidRPr="00CD5C4B" w:rsidRDefault="00CD5C4B" w:rsidP="00CD5C4B">
      <w:pPr>
        <w:widowControl w:val="0"/>
        <w:ind w:firstLine="567"/>
        <w:jc w:val="both"/>
        <w:rPr>
          <w:sz w:val="26"/>
          <w:szCs w:val="26"/>
        </w:rPr>
      </w:pPr>
      <w:r w:rsidRPr="00CD5C4B">
        <w:rPr>
          <w:sz w:val="26"/>
          <w:szCs w:val="26"/>
        </w:rPr>
        <w:t xml:space="preserve"> В  2021 году по итогам открытого аукциона заключен муниципальный контракт с   ПАО Сбербанк на открытие кредитной линии на сумму 18 000,00тыс. рублей.</w:t>
      </w:r>
    </w:p>
    <w:p w:rsidR="00CD5C4B" w:rsidRPr="00CD5C4B" w:rsidRDefault="00CD5C4B" w:rsidP="00CD5C4B">
      <w:pPr>
        <w:widowControl w:val="0"/>
        <w:ind w:firstLine="567"/>
        <w:jc w:val="both"/>
        <w:rPr>
          <w:sz w:val="26"/>
          <w:szCs w:val="26"/>
        </w:rPr>
      </w:pPr>
      <w:r w:rsidRPr="00CD5C4B">
        <w:rPr>
          <w:sz w:val="26"/>
          <w:szCs w:val="26"/>
        </w:rPr>
        <w:t xml:space="preserve">Погашено кредитов кредитным организациям на сумму 15 000,00тыс. рублей. </w:t>
      </w:r>
    </w:p>
    <w:p w:rsidR="00CD5C4B" w:rsidRPr="00CD5C4B" w:rsidRDefault="00CD5C4B" w:rsidP="00CD5C4B">
      <w:pPr>
        <w:widowControl w:val="0"/>
        <w:ind w:firstLine="567"/>
        <w:jc w:val="both"/>
        <w:rPr>
          <w:sz w:val="26"/>
          <w:szCs w:val="26"/>
        </w:rPr>
      </w:pPr>
      <w:r w:rsidRPr="00CD5C4B">
        <w:rPr>
          <w:sz w:val="26"/>
          <w:szCs w:val="26"/>
        </w:rPr>
        <w:t xml:space="preserve"> Просроченной задолженности по кредитам, оплате процентов за использование кредитных средств нет. </w:t>
      </w:r>
    </w:p>
    <w:p w:rsidR="00CD5C4B" w:rsidRPr="00CD5C4B" w:rsidRDefault="00CD5C4B" w:rsidP="00CD5C4B">
      <w:pPr>
        <w:widowControl w:val="0"/>
        <w:ind w:firstLine="567"/>
        <w:jc w:val="both"/>
        <w:rPr>
          <w:sz w:val="26"/>
          <w:szCs w:val="26"/>
        </w:rPr>
      </w:pPr>
      <w:r w:rsidRPr="00CD5C4B">
        <w:rPr>
          <w:sz w:val="26"/>
          <w:szCs w:val="26"/>
        </w:rPr>
        <w:t>За 2021 год муниципальные гарантии не предоставлялись.</w:t>
      </w:r>
    </w:p>
    <w:p w:rsidR="00CD5C4B" w:rsidRPr="00CD5C4B" w:rsidRDefault="00CD5C4B" w:rsidP="00CD5C4B">
      <w:pPr>
        <w:widowControl w:val="0"/>
        <w:ind w:firstLine="567"/>
        <w:jc w:val="both"/>
        <w:rPr>
          <w:sz w:val="26"/>
          <w:szCs w:val="26"/>
          <w:highlight w:val="yellow"/>
        </w:rPr>
      </w:pPr>
    </w:p>
    <w:p w:rsidR="00CD5C4B" w:rsidRPr="00CD5C4B" w:rsidRDefault="00CD5C4B" w:rsidP="00CD5C4B">
      <w:pPr>
        <w:ind w:firstLine="567"/>
        <w:jc w:val="both"/>
        <w:rPr>
          <w:b/>
          <w:i/>
          <w:sz w:val="26"/>
          <w:szCs w:val="26"/>
        </w:rPr>
      </w:pPr>
      <w:r w:rsidRPr="00CD5C4B">
        <w:rPr>
          <w:b/>
          <w:i/>
          <w:sz w:val="26"/>
          <w:szCs w:val="26"/>
        </w:rPr>
        <w:t>Остатки средств на счете бюджета поселения на 1 января 2022 года</w:t>
      </w:r>
    </w:p>
    <w:p w:rsidR="00CD5C4B" w:rsidRPr="00CD5C4B" w:rsidRDefault="00CD5C4B" w:rsidP="00CD5C4B">
      <w:pPr>
        <w:ind w:firstLine="567"/>
        <w:jc w:val="both"/>
        <w:rPr>
          <w:b/>
          <w:i/>
          <w:sz w:val="26"/>
          <w:szCs w:val="26"/>
          <w:highlight w:val="yellow"/>
        </w:rPr>
      </w:pPr>
    </w:p>
    <w:p w:rsidR="00CD5C4B" w:rsidRPr="00CD5C4B" w:rsidRDefault="00CD5C4B" w:rsidP="00CD5C4B">
      <w:pPr>
        <w:ind w:firstLine="567"/>
        <w:jc w:val="both"/>
        <w:rPr>
          <w:sz w:val="26"/>
          <w:szCs w:val="26"/>
        </w:rPr>
      </w:pPr>
      <w:r w:rsidRPr="00CD5C4B">
        <w:rPr>
          <w:sz w:val="26"/>
          <w:szCs w:val="26"/>
        </w:rPr>
        <w:t xml:space="preserve">На 01.01.2022 года остатки на счете бюджета городского поселения Тутаев составили 24 872,8 тыс. рублей, из них средств дорожного фонда 5 334,1 тыс. рублей, областных средств и </w:t>
      </w:r>
      <w:proofErr w:type="spellStart"/>
      <w:r w:rsidRPr="00CD5C4B">
        <w:rPr>
          <w:sz w:val="26"/>
          <w:szCs w:val="26"/>
        </w:rPr>
        <w:t>средствгосударственной</w:t>
      </w:r>
      <w:proofErr w:type="spellEnd"/>
      <w:r w:rsidRPr="00CD5C4B">
        <w:rPr>
          <w:sz w:val="26"/>
          <w:szCs w:val="26"/>
        </w:rPr>
        <w:t xml:space="preserve"> корпорации - Фонда содействия реформированию жилищно-коммунального хозяйства 1 566,5 тыс. рублей.</w:t>
      </w:r>
    </w:p>
    <w:p w:rsidR="00CD5C4B" w:rsidRPr="00CD5C4B" w:rsidRDefault="00CD5C4B" w:rsidP="00CD5C4B">
      <w:pPr>
        <w:ind w:firstLine="567"/>
        <w:jc w:val="both"/>
        <w:rPr>
          <w:sz w:val="26"/>
          <w:szCs w:val="26"/>
        </w:rPr>
      </w:pPr>
      <w:r w:rsidRPr="00CD5C4B">
        <w:rPr>
          <w:sz w:val="26"/>
          <w:szCs w:val="26"/>
        </w:rPr>
        <w:t>В таблице 1 представлен анализ основных характеристик исполнения бюджета городского поселения Тутаев в динамике за 2019 – 2021 годы.</w:t>
      </w:r>
    </w:p>
    <w:p w:rsidR="00CD5C4B" w:rsidRPr="00CD5C4B" w:rsidRDefault="00CD5C4B" w:rsidP="00CD5C4B">
      <w:pPr>
        <w:widowControl w:val="0"/>
        <w:ind w:firstLine="709"/>
        <w:jc w:val="both"/>
        <w:rPr>
          <w:b/>
          <w:i/>
          <w:sz w:val="28"/>
          <w:szCs w:val="28"/>
          <w:highlight w:val="yellow"/>
        </w:rPr>
      </w:pPr>
    </w:p>
    <w:p w:rsidR="00CD5C4B" w:rsidRPr="00CD5C4B" w:rsidRDefault="00CD5C4B" w:rsidP="00CD5C4B">
      <w:pPr>
        <w:ind w:firstLine="709"/>
        <w:jc w:val="both"/>
        <w:rPr>
          <w:sz w:val="28"/>
          <w:szCs w:val="28"/>
          <w:highlight w:val="yellow"/>
        </w:rPr>
        <w:sectPr w:rsidR="00CD5C4B" w:rsidRPr="00CD5C4B" w:rsidSect="00CD5C4B">
          <w:headerReference w:type="default" r:id="rId12"/>
          <w:pgSz w:w="11906" w:h="16838"/>
          <w:pgMar w:top="1134" w:right="850" w:bottom="1134" w:left="1701" w:header="709" w:footer="709" w:gutter="0"/>
          <w:cols w:space="708"/>
          <w:titlePg/>
          <w:docGrid w:linePitch="360"/>
        </w:sectPr>
      </w:pPr>
    </w:p>
    <w:p w:rsidR="00CD5C4B" w:rsidRPr="00CD5C4B" w:rsidRDefault="00CD5C4B" w:rsidP="00CD5C4B">
      <w:pPr>
        <w:ind w:firstLine="709"/>
        <w:jc w:val="center"/>
        <w:rPr>
          <w:b/>
          <w:i/>
          <w:sz w:val="28"/>
          <w:szCs w:val="28"/>
        </w:rPr>
      </w:pPr>
    </w:p>
    <w:p w:rsidR="00CD5C4B" w:rsidRPr="00CD5C4B" w:rsidRDefault="00CD5C4B" w:rsidP="00CD5C4B">
      <w:pPr>
        <w:ind w:firstLine="709"/>
        <w:jc w:val="center"/>
        <w:rPr>
          <w:b/>
          <w:i/>
          <w:color w:val="FF0000"/>
          <w:sz w:val="28"/>
          <w:szCs w:val="28"/>
        </w:rPr>
      </w:pPr>
    </w:p>
    <w:p w:rsidR="00CD5C4B" w:rsidRPr="00CD5C4B" w:rsidRDefault="00CD5C4B" w:rsidP="00CD5C4B">
      <w:pPr>
        <w:ind w:firstLine="709"/>
        <w:jc w:val="center"/>
        <w:rPr>
          <w:b/>
          <w:i/>
          <w:color w:val="FF0000"/>
          <w:sz w:val="28"/>
          <w:szCs w:val="28"/>
        </w:rPr>
      </w:pPr>
    </w:p>
    <w:p w:rsidR="00CD5C4B" w:rsidRPr="00CD5C4B" w:rsidRDefault="00CD5C4B" w:rsidP="00CD5C4B">
      <w:pPr>
        <w:ind w:firstLine="709"/>
        <w:jc w:val="center"/>
        <w:rPr>
          <w:b/>
          <w:i/>
          <w:color w:val="FF0000"/>
          <w:sz w:val="28"/>
          <w:szCs w:val="28"/>
        </w:rPr>
      </w:pPr>
    </w:p>
    <w:p w:rsidR="00CD5C4B" w:rsidRPr="00CD5C4B" w:rsidRDefault="00CD5C4B" w:rsidP="00CD5C4B">
      <w:pPr>
        <w:ind w:firstLine="709"/>
        <w:jc w:val="center"/>
        <w:rPr>
          <w:b/>
          <w:i/>
          <w:color w:val="FF0000"/>
          <w:sz w:val="28"/>
          <w:szCs w:val="28"/>
        </w:rPr>
      </w:pPr>
    </w:p>
    <w:p w:rsidR="00CD5C4B" w:rsidRPr="00CD5C4B" w:rsidRDefault="00CD5C4B" w:rsidP="00CD5C4B">
      <w:pPr>
        <w:ind w:firstLine="709"/>
        <w:jc w:val="center"/>
        <w:rPr>
          <w:b/>
          <w:i/>
          <w:color w:val="FF0000"/>
          <w:sz w:val="28"/>
          <w:szCs w:val="28"/>
        </w:rPr>
      </w:pPr>
    </w:p>
    <w:p w:rsidR="00CD5C4B" w:rsidRPr="00CD5C4B" w:rsidRDefault="00CD5C4B" w:rsidP="00CD5C4B">
      <w:pPr>
        <w:ind w:firstLine="709"/>
        <w:jc w:val="center"/>
        <w:rPr>
          <w:b/>
          <w:i/>
          <w:color w:val="FF0000"/>
          <w:sz w:val="28"/>
          <w:szCs w:val="28"/>
        </w:rPr>
      </w:pPr>
    </w:p>
    <w:p w:rsidR="00CD5C4B" w:rsidRPr="00CD5C4B" w:rsidRDefault="00CD5C4B" w:rsidP="00CD5C4B">
      <w:pPr>
        <w:ind w:firstLine="709"/>
        <w:jc w:val="center"/>
        <w:rPr>
          <w:b/>
          <w:i/>
          <w:color w:val="FF0000"/>
          <w:sz w:val="28"/>
          <w:szCs w:val="28"/>
        </w:rPr>
      </w:pPr>
    </w:p>
    <w:p w:rsidR="00CD5C4B" w:rsidRPr="00CD5C4B" w:rsidRDefault="00CD5C4B" w:rsidP="00CD5C4B">
      <w:pPr>
        <w:ind w:firstLine="709"/>
        <w:jc w:val="center"/>
        <w:rPr>
          <w:b/>
          <w:i/>
          <w:color w:val="FF0000"/>
          <w:sz w:val="28"/>
          <w:szCs w:val="28"/>
        </w:rPr>
      </w:pPr>
    </w:p>
    <w:p w:rsidR="00CD5C4B" w:rsidRPr="00CD5C4B" w:rsidRDefault="00CD5C4B" w:rsidP="00CD5C4B">
      <w:pPr>
        <w:ind w:firstLine="709"/>
        <w:jc w:val="center"/>
        <w:rPr>
          <w:b/>
          <w:i/>
          <w:color w:val="FF0000"/>
          <w:sz w:val="28"/>
          <w:szCs w:val="28"/>
        </w:rPr>
      </w:pPr>
    </w:p>
    <w:p w:rsidR="00CD5C4B" w:rsidRPr="00CD5C4B" w:rsidRDefault="00CD5C4B" w:rsidP="00CD5C4B">
      <w:pPr>
        <w:ind w:firstLine="709"/>
        <w:jc w:val="center"/>
        <w:rPr>
          <w:b/>
          <w:i/>
          <w:color w:val="FF0000"/>
          <w:sz w:val="28"/>
          <w:szCs w:val="28"/>
        </w:rPr>
      </w:pPr>
    </w:p>
    <w:p w:rsidR="00CD5C4B" w:rsidRPr="00CD5C4B" w:rsidRDefault="00CD5C4B" w:rsidP="00CD5C4B">
      <w:pPr>
        <w:ind w:firstLine="709"/>
        <w:jc w:val="center"/>
        <w:rPr>
          <w:b/>
          <w:i/>
          <w:color w:val="FF0000"/>
          <w:sz w:val="28"/>
          <w:szCs w:val="28"/>
        </w:rPr>
      </w:pPr>
    </w:p>
    <w:p w:rsidR="00CD5C4B" w:rsidRPr="00CD5C4B" w:rsidRDefault="00CD5C4B" w:rsidP="00CD5C4B">
      <w:pPr>
        <w:ind w:firstLine="709"/>
        <w:jc w:val="center"/>
        <w:rPr>
          <w:b/>
          <w:i/>
          <w:color w:val="FF0000"/>
          <w:sz w:val="28"/>
          <w:szCs w:val="28"/>
        </w:rPr>
      </w:pPr>
    </w:p>
    <w:p w:rsidR="00CD5C4B" w:rsidRPr="00CD5C4B" w:rsidRDefault="00CD5C4B" w:rsidP="00CD5C4B">
      <w:pPr>
        <w:ind w:firstLine="709"/>
        <w:jc w:val="center"/>
        <w:rPr>
          <w:b/>
          <w:i/>
          <w:color w:val="FF0000"/>
          <w:sz w:val="28"/>
          <w:szCs w:val="28"/>
        </w:rPr>
      </w:pPr>
    </w:p>
    <w:p w:rsidR="00CD5C4B" w:rsidRPr="00CD5C4B" w:rsidRDefault="00CD5C4B" w:rsidP="00CD5C4B">
      <w:pPr>
        <w:ind w:firstLine="709"/>
        <w:jc w:val="center"/>
        <w:rPr>
          <w:b/>
          <w:i/>
          <w:color w:val="FF0000"/>
          <w:sz w:val="28"/>
          <w:szCs w:val="28"/>
        </w:rPr>
      </w:pPr>
    </w:p>
    <w:p w:rsidR="00CD5C4B" w:rsidRPr="00CD5C4B" w:rsidRDefault="00CD5C4B" w:rsidP="00CD5C4B">
      <w:pPr>
        <w:ind w:firstLine="709"/>
        <w:jc w:val="center"/>
        <w:rPr>
          <w:b/>
          <w:i/>
          <w:color w:val="FF0000"/>
          <w:sz w:val="28"/>
          <w:szCs w:val="28"/>
        </w:rPr>
      </w:pPr>
    </w:p>
    <w:p w:rsidR="00CD5C4B" w:rsidRPr="00CD5C4B" w:rsidRDefault="00CD5C4B" w:rsidP="00CD5C4B">
      <w:pPr>
        <w:ind w:firstLine="709"/>
        <w:jc w:val="center"/>
        <w:rPr>
          <w:b/>
          <w:i/>
          <w:color w:val="FF0000"/>
          <w:sz w:val="28"/>
          <w:szCs w:val="28"/>
        </w:rPr>
      </w:pPr>
    </w:p>
    <w:p w:rsidR="00CD5C4B" w:rsidRPr="00CD5C4B" w:rsidRDefault="00CD5C4B" w:rsidP="00CD5C4B">
      <w:pPr>
        <w:ind w:firstLine="709"/>
        <w:jc w:val="center"/>
        <w:rPr>
          <w:b/>
          <w:i/>
          <w:color w:val="FF0000"/>
          <w:sz w:val="28"/>
          <w:szCs w:val="28"/>
        </w:rPr>
      </w:pPr>
    </w:p>
    <w:p w:rsidR="00CD5C4B" w:rsidRPr="00CD5C4B" w:rsidRDefault="00CD5C4B" w:rsidP="00CD5C4B">
      <w:pPr>
        <w:ind w:firstLine="709"/>
        <w:jc w:val="center"/>
        <w:rPr>
          <w:b/>
          <w:i/>
          <w:color w:val="FF0000"/>
          <w:sz w:val="28"/>
          <w:szCs w:val="28"/>
        </w:rPr>
      </w:pPr>
    </w:p>
    <w:p w:rsidR="00CD5C4B" w:rsidRPr="00CD5C4B" w:rsidRDefault="00CD5C4B" w:rsidP="00CD5C4B">
      <w:pPr>
        <w:ind w:firstLine="709"/>
        <w:jc w:val="center"/>
        <w:rPr>
          <w:b/>
          <w:i/>
          <w:color w:val="FF0000"/>
          <w:sz w:val="28"/>
          <w:szCs w:val="28"/>
        </w:rPr>
      </w:pPr>
    </w:p>
    <w:p w:rsidR="00CD5C4B" w:rsidRPr="00CD5C4B" w:rsidRDefault="00CD5C4B" w:rsidP="00CD5C4B">
      <w:pPr>
        <w:ind w:firstLine="709"/>
        <w:jc w:val="center"/>
        <w:rPr>
          <w:b/>
          <w:i/>
          <w:color w:val="FF0000"/>
          <w:sz w:val="28"/>
          <w:szCs w:val="28"/>
        </w:rPr>
      </w:pPr>
    </w:p>
    <w:p w:rsidR="00CD5C4B" w:rsidRPr="00CD5C4B" w:rsidRDefault="00CD5C4B" w:rsidP="00CD5C4B">
      <w:pPr>
        <w:ind w:firstLine="709"/>
        <w:jc w:val="center"/>
        <w:rPr>
          <w:b/>
          <w:i/>
          <w:color w:val="FF0000"/>
          <w:sz w:val="28"/>
          <w:szCs w:val="28"/>
        </w:rPr>
      </w:pPr>
    </w:p>
    <w:p w:rsidR="00CD5C4B" w:rsidRPr="00CD5C4B" w:rsidRDefault="00CD5C4B" w:rsidP="00CD5C4B">
      <w:pPr>
        <w:ind w:firstLine="709"/>
        <w:jc w:val="center"/>
        <w:rPr>
          <w:b/>
          <w:i/>
          <w:color w:val="FF0000"/>
          <w:sz w:val="28"/>
          <w:szCs w:val="28"/>
        </w:rPr>
      </w:pPr>
    </w:p>
    <w:p w:rsidR="00CD5C4B" w:rsidRPr="00CD5C4B" w:rsidRDefault="00CD5C4B" w:rsidP="00CD5C4B">
      <w:pPr>
        <w:ind w:firstLine="709"/>
        <w:jc w:val="center"/>
        <w:rPr>
          <w:b/>
          <w:i/>
          <w:color w:val="FF0000"/>
          <w:sz w:val="28"/>
          <w:szCs w:val="28"/>
        </w:rPr>
      </w:pPr>
    </w:p>
    <w:p w:rsidR="00CD5C4B" w:rsidRPr="00CD5C4B" w:rsidRDefault="00CD5C4B" w:rsidP="00CD5C4B">
      <w:pPr>
        <w:ind w:firstLine="709"/>
        <w:jc w:val="center"/>
        <w:rPr>
          <w:b/>
          <w:i/>
          <w:color w:val="FF0000"/>
          <w:sz w:val="28"/>
          <w:szCs w:val="28"/>
        </w:rPr>
      </w:pPr>
    </w:p>
    <w:p w:rsidR="00CD5C4B" w:rsidRPr="00CD5C4B" w:rsidRDefault="00CD5C4B" w:rsidP="00CD5C4B">
      <w:pPr>
        <w:ind w:firstLine="709"/>
        <w:jc w:val="center"/>
        <w:rPr>
          <w:b/>
          <w:i/>
          <w:color w:val="FF0000"/>
          <w:sz w:val="28"/>
          <w:szCs w:val="28"/>
        </w:rPr>
      </w:pPr>
    </w:p>
    <w:p w:rsidR="00CD5C4B" w:rsidRPr="00CD5C4B" w:rsidRDefault="00CD5C4B" w:rsidP="00CD5C4B">
      <w:pPr>
        <w:ind w:firstLine="709"/>
        <w:jc w:val="center"/>
        <w:rPr>
          <w:b/>
          <w:i/>
          <w:color w:val="FF0000"/>
          <w:sz w:val="28"/>
          <w:szCs w:val="28"/>
        </w:rPr>
      </w:pPr>
    </w:p>
    <w:p w:rsidR="00CD5C4B" w:rsidRPr="00CD5C4B" w:rsidRDefault="00CD5C4B" w:rsidP="00CD5C4B">
      <w:pPr>
        <w:ind w:firstLine="709"/>
        <w:jc w:val="center"/>
        <w:rPr>
          <w:b/>
          <w:i/>
          <w:color w:val="FF0000"/>
          <w:sz w:val="28"/>
          <w:szCs w:val="28"/>
        </w:rPr>
      </w:pPr>
    </w:p>
    <w:p w:rsidR="00CD5C4B" w:rsidRPr="00CD5C4B" w:rsidRDefault="00CD5C4B" w:rsidP="00CD5C4B">
      <w:pPr>
        <w:ind w:firstLine="709"/>
        <w:jc w:val="center"/>
        <w:rPr>
          <w:b/>
          <w:i/>
          <w:color w:val="FF0000"/>
          <w:sz w:val="28"/>
          <w:szCs w:val="28"/>
        </w:rPr>
      </w:pPr>
    </w:p>
    <w:p w:rsidR="00CD5C4B" w:rsidRPr="00CD5C4B" w:rsidRDefault="00CD5C4B" w:rsidP="00CD5C4B">
      <w:pPr>
        <w:ind w:firstLine="709"/>
        <w:jc w:val="center"/>
        <w:rPr>
          <w:b/>
          <w:i/>
          <w:color w:val="FF0000"/>
          <w:sz w:val="28"/>
          <w:szCs w:val="28"/>
        </w:rPr>
        <w:sectPr w:rsidR="00CD5C4B" w:rsidRPr="00CD5C4B" w:rsidSect="00392750">
          <w:type w:val="continuous"/>
          <w:pgSz w:w="11906" w:h="16838"/>
          <w:pgMar w:top="1134" w:right="850" w:bottom="1134" w:left="1701" w:header="709" w:footer="709" w:gutter="0"/>
          <w:cols w:space="708"/>
          <w:titlePg/>
          <w:docGrid w:linePitch="360"/>
        </w:sectPr>
      </w:pPr>
    </w:p>
    <w:p w:rsidR="00CD5C4B" w:rsidRPr="00CD5C4B" w:rsidRDefault="00CD5C4B" w:rsidP="00CD5C4B">
      <w:pPr>
        <w:ind w:firstLine="567"/>
        <w:jc w:val="right"/>
        <w:rPr>
          <w:sz w:val="26"/>
          <w:szCs w:val="26"/>
        </w:rPr>
      </w:pPr>
      <w:r w:rsidRPr="00CD5C4B">
        <w:rPr>
          <w:sz w:val="26"/>
          <w:szCs w:val="26"/>
        </w:rPr>
        <w:lastRenderedPageBreak/>
        <w:t>Таблица 1</w:t>
      </w:r>
    </w:p>
    <w:tbl>
      <w:tblPr>
        <w:tblW w:w="4947" w:type="pct"/>
        <w:tblLook w:val="04A0" w:firstRow="1" w:lastRow="0" w:firstColumn="1" w:lastColumn="0" w:noHBand="0" w:noVBand="1"/>
      </w:tblPr>
      <w:tblGrid>
        <w:gridCol w:w="3684"/>
        <w:gridCol w:w="1884"/>
        <w:gridCol w:w="524"/>
        <w:gridCol w:w="2583"/>
        <w:gridCol w:w="2183"/>
        <w:gridCol w:w="1887"/>
        <w:gridCol w:w="1884"/>
      </w:tblGrid>
      <w:tr w:rsidR="00CD5C4B" w:rsidRPr="00CD5C4B" w:rsidTr="00C1417A">
        <w:trPr>
          <w:gridAfter w:val="5"/>
          <w:wAfter w:w="3097" w:type="pct"/>
          <w:trHeight w:val="299"/>
        </w:trPr>
        <w:tc>
          <w:tcPr>
            <w:tcW w:w="1259" w:type="pct"/>
            <w:tcBorders>
              <w:top w:val="nil"/>
              <w:left w:val="nil"/>
              <w:bottom w:val="single" w:sz="4" w:space="0" w:color="auto"/>
              <w:right w:val="nil"/>
            </w:tcBorders>
            <w:shd w:val="clear" w:color="auto" w:fill="auto"/>
            <w:vAlign w:val="center"/>
            <w:hideMark/>
          </w:tcPr>
          <w:p w:rsidR="00CD5C4B" w:rsidRPr="00CD5C4B" w:rsidRDefault="00CD5C4B" w:rsidP="00CD5C4B">
            <w:pPr>
              <w:rPr>
                <w:color w:val="FF0000"/>
              </w:rPr>
            </w:pPr>
            <w:r w:rsidRPr="00CD5C4B">
              <w:rPr>
                <w:color w:val="FF0000"/>
                <w:sz w:val="22"/>
                <w:szCs w:val="22"/>
              </w:rPr>
              <w:t> </w:t>
            </w:r>
          </w:p>
        </w:tc>
        <w:tc>
          <w:tcPr>
            <w:tcW w:w="644" w:type="pct"/>
            <w:tcBorders>
              <w:top w:val="nil"/>
              <w:left w:val="nil"/>
              <w:bottom w:val="single" w:sz="4" w:space="0" w:color="auto"/>
              <w:right w:val="nil"/>
            </w:tcBorders>
            <w:shd w:val="clear" w:color="auto" w:fill="auto"/>
            <w:vAlign w:val="center"/>
            <w:hideMark/>
          </w:tcPr>
          <w:p w:rsidR="00CD5C4B" w:rsidRPr="00CD5C4B" w:rsidRDefault="00CD5C4B" w:rsidP="00CD5C4B">
            <w:pPr>
              <w:rPr>
                <w:color w:val="FF0000"/>
              </w:rPr>
            </w:pPr>
            <w:r w:rsidRPr="00CD5C4B">
              <w:rPr>
                <w:color w:val="FF0000"/>
                <w:sz w:val="22"/>
                <w:szCs w:val="22"/>
              </w:rPr>
              <w:t> </w:t>
            </w:r>
          </w:p>
        </w:tc>
      </w:tr>
      <w:tr w:rsidR="00CD5C4B" w:rsidRPr="00CD5C4B" w:rsidTr="00C1417A">
        <w:trPr>
          <w:trHeight w:val="299"/>
        </w:trPr>
        <w:tc>
          <w:tcPr>
            <w:tcW w:w="1259" w:type="pct"/>
            <w:vMerge w:val="restart"/>
            <w:tcBorders>
              <w:top w:val="nil"/>
              <w:left w:val="single" w:sz="4" w:space="0" w:color="auto"/>
              <w:bottom w:val="single" w:sz="4" w:space="0" w:color="000000"/>
              <w:right w:val="single" w:sz="4" w:space="0" w:color="auto"/>
            </w:tcBorders>
            <w:shd w:val="clear" w:color="auto" w:fill="auto"/>
            <w:vAlign w:val="center"/>
            <w:hideMark/>
          </w:tcPr>
          <w:p w:rsidR="00CD5C4B" w:rsidRPr="00CD5C4B" w:rsidRDefault="00CD5C4B" w:rsidP="00CD5C4B">
            <w:pPr>
              <w:jc w:val="center"/>
              <w:rPr>
                <w:b/>
                <w:bCs/>
                <w:sz w:val="20"/>
                <w:szCs w:val="20"/>
              </w:rPr>
            </w:pPr>
            <w:r w:rsidRPr="00CD5C4B">
              <w:rPr>
                <w:b/>
                <w:bCs/>
                <w:sz w:val="20"/>
                <w:szCs w:val="20"/>
              </w:rPr>
              <w:t>показатели</w:t>
            </w:r>
          </w:p>
        </w:tc>
        <w:tc>
          <w:tcPr>
            <w:tcW w:w="2452" w:type="pct"/>
            <w:gridSpan w:val="4"/>
            <w:tcBorders>
              <w:top w:val="single" w:sz="4" w:space="0" w:color="auto"/>
              <w:left w:val="nil"/>
              <w:bottom w:val="single" w:sz="4" w:space="0" w:color="auto"/>
              <w:right w:val="single" w:sz="4" w:space="0" w:color="auto"/>
            </w:tcBorders>
            <w:shd w:val="clear" w:color="auto" w:fill="auto"/>
            <w:vAlign w:val="center"/>
            <w:hideMark/>
          </w:tcPr>
          <w:p w:rsidR="00CD5C4B" w:rsidRPr="00CD5C4B" w:rsidRDefault="00CD5C4B" w:rsidP="00CD5C4B">
            <w:pPr>
              <w:jc w:val="center"/>
              <w:rPr>
                <w:b/>
                <w:bCs/>
                <w:sz w:val="20"/>
                <w:szCs w:val="20"/>
              </w:rPr>
            </w:pPr>
            <w:r w:rsidRPr="00CD5C4B">
              <w:rPr>
                <w:b/>
                <w:bCs/>
                <w:sz w:val="20"/>
                <w:szCs w:val="20"/>
              </w:rPr>
              <w:t>Факт</w:t>
            </w:r>
          </w:p>
        </w:tc>
        <w:tc>
          <w:tcPr>
            <w:tcW w:w="64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D5C4B" w:rsidRPr="00CD5C4B" w:rsidRDefault="00CD5C4B" w:rsidP="00CD5C4B">
            <w:pPr>
              <w:jc w:val="center"/>
              <w:rPr>
                <w:b/>
                <w:bCs/>
                <w:sz w:val="20"/>
                <w:szCs w:val="20"/>
              </w:rPr>
            </w:pPr>
            <w:r w:rsidRPr="00CD5C4B">
              <w:rPr>
                <w:b/>
                <w:bCs/>
                <w:sz w:val="20"/>
                <w:szCs w:val="20"/>
              </w:rPr>
              <w:t>Относительные показатели 2021 года к уровню 2019 года, %</w:t>
            </w:r>
          </w:p>
        </w:tc>
        <w:tc>
          <w:tcPr>
            <w:tcW w:w="64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D5C4B" w:rsidRPr="00CD5C4B" w:rsidRDefault="00CD5C4B" w:rsidP="00CD5C4B">
            <w:pPr>
              <w:jc w:val="center"/>
              <w:rPr>
                <w:b/>
                <w:bCs/>
                <w:sz w:val="20"/>
                <w:szCs w:val="20"/>
              </w:rPr>
            </w:pPr>
            <w:r w:rsidRPr="00CD5C4B">
              <w:rPr>
                <w:b/>
                <w:bCs/>
                <w:sz w:val="20"/>
                <w:szCs w:val="20"/>
              </w:rPr>
              <w:t>Относительные показатели 2021 года к уровню 2020 года, %</w:t>
            </w:r>
          </w:p>
        </w:tc>
      </w:tr>
      <w:tr w:rsidR="00CD5C4B" w:rsidRPr="00CD5C4B" w:rsidTr="00C1417A">
        <w:trPr>
          <w:trHeight w:val="878"/>
        </w:trPr>
        <w:tc>
          <w:tcPr>
            <w:tcW w:w="1259" w:type="pct"/>
            <w:vMerge/>
            <w:tcBorders>
              <w:top w:val="nil"/>
              <w:left w:val="single" w:sz="4" w:space="0" w:color="auto"/>
              <w:bottom w:val="single" w:sz="4" w:space="0" w:color="000000"/>
              <w:right w:val="single" w:sz="4" w:space="0" w:color="auto"/>
            </w:tcBorders>
            <w:vAlign w:val="center"/>
            <w:hideMark/>
          </w:tcPr>
          <w:p w:rsidR="00CD5C4B" w:rsidRPr="00CD5C4B" w:rsidRDefault="00CD5C4B" w:rsidP="00CD5C4B">
            <w:pPr>
              <w:rPr>
                <w:b/>
                <w:bCs/>
                <w:sz w:val="20"/>
                <w:szCs w:val="20"/>
              </w:rPr>
            </w:pPr>
          </w:p>
        </w:tc>
        <w:tc>
          <w:tcPr>
            <w:tcW w:w="823" w:type="pct"/>
            <w:gridSpan w:val="2"/>
            <w:tcBorders>
              <w:top w:val="single" w:sz="4" w:space="0" w:color="auto"/>
              <w:left w:val="nil"/>
              <w:bottom w:val="single" w:sz="4" w:space="0" w:color="auto"/>
              <w:right w:val="single" w:sz="4" w:space="0" w:color="auto"/>
            </w:tcBorders>
            <w:shd w:val="clear" w:color="auto" w:fill="auto"/>
            <w:vAlign w:val="center"/>
          </w:tcPr>
          <w:p w:rsidR="00CD5C4B" w:rsidRPr="00CD5C4B" w:rsidRDefault="00CD5C4B" w:rsidP="00CD5C4B">
            <w:pPr>
              <w:jc w:val="center"/>
              <w:rPr>
                <w:b/>
                <w:bCs/>
                <w:sz w:val="20"/>
                <w:szCs w:val="20"/>
              </w:rPr>
            </w:pPr>
            <w:r w:rsidRPr="00CD5C4B">
              <w:rPr>
                <w:b/>
                <w:bCs/>
                <w:sz w:val="20"/>
                <w:szCs w:val="20"/>
              </w:rPr>
              <w:t>2019 год</w:t>
            </w:r>
          </w:p>
        </w:tc>
        <w:tc>
          <w:tcPr>
            <w:tcW w:w="883" w:type="pct"/>
            <w:tcBorders>
              <w:top w:val="single" w:sz="4" w:space="0" w:color="auto"/>
              <w:left w:val="nil"/>
              <w:bottom w:val="single" w:sz="4" w:space="0" w:color="auto"/>
              <w:right w:val="single" w:sz="4" w:space="0" w:color="auto"/>
            </w:tcBorders>
            <w:shd w:val="clear" w:color="auto" w:fill="auto"/>
            <w:vAlign w:val="center"/>
          </w:tcPr>
          <w:p w:rsidR="00CD5C4B" w:rsidRPr="00CD5C4B" w:rsidRDefault="00CD5C4B" w:rsidP="00CD5C4B">
            <w:pPr>
              <w:jc w:val="center"/>
              <w:rPr>
                <w:b/>
                <w:bCs/>
                <w:sz w:val="20"/>
                <w:szCs w:val="20"/>
              </w:rPr>
            </w:pPr>
            <w:r w:rsidRPr="00CD5C4B">
              <w:rPr>
                <w:b/>
                <w:bCs/>
                <w:sz w:val="20"/>
                <w:szCs w:val="20"/>
              </w:rPr>
              <w:t>2020 год</w:t>
            </w:r>
          </w:p>
        </w:tc>
        <w:tc>
          <w:tcPr>
            <w:tcW w:w="746" w:type="pct"/>
            <w:tcBorders>
              <w:top w:val="single" w:sz="4" w:space="0" w:color="auto"/>
              <w:left w:val="nil"/>
              <w:bottom w:val="single" w:sz="4" w:space="0" w:color="auto"/>
              <w:right w:val="single" w:sz="4" w:space="0" w:color="auto"/>
            </w:tcBorders>
            <w:shd w:val="clear" w:color="auto" w:fill="auto"/>
            <w:vAlign w:val="center"/>
          </w:tcPr>
          <w:p w:rsidR="00CD5C4B" w:rsidRPr="00CD5C4B" w:rsidRDefault="00CD5C4B" w:rsidP="00CD5C4B">
            <w:pPr>
              <w:jc w:val="center"/>
              <w:rPr>
                <w:b/>
                <w:bCs/>
                <w:sz w:val="20"/>
                <w:szCs w:val="20"/>
              </w:rPr>
            </w:pPr>
            <w:r w:rsidRPr="00CD5C4B">
              <w:rPr>
                <w:b/>
                <w:bCs/>
                <w:sz w:val="20"/>
                <w:szCs w:val="20"/>
              </w:rPr>
              <w:t>2021 год</w:t>
            </w:r>
          </w:p>
        </w:tc>
        <w:tc>
          <w:tcPr>
            <w:tcW w:w="645" w:type="pct"/>
            <w:vMerge/>
            <w:tcBorders>
              <w:top w:val="single" w:sz="4" w:space="0" w:color="auto"/>
              <w:left w:val="single" w:sz="4" w:space="0" w:color="auto"/>
              <w:bottom w:val="single" w:sz="4" w:space="0" w:color="000000"/>
              <w:right w:val="single" w:sz="4" w:space="0" w:color="auto"/>
            </w:tcBorders>
            <w:vAlign w:val="center"/>
            <w:hideMark/>
          </w:tcPr>
          <w:p w:rsidR="00CD5C4B" w:rsidRPr="00CD5C4B" w:rsidRDefault="00CD5C4B" w:rsidP="00CD5C4B">
            <w:pPr>
              <w:rPr>
                <w:b/>
                <w:bCs/>
                <w:color w:val="FF0000"/>
                <w:sz w:val="20"/>
                <w:szCs w:val="20"/>
              </w:rPr>
            </w:pPr>
          </w:p>
        </w:tc>
        <w:tc>
          <w:tcPr>
            <w:tcW w:w="644" w:type="pct"/>
            <w:vMerge/>
            <w:tcBorders>
              <w:top w:val="single" w:sz="4" w:space="0" w:color="auto"/>
              <w:left w:val="single" w:sz="4" w:space="0" w:color="auto"/>
              <w:bottom w:val="single" w:sz="4" w:space="0" w:color="000000"/>
              <w:right w:val="single" w:sz="4" w:space="0" w:color="auto"/>
            </w:tcBorders>
            <w:vAlign w:val="center"/>
            <w:hideMark/>
          </w:tcPr>
          <w:p w:rsidR="00CD5C4B" w:rsidRPr="00CD5C4B" w:rsidRDefault="00CD5C4B" w:rsidP="00CD5C4B">
            <w:pPr>
              <w:rPr>
                <w:b/>
                <w:bCs/>
                <w:color w:val="FF0000"/>
                <w:sz w:val="20"/>
                <w:szCs w:val="20"/>
              </w:rPr>
            </w:pPr>
          </w:p>
        </w:tc>
      </w:tr>
      <w:tr w:rsidR="00CD5C4B" w:rsidRPr="00CD5C4B" w:rsidTr="00C1417A">
        <w:trPr>
          <w:trHeight w:val="457"/>
        </w:trPr>
        <w:tc>
          <w:tcPr>
            <w:tcW w:w="1259" w:type="pct"/>
            <w:tcBorders>
              <w:top w:val="nil"/>
              <w:left w:val="single" w:sz="4" w:space="0" w:color="auto"/>
              <w:bottom w:val="single" w:sz="4" w:space="0" w:color="auto"/>
              <w:right w:val="single" w:sz="4" w:space="0" w:color="auto"/>
            </w:tcBorders>
            <w:shd w:val="clear" w:color="000000" w:fill="E6B8B7"/>
            <w:vAlign w:val="center"/>
            <w:hideMark/>
          </w:tcPr>
          <w:p w:rsidR="00CD5C4B" w:rsidRPr="00CD5C4B" w:rsidRDefault="00CD5C4B" w:rsidP="00CD5C4B">
            <w:pPr>
              <w:rPr>
                <w:b/>
                <w:bCs/>
                <w:sz w:val="20"/>
                <w:szCs w:val="20"/>
              </w:rPr>
            </w:pPr>
            <w:r w:rsidRPr="00CD5C4B">
              <w:rPr>
                <w:b/>
                <w:bCs/>
                <w:sz w:val="20"/>
                <w:szCs w:val="20"/>
              </w:rPr>
              <w:t>Доходы всего</w:t>
            </w:r>
          </w:p>
        </w:tc>
        <w:tc>
          <w:tcPr>
            <w:tcW w:w="823" w:type="pct"/>
            <w:gridSpan w:val="2"/>
            <w:tcBorders>
              <w:top w:val="nil"/>
              <w:left w:val="nil"/>
              <w:bottom w:val="single" w:sz="4" w:space="0" w:color="auto"/>
              <w:right w:val="single" w:sz="4" w:space="0" w:color="auto"/>
            </w:tcBorders>
            <w:shd w:val="clear" w:color="000000" w:fill="E6B8B7"/>
            <w:vAlign w:val="center"/>
          </w:tcPr>
          <w:p w:rsidR="00CD5C4B" w:rsidRPr="00CD5C4B" w:rsidRDefault="00CD5C4B" w:rsidP="00CD5C4B">
            <w:pPr>
              <w:jc w:val="center"/>
              <w:rPr>
                <w:b/>
                <w:bCs/>
                <w:sz w:val="20"/>
                <w:szCs w:val="20"/>
              </w:rPr>
            </w:pPr>
            <w:r w:rsidRPr="00CD5C4B">
              <w:rPr>
                <w:b/>
                <w:bCs/>
                <w:sz w:val="20"/>
                <w:szCs w:val="20"/>
              </w:rPr>
              <w:t>278 239 238</w:t>
            </w:r>
          </w:p>
        </w:tc>
        <w:tc>
          <w:tcPr>
            <w:tcW w:w="883" w:type="pct"/>
            <w:tcBorders>
              <w:top w:val="nil"/>
              <w:left w:val="nil"/>
              <w:bottom w:val="single" w:sz="4" w:space="0" w:color="auto"/>
              <w:right w:val="single" w:sz="4" w:space="0" w:color="auto"/>
            </w:tcBorders>
            <w:shd w:val="clear" w:color="000000" w:fill="E6B8B7"/>
            <w:vAlign w:val="center"/>
          </w:tcPr>
          <w:p w:rsidR="00CD5C4B" w:rsidRPr="00CD5C4B" w:rsidRDefault="00CD5C4B" w:rsidP="00CD5C4B">
            <w:pPr>
              <w:jc w:val="center"/>
              <w:rPr>
                <w:b/>
                <w:bCs/>
                <w:sz w:val="20"/>
                <w:szCs w:val="20"/>
              </w:rPr>
            </w:pPr>
            <w:r w:rsidRPr="00CD5C4B">
              <w:rPr>
                <w:b/>
                <w:bCs/>
                <w:sz w:val="20"/>
                <w:szCs w:val="20"/>
              </w:rPr>
              <w:t>292 820 513</w:t>
            </w:r>
          </w:p>
        </w:tc>
        <w:tc>
          <w:tcPr>
            <w:tcW w:w="746" w:type="pct"/>
            <w:tcBorders>
              <w:top w:val="nil"/>
              <w:left w:val="nil"/>
              <w:bottom w:val="single" w:sz="4" w:space="0" w:color="auto"/>
              <w:right w:val="single" w:sz="4" w:space="0" w:color="auto"/>
            </w:tcBorders>
            <w:shd w:val="clear" w:color="000000" w:fill="E6B8B7"/>
            <w:vAlign w:val="center"/>
          </w:tcPr>
          <w:p w:rsidR="00CD5C4B" w:rsidRPr="00CD5C4B" w:rsidRDefault="00CD5C4B" w:rsidP="00CD5C4B">
            <w:pPr>
              <w:jc w:val="center"/>
              <w:rPr>
                <w:b/>
                <w:bCs/>
                <w:sz w:val="20"/>
                <w:szCs w:val="20"/>
              </w:rPr>
            </w:pPr>
            <w:r w:rsidRPr="00CD5C4B">
              <w:rPr>
                <w:b/>
                <w:bCs/>
                <w:sz w:val="20"/>
                <w:szCs w:val="20"/>
              </w:rPr>
              <w:t>396 272 593</w:t>
            </w:r>
          </w:p>
        </w:tc>
        <w:tc>
          <w:tcPr>
            <w:tcW w:w="645" w:type="pct"/>
            <w:tcBorders>
              <w:top w:val="nil"/>
              <w:left w:val="nil"/>
              <w:bottom w:val="single" w:sz="4" w:space="0" w:color="auto"/>
              <w:right w:val="single" w:sz="4" w:space="0" w:color="auto"/>
            </w:tcBorders>
            <w:shd w:val="clear" w:color="000000" w:fill="E6B8B7"/>
            <w:vAlign w:val="center"/>
            <w:hideMark/>
          </w:tcPr>
          <w:p w:rsidR="00CD5C4B" w:rsidRPr="00CD5C4B" w:rsidRDefault="00CD5C4B" w:rsidP="00CD5C4B">
            <w:pPr>
              <w:jc w:val="center"/>
              <w:rPr>
                <w:b/>
                <w:bCs/>
                <w:sz w:val="20"/>
                <w:szCs w:val="20"/>
              </w:rPr>
            </w:pPr>
            <w:r w:rsidRPr="00CD5C4B">
              <w:rPr>
                <w:b/>
                <w:bCs/>
                <w:sz w:val="20"/>
                <w:szCs w:val="20"/>
              </w:rPr>
              <w:t>142,4</w:t>
            </w:r>
          </w:p>
        </w:tc>
        <w:tc>
          <w:tcPr>
            <w:tcW w:w="644" w:type="pct"/>
            <w:tcBorders>
              <w:top w:val="nil"/>
              <w:left w:val="nil"/>
              <w:bottom w:val="single" w:sz="4" w:space="0" w:color="auto"/>
              <w:right w:val="single" w:sz="4" w:space="0" w:color="auto"/>
            </w:tcBorders>
            <w:shd w:val="clear" w:color="000000" w:fill="E6B8B7"/>
            <w:vAlign w:val="center"/>
            <w:hideMark/>
          </w:tcPr>
          <w:p w:rsidR="00CD5C4B" w:rsidRPr="00CD5C4B" w:rsidRDefault="00CD5C4B" w:rsidP="00CD5C4B">
            <w:pPr>
              <w:jc w:val="center"/>
              <w:rPr>
                <w:b/>
                <w:bCs/>
                <w:sz w:val="20"/>
                <w:szCs w:val="20"/>
              </w:rPr>
            </w:pPr>
            <w:r w:rsidRPr="00CD5C4B">
              <w:rPr>
                <w:b/>
                <w:bCs/>
                <w:sz w:val="20"/>
                <w:szCs w:val="20"/>
              </w:rPr>
              <w:t>135,3</w:t>
            </w:r>
          </w:p>
        </w:tc>
      </w:tr>
      <w:tr w:rsidR="00CD5C4B" w:rsidRPr="00CD5C4B" w:rsidTr="00C1417A">
        <w:trPr>
          <w:trHeight w:val="407"/>
        </w:trPr>
        <w:tc>
          <w:tcPr>
            <w:tcW w:w="1259" w:type="pct"/>
            <w:tcBorders>
              <w:top w:val="nil"/>
              <w:left w:val="single" w:sz="4" w:space="0" w:color="auto"/>
              <w:bottom w:val="single" w:sz="4" w:space="0" w:color="auto"/>
              <w:right w:val="single" w:sz="4" w:space="0" w:color="auto"/>
            </w:tcBorders>
            <w:shd w:val="clear" w:color="000000" w:fill="FCD5B4"/>
            <w:vAlign w:val="center"/>
            <w:hideMark/>
          </w:tcPr>
          <w:p w:rsidR="00CD5C4B" w:rsidRPr="00CD5C4B" w:rsidRDefault="00CD5C4B" w:rsidP="00CD5C4B">
            <w:pPr>
              <w:rPr>
                <w:b/>
                <w:bCs/>
                <w:sz w:val="20"/>
                <w:szCs w:val="20"/>
              </w:rPr>
            </w:pPr>
            <w:r w:rsidRPr="00CD5C4B">
              <w:rPr>
                <w:b/>
                <w:bCs/>
                <w:sz w:val="20"/>
                <w:szCs w:val="20"/>
              </w:rPr>
              <w:t>Налоговые и неналоговые:</w:t>
            </w:r>
          </w:p>
        </w:tc>
        <w:tc>
          <w:tcPr>
            <w:tcW w:w="823" w:type="pct"/>
            <w:gridSpan w:val="2"/>
            <w:tcBorders>
              <w:top w:val="nil"/>
              <w:left w:val="nil"/>
              <w:bottom w:val="single" w:sz="4" w:space="0" w:color="auto"/>
              <w:right w:val="single" w:sz="4" w:space="0" w:color="auto"/>
            </w:tcBorders>
            <w:shd w:val="clear" w:color="000000" w:fill="FCD5B4"/>
            <w:vAlign w:val="center"/>
          </w:tcPr>
          <w:p w:rsidR="00CD5C4B" w:rsidRPr="00CD5C4B" w:rsidRDefault="00CD5C4B" w:rsidP="00CD5C4B">
            <w:pPr>
              <w:jc w:val="center"/>
              <w:rPr>
                <w:b/>
                <w:bCs/>
                <w:sz w:val="20"/>
                <w:szCs w:val="20"/>
              </w:rPr>
            </w:pPr>
            <w:r w:rsidRPr="00CD5C4B">
              <w:rPr>
                <w:b/>
                <w:bCs/>
                <w:sz w:val="20"/>
                <w:szCs w:val="20"/>
              </w:rPr>
              <w:t>108 730 899</w:t>
            </w:r>
          </w:p>
        </w:tc>
        <w:tc>
          <w:tcPr>
            <w:tcW w:w="883" w:type="pct"/>
            <w:tcBorders>
              <w:top w:val="nil"/>
              <w:left w:val="nil"/>
              <w:bottom w:val="single" w:sz="4" w:space="0" w:color="auto"/>
              <w:right w:val="single" w:sz="4" w:space="0" w:color="auto"/>
            </w:tcBorders>
            <w:shd w:val="clear" w:color="000000" w:fill="FCD5B4"/>
            <w:vAlign w:val="center"/>
          </w:tcPr>
          <w:p w:rsidR="00CD5C4B" w:rsidRPr="00CD5C4B" w:rsidRDefault="00CD5C4B" w:rsidP="00CD5C4B">
            <w:pPr>
              <w:jc w:val="center"/>
              <w:rPr>
                <w:b/>
                <w:bCs/>
                <w:sz w:val="20"/>
                <w:szCs w:val="20"/>
              </w:rPr>
            </w:pPr>
            <w:r w:rsidRPr="00CD5C4B">
              <w:rPr>
                <w:b/>
                <w:bCs/>
                <w:sz w:val="20"/>
                <w:szCs w:val="20"/>
              </w:rPr>
              <w:t>124 404 516</w:t>
            </w:r>
          </w:p>
        </w:tc>
        <w:tc>
          <w:tcPr>
            <w:tcW w:w="746" w:type="pct"/>
            <w:tcBorders>
              <w:top w:val="nil"/>
              <w:left w:val="nil"/>
              <w:bottom w:val="single" w:sz="4" w:space="0" w:color="auto"/>
              <w:right w:val="single" w:sz="4" w:space="0" w:color="auto"/>
            </w:tcBorders>
            <w:shd w:val="clear" w:color="000000" w:fill="FCD5B4"/>
            <w:vAlign w:val="center"/>
          </w:tcPr>
          <w:p w:rsidR="00CD5C4B" w:rsidRPr="00CD5C4B" w:rsidRDefault="00CD5C4B" w:rsidP="00CD5C4B">
            <w:pPr>
              <w:jc w:val="center"/>
              <w:rPr>
                <w:b/>
                <w:bCs/>
                <w:sz w:val="20"/>
                <w:szCs w:val="20"/>
              </w:rPr>
            </w:pPr>
            <w:r w:rsidRPr="00CD5C4B">
              <w:rPr>
                <w:b/>
                <w:bCs/>
                <w:sz w:val="20"/>
                <w:szCs w:val="20"/>
              </w:rPr>
              <w:t>124 088 178</w:t>
            </w:r>
          </w:p>
        </w:tc>
        <w:tc>
          <w:tcPr>
            <w:tcW w:w="645" w:type="pct"/>
            <w:tcBorders>
              <w:top w:val="nil"/>
              <w:left w:val="nil"/>
              <w:bottom w:val="single" w:sz="4" w:space="0" w:color="auto"/>
              <w:right w:val="single" w:sz="4" w:space="0" w:color="auto"/>
            </w:tcBorders>
            <w:shd w:val="clear" w:color="000000" w:fill="FCD5B4"/>
            <w:vAlign w:val="center"/>
            <w:hideMark/>
          </w:tcPr>
          <w:p w:rsidR="00CD5C4B" w:rsidRPr="00CD5C4B" w:rsidRDefault="00CD5C4B" w:rsidP="00CD5C4B">
            <w:pPr>
              <w:jc w:val="center"/>
              <w:rPr>
                <w:b/>
                <w:bCs/>
                <w:sz w:val="20"/>
                <w:szCs w:val="20"/>
              </w:rPr>
            </w:pPr>
            <w:r w:rsidRPr="00CD5C4B">
              <w:rPr>
                <w:b/>
                <w:bCs/>
                <w:sz w:val="20"/>
                <w:szCs w:val="20"/>
              </w:rPr>
              <w:t>114,1</w:t>
            </w:r>
          </w:p>
        </w:tc>
        <w:tc>
          <w:tcPr>
            <w:tcW w:w="644" w:type="pct"/>
            <w:tcBorders>
              <w:top w:val="nil"/>
              <w:left w:val="nil"/>
              <w:bottom w:val="single" w:sz="4" w:space="0" w:color="auto"/>
              <w:right w:val="single" w:sz="4" w:space="0" w:color="auto"/>
            </w:tcBorders>
            <w:shd w:val="clear" w:color="000000" w:fill="FCD5B4"/>
            <w:vAlign w:val="center"/>
            <w:hideMark/>
          </w:tcPr>
          <w:p w:rsidR="00CD5C4B" w:rsidRPr="00CD5C4B" w:rsidRDefault="00CD5C4B" w:rsidP="00CD5C4B">
            <w:pPr>
              <w:jc w:val="center"/>
              <w:rPr>
                <w:b/>
                <w:bCs/>
                <w:sz w:val="20"/>
                <w:szCs w:val="20"/>
              </w:rPr>
            </w:pPr>
            <w:r w:rsidRPr="00CD5C4B">
              <w:rPr>
                <w:b/>
                <w:bCs/>
                <w:sz w:val="20"/>
                <w:szCs w:val="20"/>
              </w:rPr>
              <w:t>99,7</w:t>
            </w:r>
          </w:p>
        </w:tc>
      </w:tr>
      <w:tr w:rsidR="00CD5C4B" w:rsidRPr="00CD5C4B" w:rsidTr="00C1417A">
        <w:trPr>
          <w:trHeight w:val="263"/>
        </w:trPr>
        <w:tc>
          <w:tcPr>
            <w:tcW w:w="1259" w:type="pct"/>
            <w:tcBorders>
              <w:top w:val="nil"/>
              <w:left w:val="single" w:sz="4" w:space="0" w:color="auto"/>
              <w:bottom w:val="single" w:sz="4" w:space="0" w:color="auto"/>
              <w:right w:val="single" w:sz="4" w:space="0" w:color="auto"/>
            </w:tcBorders>
            <w:shd w:val="clear" w:color="auto" w:fill="auto"/>
            <w:vAlign w:val="center"/>
            <w:hideMark/>
          </w:tcPr>
          <w:p w:rsidR="00CD5C4B" w:rsidRPr="00CD5C4B" w:rsidRDefault="00CD5C4B" w:rsidP="00CD5C4B">
            <w:pPr>
              <w:rPr>
                <w:sz w:val="20"/>
                <w:szCs w:val="20"/>
              </w:rPr>
            </w:pPr>
            <w:r w:rsidRPr="00CD5C4B">
              <w:rPr>
                <w:sz w:val="20"/>
                <w:szCs w:val="20"/>
              </w:rPr>
              <w:t>в том числе:</w:t>
            </w:r>
          </w:p>
        </w:tc>
        <w:tc>
          <w:tcPr>
            <w:tcW w:w="823" w:type="pct"/>
            <w:gridSpan w:val="2"/>
            <w:tcBorders>
              <w:top w:val="nil"/>
              <w:left w:val="nil"/>
              <w:bottom w:val="single" w:sz="4" w:space="0" w:color="auto"/>
              <w:right w:val="single" w:sz="4" w:space="0" w:color="auto"/>
            </w:tcBorders>
            <w:shd w:val="clear" w:color="auto" w:fill="auto"/>
            <w:vAlign w:val="center"/>
          </w:tcPr>
          <w:p w:rsidR="00CD5C4B" w:rsidRPr="00CD5C4B" w:rsidRDefault="00CD5C4B" w:rsidP="00CD5C4B">
            <w:pPr>
              <w:jc w:val="center"/>
              <w:rPr>
                <w:sz w:val="20"/>
                <w:szCs w:val="20"/>
              </w:rPr>
            </w:pPr>
          </w:p>
        </w:tc>
        <w:tc>
          <w:tcPr>
            <w:tcW w:w="883" w:type="pct"/>
            <w:tcBorders>
              <w:top w:val="nil"/>
              <w:left w:val="nil"/>
              <w:bottom w:val="single" w:sz="4" w:space="0" w:color="auto"/>
              <w:right w:val="single" w:sz="4" w:space="0" w:color="auto"/>
            </w:tcBorders>
            <w:shd w:val="clear" w:color="auto" w:fill="auto"/>
            <w:vAlign w:val="center"/>
          </w:tcPr>
          <w:p w:rsidR="00CD5C4B" w:rsidRPr="00CD5C4B" w:rsidRDefault="00CD5C4B" w:rsidP="00CD5C4B">
            <w:pPr>
              <w:jc w:val="center"/>
              <w:rPr>
                <w:sz w:val="20"/>
                <w:szCs w:val="20"/>
              </w:rPr>
            </w:pPr>
          </w:p>
        </w:tc>
        <w:tc>
          <w:tcPr>
            <w:tcW w:w="746" w:type="pct"/>
            <w:tcBorders>
              <w:top w:val="nil"/>
              <w:left w:val="nil"/>
              <w:bottom w:val="single" w:sz="4" w:space="0" w:color="auto"/>
              <w:right w:val="single" w:sz="4" w:space="0" w:color="auto"/>
            </w:tcBorders>
            <w:shd w:val="clear" w:color="auto" w:fill="auto"/>
            <w:vAlign w:val="center"/>
          </w:tcPr>
          <w:p w:rsidR="00CD5C4B" w:rsidRPr="00CD5C4B" w:rsidRDefault="00CD5C4B" w:rsidP="00CD5C4B">
            <w:pPr>
              <w:jc w:val="center"/>
              <w:rPr>
                <w:sz w:val="20"/>
                <w:szCs w:val="20"/>
              </w:rPr>
            </w:pPr>
          </w:p>
        </w:tc>
        <w:tc>
          <w:tcPr>
            <w:tcW w:w="645" w:type="pct"/>
            <w:tcBorders>
              <w:top w:val="nil"/>
              <w:left w:val="nil"/>
              <w:bottom w:val="single" w:sz="4" w:space="0" w:color="auto"/>
              <w:right w:val="single" w:sz="4" w:space="0" w:color="auto"/>
            </w:tcBorders>
            <w:shd w:val="clear" w:color="auto" w:fill="auto"/>
            <w:vAlign w:val="center"/>
            <w:hideMark/>
          </w:tcPr>
          <w:p w:rsidR="00CD5C4B" w:rsidRPr="00CD5C4B" w:rsidRDefault="00CD5C4B" w:rsidP="00CD5C4B">
            <w:pPr>
              <w:jc w:val="center"/>
              <w:rPr>
                <w:color w:val="FF0000"/>
                <w:sz w:val="20"/>
                <w:szCs w:val="20"/>
              </w:rPr>
            </w:pPr>
            <w:r w:rsidRPr="00CD5C4B">
              <w:rPr>
                <w:color w:val="FF0000"/>
                <w:sz w:val="20"/>
                <w:szCs w:val="20"/>
              </w:rPr>
              <w:t> </w:t>
            </w:r>
          </w:p>
        </w:tc>
        <w:tc>
          <w:tcPr>
            <w:tcW w:w="644" w:type="pct"/>
            <w:tcBorders>
              <w:top w:val="nil"/>
              <w:left w:val="nil"/>
              <w:bottom w:val="single" w:sz="4" w:space="0" w:color="auto"/>
              <w:right w:val="single" w:sz="4" w:space="0" w:color="auto"/>
            </w:tcBorders>
            <w:shd w:val="clear" w:color="auto" w:fill="auto"/>
            <w:vAlign w:val="center"/>
            <w:hideMark/>
          </w:tcPr>
          <w:p w:rsidR="00CD5C4B" w:rsidRPr="00CD5C4B" w:rsidRDefault="00CD5C4B" w:rsidP="00CD5C4B">
            <w:pPr>
              <w:jc w:val="center"/>
              <w:rPr>
                <w:color w:val="FF0000"/>
                <w:sz w:val="20"/>
                <w:szCs w:val="20"/>
              </w:rPr>
            </w:pPr>
            <w:r w:rsidRPr="00CD5C4B">
              <w:rPr>
                <w:color w:val="FF0000"/>
                <w:sz w:val="20"/>
                <w:szCs w:val="20"/>
              </w:rPr>
              <w:t> </w:t>
            </w:r>
          </w:p>
        </w:tc>
      </w:tr>
      <w:tr w:rsidR="00CD5C4B" w:rsidRPr="00CD5C4B" w:rsidTr="00C1417A">
        <w:trPr>
          <w:trHeight w:val="442"/>
        </w:trPr>
        <w:tc>
          <w:tcPr>
            <w:tcW w:w="1259" w:type="pct"/>
            <w:tcBorders>
              <w:top w:val="nil"/>
              <w:left w:val="single" w:sz="4" w:space="0" w:color="auto"/>
              <w:bottom w:val="single" w:sz="4" w:space="0" w:color="auto"/>
              <w:right w:val="single" w:sz="4" w:space="0" w:color="auto"/>
            </w:tcBorders>
            <w:shd w:val="clear" w:color="auto" w:fill="auto"/>
            <w:vAlign w:val="center"/>
            <w:hideMark/>
          </w:tcPr>
          <w:p w:rsidR="00CD5C4B" w:rsidRPr="00CD5C4B" w:rsidRDefault="00CD5C4B" w:rsidP="00CD5C4B">
            <w:pPr>
              <w:rPr>
                <w:sz w:val="20"/>
                <w:szCs w:val="20"/>
              </w:rPr>
            </w:pPr>
            <w:r w:rsidRPr="00CD5C4B">
              <w:rPr>
                <w:sz w:val="20"/>
                <w:szCs w:val="20"/>
              </w:rPr>
              <w:t>налоговые доходы бюджета</w:t>
            </w:r>
          </w:p>
        </w:tc>
        <w:tc>
          <w:tcPr>
            <w:tcW w:w="823" w:type="pct"/>
            <w:gridSpan w:val="2"/>
            <w:tcBorders>
              <w:top w:val="nil"/>
              <w:left w:val="nil"/>
              <w:bottom w:val="single" w:sz="4" w:space="0" w:color="auto"/>
              <w:right w:val="single" w:sz="4" w:space="0" w:color="auto"/>
            </w:tcBorders>
            <w:shd w:val="clear" w:color="auto" w:fill="auto"/>
            <w:vAlign w:val="center"/>
          </w:tcPr>
          <w:p w:rsidR="00CD5C4B" w:rsidRPr="00CD5C4B" w:rsidRDefault="00CD5C4B" w:rsidP="00CD5C4B">
            <w:pPr>
              <w:jc w:val="center"/>
              <w:rPr>
                <w:sz w:val="20"/>
                <w:szCs w:val="20"/>
              </w:rPr>
            </w:pPr>
            <w:r w:rsidRPr="00CD5C4B">
              <w:rPr>
                <w:sz w:val="20"/>
                <w:szCs w:val="20"/>
              </w:rPr>
              <w:t>93 477 126</w:t>
            </w:r>
          </w:p>
        </w:tc>
        <w:tc>
          <w:tcPr>
            <w:tcW w:w="883" w:type="pct"/>
            <w:tcBorders>
              <w:top w:val="nil"/>
              <w:left w:val="nil"/>
              <w:bottom w:val="single" w:sz="4" w:space="0" w:color="auto"/>
              <w:right w:val="single" w:sz="4" w:space="0" w:color="auto"/>
            </w:tcBorders>
            <w:shd w:val="clear" w:color="auto" w:fill="auto"/>
            <w:vAlign w:val="center"/>
          </w:tcPr>
          <w:p w:rsidR="00CD5C4B" w:rsidRPr="00CD5C4B" w:rsidRDefault="00CD5C4B" w:rsidP="00CD5C4B">
            <w:pPr>
              <w:jc w:val="center"/>
              <w:rPr>
                <w:sz w:val="20"/>
                <w:szCs w:val="20"/>
              </w:rPr>
            </w:pPr>
            <w:r w:rsidRPr="00CD5C4B">
              <w:rPr>
                <w:sz w:val="20"/>
                <w:szCs w:val="20"/>
              </w:rPr>
              <w:t>101 797 224</w:t>
            </w:r>
          </w:p>
        </w:tc>
        <w:tc>
          <w:tcPr>
            <w:tcW w:w="746" w:type="pct"/>
            <w:tcBorders>
              <w:top w:val="nil"/>
              <w:left w:val="nil"/>
              <w:bottom w:val="single" w:sz="4" w:space="0" w:color="auto"/>
              <w:right w:val="single" w:sz="4" w:space="0" w:color="auto"/>
            </w:tcBorders>
            <w:shd w:val="clear" w:color="auto" w:fill="auto"/>
            <w:vAlign w:val="center"/>
          </w:tcPr>
          <w:p w:rsidR="00CD5C4B" w:rsidRPr="00CD5C4B" w:rsidRDefault="00CD5C4B" w:rsidP="00CD5C4B">
            <w:pPr>
              <w:jc w:val="center"/>
              <w:rPr>
                <w:sz w:val="20"/>
                <w:szCs w:val="20"/>
              </w:rPr>
            </w:pPr>
            <w:r w:rsidRPr="00CD5C4B">
              <w:rPr>
                <w:sz w:val="20"/>
                <w:szCs w:val="20"/>
              </w:rPr>
              <w:t>104 573 352</w:t>
            </w:r>
          </w:p>
        </w:tc>
        <w:tc>
          <w:tcPr>
            <w:tcW w:w="645" w:type="pct"/>
            <w:tcBorders>
              <w:top w:val="nil"/>
              <w:left w:val="nil"/>
              <w:bottom w:val="single" w:sz="4" w:space="0" w:color="auto"/>
              <w:right w:val="single" w:sz="4" w:space="0" w:color="auto"/>
            </w:tcBorders>
            <w:shd w:val="clear" w:color="auto" w:fill="auto"/>
            <w:vAlign w:val="center"/>
            <w:hideMark/>
          </w:tcPr>
          <w:p w:rsidR="00CD5C4B" w:rsidRPr="00CD5C4B" w:rsidRDefault="00CD5C4B" w:rsidP="00CD5C4B">
            <w:pPr>
              <w:jc w:val="center"/>
              <w:rPr>
                <w:sz w:val="20"/>
                <w:szCs w:val="20"/>
              </w:rPr>
            </w:pPr>
            <w:r w:rsidRPr="00CD5C4B">
              <w:rPr>
                <w:sz w:val="20"/>
                <w:szCs w:val="20"/>
              </w:rPr>
              <w:t>111,9</w:t>
            </w:r>
          </w:p>
        </w:tc>
        <w:tc>
          <w:tcPr>
            <w:tcW w:w="644" w:type="pct"/>
            <w:tcBorders>
              <w:top w:val="nil"/>
              <w:left w:val="nil"/>
              <w:bottom w:val="single" w:sz="4" w:space="0" w:color="auto"/>
              <w:right w:val="single" w:sz="4" w:space="0" w:color="auto"/>
            </w:tcBorders>
            <w:shd w:val="clear" w:color="auto" w:fill="auto"/>
            <w:vAlign w:val="center"/>
            <w:hideMark/>
          </w:tcPr>
          <w:p w:rsidR="00CD5C4B" w:rsidRPr="00CD5C4B" w:rsidRDefault="00CD5C4B" w:rsidP="00CD5C4B">
            <w:pPr>
              <w:jc w:val="center"/>
              <w:rPr>
                <w:sz w:val="20"/>
                <w:szCs w:val="20"/>
              </w:rPr>
            </w:pPr>
            <w:r w:rsidRPr="00CD5C4B">
              <w:rPr>
                <w:sz w:val="20"/>
                <w:szCs w:val="20"/>
              </w:rPr>
              <w:t>102,7</w:t>
            </w:r>
          </w:p>
        </w:tc>
      </w:tr>
      <w:tr w:rsidR="00CD5C4B" w:rsidRPr="00CD5C4B" w:rsidTr="00C1417A">
        <w:trPr>
          <w:trHeight w:val="629"/>
        </w:trPr>
        <w:tc>
          <w:tcPr>
            <w:tcW w:w="1259" w:type="pct"/>
            <w:tcBorders>
              <w:top w:val="nil"/>
              <w:left w:val="single" w:sz="4" w:space="0" w:color="auto"/>
              <w:bottom w:val="single" w:sz="4" w:space="0" w:color="auto"/>
              <w:right w:val="single" w:sz="4" w:space="0" w:color="auto"/>
            </w:tcBorders>
            <w:shd w:val="clear" w:color="auto" w:fill="auto"/>
            <w:vAlign w:val="center"/>
            <w:hideMark/>
          </w:tcPr>
          <w:p w:rsidR="00CD5C4B" w:rsidRPr="00CD5C4B" w:rsidRDefault="00CD5C4B" w:rsidP="00CD5C4B">
            <w:pPr>
              <w:rPr>
                <w:sz w:val="20"/>
                <w:szCs w:val="20"/>
              </w:rPr>
            </w:pPr>
            <w:r w:rsidRPr="00CD5C4B">
              <w:rPr>
                <w:sz w:val="20"/>
                <w:szCs w:val="20"/>
              </w:rPr>
              <w:t>неналоговые доходы и прочие поступления</w:t>
            </w:r>
          </w:p>
        </w:tc>
        <w:tc>
          <w:tcPr>
            <w:tcW w:w="823" w:type="pct"/>
            <w:gridSpan w:val="2"/>
            <w:tcBorders>
              <w:top w:val="nil"/>
              <w:left w:val="nil"/>
              <w:bottom w:val="single" w:sz="4" w:space="0" w:color="auto"/>
              <w:right w:val="single" w:sz="4" w:space="0" w:color="auto"/>
            </w:tcBorders>
            <w:shd w:val="clear" w:color="auto" w:fill="auto"/>
            <w:vAlign w:val="center"/>
          </w:tcPr>
          <w:p w:rsidR="00CD5C4B" w:rsidRPr="00CD5C4B" w:rsidRDefault="00CD5C4B" w:rsidP="00CD5C4B">
            <w:pPr>
              <w:jc w:val="center"/>
              <w:rPr>
                <w:sz w:val="20"/>
                <w:szCs w:val="20"/>
              </w:rPr>
            </w:pPr>
            <w:r w:rsidRPr="00CD5C4B">
              <w:rPr>
                <w:sz w:val="20"/>
                <w:szCs w:val="20"/>
              </w:rPr>
              <w:t>15 253 773</w:t>
            </w:r>
          </w:p>
        </w:tc>
        <w:tc>
          <w:tcPr>
            <w:tcW w:w="883" w:type="pct"/>
            <w:tcBorders>
              <w:top w:val="nil"/>
              <w:left w:val="nil"/>
              <w:bottom w:val="single" w:sz="4" w:space="0" w:color="auto"/>
              <w:right w:val="single" w:sz="4" w:space="0" w:color="auto"/>
            </w:tcBorders>
            <w:shd w:val="clear" w:color="auto" w:fill="auto"/>
            <w:vAlign w:val="center"/>
          </w:tcPr>
          <w:p w:rsidR="00CD5C4B" w:rsidRPr="00CD5C4B" w:rsidRDefault="00CD5C4B" w:rsidP="00CD5C4B">
            <w:pPr>
              <w:jc w:val="center"/>
              <w:rPr>
                <w:sz w:val="20"/>
                <w:szCs w:val="20"/>
              </w:rPr>
            </w:pPr>
            <w:r w:rsidRPr="00CD5C4B">
              <w:rPr>
                <w:sz w:val="20"/>
                <w:szCs w:val="20"/>
              </w:rPr>
              <w:t>22 607 292</w:t>
            </w:r>
          </w:p>
        </w:tc>
        <w:tc>
          <w:tcPr>
            <w:tcW w:w="746" w:type="pct"/>
            <w:tcBorders>
              <w:top w:val="nil"/>
              <w:left w:val="nil"/>
              <w:bottom w:val="single" w:sz="4" w:space="0" w:color="auto"/>
              <w:right w:val="single" w:sz="4" w:space="0" w:color="auto"/>
            </w:tcBorders>
            <w:shd w:val="clear" w:color="auto" w:fill="auto"/>
            <w:vAlign w:val="center"/>
          </w:tcPr>
          <w:p w:rsidR="00CD5C4B" w:rsidRPr="00CD5C4B" w:rsidRDefault="00CD5C4B" w:rsidP="00CD5C4B">
            <w:pPr>
              <w:jc w:val="center"/>
              <w:rPr>
                <w:sz w:val="20"/>
                <w:szCs w:val="20"/>
              </w:rPr>
            </w:pPr>
            <w:r w:rsidRPr="00CD5C4B">
              <w:rPr>
                <w:sz w:val="20"/>
                <w:szCs w:val="20"/>
              </w:rPr>
              <w:t>19 514 826</w:t>
            </w:r>
          </w:p>
        </w:tc>
        <w:tc>
          <w:tcPr>
            <w:tcW w:w="645" w:type="pct"/>
            <w:tcBorders>
              <w:top w:val="nil"/>
              <w:left w:val="nil"/>
              <w:bottom w:val="single" w:sz="4" w:space="0" w:color="auto"/>
              <w:right w:val="single" w:sz="4" w:space="0" w:color="auto"/>
            </w:tcBorders>
            <w:shd w:val="clear" w:color="auto" w:fill="auto"/>
            <w:vAlign w:val="center"/>
            <w:hideMark/>
          </w:tcPr>
          <w:p w:rsidR="00CD5C4B" w:rsidRPr="00CD5C4B" w:rsidRDefault="00CD5C4B" w:rsidP="00CD5C4B">
            <w:pPr>
              <w:jc w:val="center"/>
              <w:rPr>
                <w:sz w:val="20"/>
                <w:szCs w:val="20"/>
              </w:rPr>
            </w:pPr>
            <w:r w:rsidRPr="00CD5C4B">
              <w:rPr>
                <w:sz w:val="20"/>
                <w:szCs w:val="20"/>
              </w:rPr>
              <w:t>127,9</w:t>
            </w:r>
          </w:p>
        </w:tc>
        <w:tc>
          <w:tcPr>
            <w:tcW w:w="644" w:type="pct"/>
            <w:tcBorders>
              <w:top w:val="nil"/>
              <w:left w:val="nil"/>
              <w:bottom w:val="single" w:sz="4" w:space="0" w:color="auto"/>
              <w:right w:val="single" w:sz="4" w:space="0" w:color="auto"/>
            </w:tcBorders>
            <w:shd w:val="clear" w:color="auto" w:fill="auto"/>
            <w:vAlign w:val="center"/>
            <w:hideMark/>
          </w:tcPr>
          <w:p w:rsidR="00CD5C4B" w:rsidRPr="00CD5C4B" w:rsidRDefault="00CD5C4B" w:rsidP="00CD5C4B">
            <w:pPr>
              <w:jc w:val="center"/>
              <w:rPr>
                <w:sz w:val="20"/>
                <w:szCs w:val="20"/>
              </w:rPr>
            </w:pPr>
            <w:r w:rsidRPr="00CD5C4B">
              <w:rPr>
                <w:sz w:val="20"/>
                <w:szCs w:val="20"/>
              </w:rPr>
              <w:t>86,3</w:t>
            </w:r>
          </w:p>
        </w:tc>
      </w:tr>
      <w:tr w:rsidR="00CD5C4B" w:rsidRPr="00CD5C4B" w:rsidTr="00C1417A">
        <w:trPr>
          <w:trHeight w:val="475"/>
        </w:trPr>
        <w:tc>
          <w:tcPr>
            <w:tcW w:w="1259" w:type="pct"/>
            <w:tcBorders>
              <w:top w:val="nil"/>
              <w:left w:val="single" w:sz="4" w:space="0" w:color="auto"/>
              <w:bottom w:val="single" w:sz="4" w:space="0" w:color="auto"/>
              <w:right w:val="single" w:sz="4" w:space="0" w:color="auto"/>
            </w:tcBorders>
            <w:shd w:val="clear" w:color="000000" w:fill="FCD5B4"/>
            <w:vAlign w:val="center"/>
            <w:hideMark/>
          </w:tcPr>
          <w:p w:rsidR="00CD5C4B" w:rsidRPr="00CD5C4B" w:rsidRDefault="00CD5C4B" w:rsidP="00CD5C4B">
            <w:pPr>
              <w:rPr>
                <w:b/>
                <w:bCs/>
                <w:sz w:val="20"/>
                <w:szCs w:val="20"/>
              </w:rPr>
            </w:pPr>
            <w:r w:rsidRPr="00CD5C4B">
              <w:rPr>
                <w:b/>
                <w:bCs/>
                <w:sz w:val="20"/>
                <w:szCs w:val="20"/>
              </w:rPr>
              <w:t>безвозмездные поступления</w:t>
            </w:r>
          </w:p>
        </w:tc>
        <w:tc>
          <w:tcPr>
            <w:tcW w:w="823" w:type="pct"/>
            <w:gridSpan w:val="2"/>
            <w:tcBorders>
              <w:top w:val="nil"/>
              <w:left w:val="nil"/>
              <w:bottom w:val="single" w:sz="4" w:space="0" w:color="auto"/>
              <w:right w:val="single" w:sz="4" w:space="0" w:color="auto"/>
            </w:tcBorders>
            <w:shd w:val="clear" w:color="000000" w:fill="FCD5B4"/>
            <w:vAlign w:val="center"/>
          </w:tcPr>
          <w:p w:rsidR="00CD5C4B" w:rsidRPr="00CD5C4B" w:rsidRDefault="00CD5C4B" w:rsidP="00CD5C4B">
            <w:pPr>
              <w:jc w:val="center"/>
              <w:rPr>
                <w:b/>
                <w:bCs/>
                <w:sz w:val="20"/>
                <w:szCs w:val="20"/>
              </w:rPr>
            </w:pPr>
            <w:r w:rsidRPr="00CD5C4B">
              <w:rPr>
                <w:b/>
                <w:bCs/>
                <w:sz w:val="20"/>
                <w:szCs w:val="20"/>
              </w:rPr>
              <w:t>169 508 339</w:t>
            </w:r>
          </w:p>
        </w:tc>
        <w:tc>
          <w:tcPr>
            <w:tcW w:w="883" w:type="pct"/>
            <w:tcBorders>
              <w:top w:val="nil"/>
              <w:left w:val="nil"/>
              <w:bottom w:val="single" w:sz="4" w:space="0" w:color="auto"/>
              <w:right w:val="single" w:sz="4" w:space="0" w:color="auto"/>
            </w:tcBorders>
            <w:shd w:val="clear" w:color="000000" w:fill="FCD5B4"/>
            <w:vAlign w:val="center"/>
          </w:tcPr>
          <w:p w:rsidR="00CD5C4B" w:rsidRPr="00CD5C4B" w:rsidRDefault="00CD5C4B" w:rsidP="00CD5C4B">
            <w:pPr>
              <w:jc w:val="center"/>
              <w:rPr>
                <w:b/>
                <w:bCs/>
                <w:sz w:val="20"/>
                <w:szCs w:val="20"/>
              </w:rPr>
            </w:pPr>
            <w:r w:rsidRPr="00CD5C4B">
              <w:rPr>
                <w:b/>
                <w:bCs/>
                <w:sz w:val="20"/>
                <w:szCs w:val="20"/>
              </w:rPr>
              <w:t>168 415 997</w:t>
            </w:r>
          </w:p>
        </w:tc>
        <w:tc>
          <w:tcPr>
            <w:tcW w:w="746" w:type="pct"/>
            <w:tcBorders>
              <w:top w:val="nil"/>
              <w:left w:val="nil"/>
              <w:bottom w:val="single" w:sz="4" w:space="0" w:color="auto"/>
              <w:right w:val="single" w:sz="4" w:space="0" w:color="auto"/>
            </w:tcBorders>
            <w:shd w:val="clear" w:color="000000" w:fill="FCD5B4"/>
            <w:vAlign w:val="center"/>
          </w:tcPr>
          <w:p w:rsidR="00CD5C4B" w:rsidRPr="00CD5C4B" w:rsidRDefault="00CD5C4B" w:rsidP="00CD5C4B">
            <w:pPr>
              <w:jc w:val="center"/>
              <w:rPr>
                <w:b/>
                <w:bCs/>
                <w:sz w:val="20"/>
                <w:szCs w:val="20"/>
              </w:rPr>
            </w:pPr>
            <w:r w:rsidRPr="00CD5C4B">
              <w:rPr>
                <w:b/>
                <w:bCs/>
                <w:sz w:val="20"/>
                <w:szCs w:val="20"/>
              </w:rPr>
              <w:t>272 184 415</w:t>
            </w:r>
          </w:p>
        </w:tc>
        <w:tc>
          <w:tcPr>
            <w:tcW w:w="645" w:type="pct"/>
            <w:tcBorders>
              <w:top w:val="nil"/>
              <w:left w:val="nil"/>
              <w:bottom w:val="single" w:sz="4" w:space="0" w:color="auto"/>
              <w:right w:val="single" w:sz="4" w:space="0" w:color="auto"/>
            </w:tcBorders>
            <w:shd w:val="clear" w:color="000000" w:fill="FCD5B4"/>
            <w:vAlign w:val="center"/>
            <w:hideMark/>
          </w:tcPr>
          <w:p w:rsidR="00CD5C4B" w:rsidRPr="00CD5C4B" w:rsidRDefault="00CD5C4B" w:rsidP="00CD5C4B">
            <w:pPr>
              <w:jc w:val="center"/>
              <w:rPr>
                <w:b/>
                <w:bCs/>
                <w:sz w:val="20"/>
                <w:szCs w:val="20"/>
              </w:rPr>
            </w:pPr>
            <w:r w:rsidRPr="00CD5C4B">
              <w:rPr>
                <w:b/>
                <w:bCs/>
                <w:sz w:val="20"/>
                <w:szCs w:val="20"/>
              </w:rPr>
              <w:t>160,6</w:t>
            </w:r>
          </w:p>
        </w:tc>
        <w:tc>
          <w:tcPr>
            <w:tcW w:w="644" w:type="pct"/>
            <w:tcBorders>
              <w:top w:val="nil"/>
              <w:left w:val="nil"/>
              <w:bottom w:val="single" w:sz="4" w:space="0" w:color="auto"/>
              <w:right w:val="single" w:sz="4" w:space="0" w:color="auto"/>
            </w:tcBorders>
            <w:shd w:val="clear" w:color="000000" w:fill="FCD5B4"/>
            <w:vAlign w:val="center"/>
            <w:hideMark/>
          </w:tcPr>
          <w:p w:rsidR="00CD5C4B" w:rsidRPr="00CD5C4B" w:rsidRDefault="00CD5C4B" w:rsidP="00CD5C4B">
            <w:pPr>
              <w:jc w:val="center"/>
              <w:rPr>
                <w:b/>
                <w:bCs/>
                <w:sz w:val="20"/>
                <w:szCs w:val="20"/>
              </w:rPr>
            </w:pPr>
            <w:r w:rsidRPr="00CD5C4B">
              <w:rPr>
                <w:b/>
                <w:bCs/>
                <w:sz w:val="20"/>
                <w:szCs w:val="20"/>
              </w:rPr>
              <w:t>161,6</w:t>
            </w:r>
          </w:p>
        </w:tc>
      </w:tr>
      <w:tr w:rsidR="00CD5C4B" w:rsidRPr="00CD5C4B" w:rsidTr="00C1417A">
        <w:trPr>
          <w:trHeight w:val="361"/>
        </w:trPr>
        <w:tc>
          <w:tcPr>
            <w:tcW w:w="1259" w:type="pct"/>
            <w:tcBorders>
              <w:top w:val="nil"/>
              <w:left w:val="single" w:sz="4" w:space="0" w:color="auto"/>
              <w:bottom w:val="single" w:sz="4" w:space="0" w:color="auto"/>
              <w:right w:val="single" w:sz="4" w:space="0" w:color="auto"/>
            </w:tcBorders>
            <w:shd w:val="clear" w:color="000000" w:fill="E6B8B7"/>
            <w:vAlign w:val="center"/>
            <w:hideMark/>
          </w:tcPr>
          <w:p w:rsidR="00CD5C4B" w:rsidRPr="00CD5C4B" w:rsidRDefault="00CD5C4B" w:rsidP="00CD5C4B">
            <w:pPr>
              <w:rPr>
                <w:b/>
                <w:bCs/>
                <w:sz w:val="20"/>
                <w:szCs w:val="20"/>
              </w:rPr>
            </w:pPr>
            <w:r w:rsidRPr="00CD5C4B">
              <w:rPr>
                <w:b/>
                <w:bCs/>
                <w:sz w:val="20"/>
                <w:szCs w:val="20"/>
              </w:rPr>
              <w:t>Расходы всего</w:t>
            </w:r>
          </w:p>
        </w:tc>
        <w:tc>
          <w:tcPr>
            <w:tcW w:w="823" w:type="pct"/>
            <w:gridSpan w:val="2"/>
            <w:tcBorders>
              <w:top w:val="nil"/>
              <w:left w:val="nil"/>
              <w:bottom w:val="single" w:sz="4" w:space="0" w:color="auto"/>
              <w:right w:val="single" w:sz="4" w:space="0" w:color="auto"/>
            </w:tcBorders>
            <w:shd w:val="clear" w:color="000000" w:fill="E6B8B7"/>
            <w:vAlign w:val="center"/>
          </w:tcPr>
          <w:p w:rsidR="00CD5C4B" w:rsidRPr="00CD5C4B" w:rsidRDefault="00CD5C4B" w:rsidP="00CD5C4B">
            <w:pPr>
              <w:jc w:val="center"/>
              <w:rPr>
                <w:b/>
                <w:bCs/>
                <w:sz w:val="20"/>
                <w:szCs w:val="20"/>
              </w:rPr>
            </w:pPr>
            <w:r w:rsidRPr="00CD5C4B">
              <w:rPr>
                <w:b/>
                <w:bCs/>
                <w:sz w:val="20"/>
                <w:szCs w:val="20"/>
              </w:rPr>
              <w:t>272 512 143</w:t>
            </w:r>
          </w:p>
        </w:tc>
        <w:tc>
          <w:tcPr>
            <w:tcW w:w="883" w:type="pct"/>
            <w:tcBorders>
              <w:top w:val="nil"/>
              <w:left w:val="nil"/>
              <w:bottom w:val="single" w:sz="4" w:space="0" w:color="auto"/>
              <w:right w:val="single" w:sz="4" w:space="0" w:color="auto"/>
            </w:tcBorders>
            <w:shd w:val="clear" w:color="000000" w:fill="E6B8B7"/>
            <w:vAlign w:val="center"/>
          </w:tcPr>
          <w:p w:rsidR="00CD5C4B" w:rsidRPr="00CD5C4B" w:rsidRDefault="00CD5C4B" w:rsidP="00CD5C4B">
            <w:pPr>
              <w:jc w:val="center"/>
              <w:rPr>
                <w:b/>
                <w:bCs/>
                <w:sz w:val="20"/>
                <w:szCs w:val="20"/>
              </w:rPr>
            </w:pPr>
            <w:r w:rsidRPr="00CD5C4B">
              <w:rPr>
                <w:b/>
                <w:bCs/>
                <w:sz w:val="20"/>
                <w:szCs w:val="20"/>
              </w:rPr>
              <w:t>248 103 424</w:t>
            </w:r>
          </w:p>
        </w:tc>
        <w:tc>
          <w:tcPr>
            <w:tcW w:w="746" w:type="pct"/>
            <w:tcBorders>
              <w:top w:val="nil"/>
              <w:left w:val="nil"/>
              <w:bottom w:val="single" w:sz="4" w:space="0" w:color="auto"/>
              <w:right w:val="single" w:sz="4" w:space="0" w:color="auto"/>
            </w:tcBorders>
            <w:shd w:val="clear" w:color="000000" w:fill="E6B8B7"/>
            <w:vAlign w:val="center"/>
          </w:tcPr>
          <w:p w:rsidR="00CD5C4B" w:rsidRPr="00CD5C4B" w:rsidRDefault="00CD5C4B" w:rsidP="00CD5C4B">
            <w:pPr>
              <w:jc w:val="center"/>
              <w:rPr>
                <w:b/>
                <w:bCs/>
                <w:sz w:val="20"/>
                <w:szCs w:val="20"/>
              </w:rPr>
            </w:pPr>
            <w:r w:rsidRPr="00CD5C4B">
              <w:rPr>
                <w:b/>
                <w:bCs/>
                <w:sz w:val="20"/>
                <w:szCs w:val="20"/>
              </w:rPr>
              <w:t>431 109 924</w:t>
            </w:r>
          </w:p>
        </w:tc>
        <w:tc>
          <w:tcPr>
            <w:tcW w:w="645" w:type="pct"/>
            <w:tcBorders>
              <w:top w:val="nil"/>
              <w:left w:val="nil"/>
              <w:bottom w:val="single" w:sz="4" w:space="0" w:color="auto"/>
              <w:right w:val="single" w:sz="4" w:space="0" w:color="auto"/>
            </w:tcBorders>
            <w:shd w:val="clear" w:color="000000" w:fill="E6B8B7"/>
            <w:vAlign w:val="center"/>
            <w:hideMark/>
          </w:tcPr>
          <w:p w:rsidR="00CD5C4B" w:rsidRPr="00CD5C4B" w:rsidRDefault="00CD5C4B" w:rsidP="00CD5C4B">
            <w:pPr>
              <w:jc w:val="center"/>
              <w:rPr>
                <w:b/>
                <w:bCs/>
                <w:sz w:val="20"/>
                <w:szCs w:val="20"/>
              </w:rPr>
            </w:pPr>
            <w:r w:rsidRPr="00CD5C4B">
              <w:rPr>
                <w:b/>
                <w:bCs/>
                <w:sz w:val="20"/>
                <w:szCs w:val="20"/>
              </w:rPr>
              <w:t>158,2</w:t>
            </w:r>
          </w:p>
        </w:tc>
        <w:tc>
          <w:tcPr>
            <w:tcW w:w="644" w:type="pct"/>
            <w:tcBorders>
              <w:top w:val="nil"/>
              <w:left w:val="nil"/>
              <w:bottom w:val="single" w:sz="4" w:space="0" w:color="auto"/>
              <w:right w:val="single" w:sz="4" w:space="0" w:color="auto"/>
            </w:tcBorders>
            <w:shd w:val="clear" w:color="000000" w:fill="E6B8B7"/>
            <w:vAlign w:val="center"/>
            <w:hideMark/>
          </w:tcPr>
          <w:p w:rsidR="00CD5C4B" w:rsidRPr="00CD5C4B" w:rsidRDefault="00CD5C4B" w:rsidP="00CD5C4B">
            <w:pPr>
              <w:jc w:val="center"/>
              <w:rPr>
                <w:b/>
                <w:bCs/>
                <w:sz w:val="20"/>
                <w:szCs w:val="20"/>
              </w:rPr>
            </w:pPr>
            <w:r w:rsidRPr="00CD5C4B">
              <w:rPr>
                <w:b/>
                <w:bCs/>
                <w:sz w:val="20"/>
                <w:szCs w:val="20"/>
              </w:rPr>
              <w:t>173,8</w:t>
            </w:r>
          </w:p>
        </w:tc>
      </w:tr>
      <w:tr w:rsidR="00CD5C4B" w:rsidRPr="00CD5C4B" w:rsidTr="00C1417A">
        <w:trPr>
          <w:trHeight w:val="130"/>
        </w:trPr>
        <w:tc>
          <w:tcPr>
            <w:tcW w:w="1259" w:type="pct"/>
            <w:tcBorders>
              <w:top w:val="nil"/>
              <w:left w:val="single" w:sz="4" w:space="0" w:color="auto"/>
              <w:bottom w:val="single" w:sz="4" w:space="0" w:color="auto"/>
              <w:right w:val="single" w:sz="4" w:space="0" w:color="auto"/>
            </w:tcBorders>
            <w:shd w:val="clear" w:color="auto" w:fill="auto"/>
            <w:vAlign w:val="center"/>
            <w:hideMark/>
          </w:tcPr>
          <w:p w:rsidR="00CD5C4B" w:rsidRPr="00CD5C4B" w:rsidRDefault="00CD5C4B" w:rsidP="00CD5C4B">
            <w:pPr>
              <w:rPr>
                <w:sz w:val="20"/>
                <w:szCs w:val="20"/>
              </w:rPr>
            </w:pPr>
            <w:r w:rsidRPr="00CD5C4B">
              <w:rPr>
                <w:sz w:val="20"/>
                <w:szCs w:val="20"/>
              </w:rPr>
              <w:t>в том числе:</w:t>
            </w:r>
          </w:p>
        </w:tc>
        <w:tc>
          <w:tcPr>
            <w:tcW w:w="823" w:type="pct"/>
            <w:gridSpan w:val="2"/>
            <w:tcBorders>
              <w:top w:val="nil"/>
              <w:left w:val="nil"/>
              <w:bottom w:val="single" w:sz="4" w:space="0" w:color="auto"/>
              <w:right w:val="single" w:sz="4" w:space="0" w:color="auto"/>
            </w:tcBorders>
            <w:shd w:val="clear" w:color="auto" w:fill="auto"/>
            <w:vAlign w:val="center"/>
          </w:tcPr>
          <w:p w:rsidR="00CD5C4B" w:rsidRPr="00CD5C4B" w:rsidRDefault="00CD5C4B" w:rsidP="00CD5C4B">
            <w:pPr>
              <w:jc w:val="center"/>
              <w:rPr>
                <w:sz w:val="20"/>
                <w:szCs w:val="20"/>
              </w:rPr>
            </w:pPr>
          </w:p>
        </w:tc>
        <w:tc>
          <w:tcPr>
            <w:tcW w:w="883" w:type="pct"/>
            <w:tcBorders>
              <w:top w:val="nil"/>
              <w:left w:val="nil"/>
              <w:bottom w:val="single" w:sz="4" w:space="0" w:color="auto"/>
              <w:right w:val="single" w:sz="4" w:space="0" w:color="auto"/>
            </w:tcBorders>
            <w:shd w:val="clear" w:color="auto" w:fill="auto"/>
            <w:vAlign w:val="center"/>
          </w:tcPr>
          <w:p w:rsidR="00CD5C4B" w:rsidRPr="00CD5C4B" w:rsidRDefault="00CD5C4B" w:rsidP="00CD5C4B">
            <w:pPr>
              <w:jc w:val="center"/>
              <w:rPr>
                <w:sz w:val="20"/>
                <w:szCs w:val="20"/>
              </w:rPr>
            </w:pPr>
          </w:p>
        </w:tc>
        <w:tc>
          <w:tcPr>
            <w:tcW w:w="746" w:type="pct"/>
            <w:tcBorders>
              <w:top w:val="nil"/>
              <w:left w:val="nil"/>
              <w:bottom w:val="single" w:sz="4" w:space="0" w:color="auto"/>
              <w:right w:val="single" w:sz="4" w:space="0" w:color="auto"/>
            </w:tcBorders>
            <w:shd w:val="clear" w:color="auto" w:fill="auto"/>
            <w:vAlign w:val="center"/>
          </w:tcPr>
          <w:p w:rsidR="00CD5C4B" w:rsidRPr="00CD5C4B" w:rsidRDefault="00CD5C4B" w:rsidP="00CD5C4B">
            <w:pPr>
              <w:jc w:val="center"/>
              <w:rPr>
                <w:sz w:val="20"/>
                <w:szCs w:val="20"/>
              </w:rPr>
            </w:pPr>
          </w:p>
        </w:tc>
        <w:tc>
          <w:tcPr>
            <w:tcW w:w="645" w:type="pct"/>
            <w:tcBorders>
              <w:top w:val="nil"/>
              <w:left w:val="nil"/>
              <w:bottom w:val="single" w:sz="4" w:space="0" w:color="auto"/>
              <w:right w:val="single" w:sz="4" w:space="0" w:color="auto"/>
            </w:tcBorders>
            <w:shd w:val="clear" w:color="auto" w:fill="auto"/>
            <w:vAlign w:val="center"/>
            <w:hideMark/>
          </w:tcPr>
          <w:p w:rsidR="00CD5C4B" w:rsidRPr="00CD5C4B" w:rsidRDefault="00CD5C4B" w:rsidP="00CD5C4B">
            <w:pPr>
              <w:jc w:val="center"/>
              <w:rPr>
                <w:sz w:val="20"/>
                <w:szCs w:val="20"/>
              </w:rPr>
            </w:pPr>
            <w:r w:rsidRPr="00CD5C4B">
              <w:rPr>
                <w:sz w:val="20"/>
                <w:szCs w:val="20"/>
              </w:rPr>
              <w:t> </w:t>
            </w:r>
          </w:p>
        </w:tc>
        <w:tc>
          <w:tcPr>
            <w:tcW w:w="644" w:type="pct"/>
            <w:tcBorders>
              <w:top w:val="nil"/>
              <w:left w:val="nil"/>
              <w:bottom w:val="single" w:sz="4" w:space="0" w:color="auto"/>
              <w:right w:val="single" w:sz="4" w:space="0" w:color="auto"/>
            </w:tcBorders>
            <w:shd w:val="clear" w:color="auto" w:fill="auto"/>
            <w:vAlign w:val="center"/>
            <w:hideMark/>
          </w:tcPr>
          <w:p w:rsidR="00CD5C4B" w:rsidRPr="00CD5C4B" w:rsidRDefault="00CD5C4B" w:rsidP="00CD5C4B">
            <w:pPr>
              <w:jc w:val="center"/>
              <w:rPr>
                <w:sz w:val="20"/>
                <w:szCs w:val="20"/>
              </w:rPr>
            </w:pPr>
            <w:r w:rsidRPr="00CD5C4B">
              <w:rPr>
                <w:sz w:val="20"/>
                <w:szCs w:val="20"/>
              </w:rPr>
              <w:t> </w:t>
            </w:r>
          </w:p>
        </w:tc>
      </w:tr>
      <w:tr w:rsidR="00CD5C4B" w:rsidRPr="00CD5C4B" w:rsidTr="00C1417A">
        <w:trPr>
          <w:trHeight w:val="632"/>
        </w:trPr>
        <w:tc>
          <w:tcPr>
            <w:tcW w:w="1259" w:type="pct"/>
            <w:tcBorders>
              <w:top w:val="nil"/>
              <w:left w:val="single" w:sz="4" w:space="0" w:color="auto"/>
              <w:bottom w:val="single" w:sz="4" w:space="0" w:color="auto"/>
              <w:right w:val="single" w:sz="4" w:space="0" w:color="auto"/>
            </w:tcBorders>
            <w:shd w:val="clear" w:color="auto" w:fill="auto"/>
            <w:vAlign w:val="center"/>
            <w:hideMark/>
          </w:tcPr>
          <w:p w:rsidR="00CD5C4B" w:rsidRPr="00CD5C4B" w:rsidRDefault="00CD5C4B" w:rsidP="00CD5C4B">
            <w:pPr>
              <w:rPr>
                <w:sz w:val="20"/>
                <w:szCs w:val="20"/>
              </w:rPr>
            </w:pPr>
            <w:r w:rsidRPr="00CD5C4B">
              <w:rPr>
                <w:sz w:val="20"/>
                <w:szCs w:val="20"/>
              </w:rPr>
              <w:t>Администрация городского поселения Тутаев</w:t>
            </w:r>
          </w:p>
        </w:tc>
        <w:tc>
          <w:tcPr>
            <w:tcW w:w="823" w:type="pct"/>
            <w:gridSpan w:val="2"/>
            <w:tcBorders>
              <w:top w:val="nil"/>
              <w:left w:val="nil"/>
              <w:bottom w:val="single" w:sz="4" w:space="0" w:color="auto"/>
              <w:right w:val="single" w:sz="4" w:space="0" w:color="auto"/>
            </w:tcBorders>
            <w:shd w:val="clear" w:color="auto" w:fill="auto"/>
            <w:vAlign w:val="center"/>
          </w:tcPr>
          <w:p w:rsidR="00CD5C4B" w:rsidRPr="00CD5C4B" w:rsidRDefault="00CD5C4B" w:rsidP="00CD5C4B">
            <w:pPr>
              <w:jc w:val="center"/>
              <w:rPr>
                <w:sz w:val="20"/>
                <w:szCs w:val="20"/>
              </w:rPr>
            </w:pPr>
            <w:r w:rsidRPr="00CD5C4B">
              <w:rPr>
                <w:sz w:val="20"/>
                <w:szCs w:val="20"/>
              </w:rPr>
              <w:t>0</w:t>
            </w:r>
          </w:p>
        </w:tc>
        <w:tc>
          <w:tcPr>
            <w:tcW w:w="883" w:type="pct"/>
            <w:tcBorders>
              <w:top w:val="nil"/>
              <w:left w:val="nil"/>
              <w:bottom w:val="single" w:sz="4" w:space="0" w:color="auto"/>
              <w:right w:val="single" w:sz="4" w:space="0" w:color="auto"/>
            </w:tcBorders>
            <w:shd w:val="clear" w:color="auto" w:fill="auto"/>
            <w:vAlign w:val="center"/>
          </w:tcPr>
          <w:p w:rsidR="00CD5C4B" w:rsidRPr="00CD5C4B" w:rsidRDefault="00CD5C4B" w:rsidP="00CD5C4B">
            <w:pPr>
              <w:jc w:val="center"/>
              <w:rPr>
                <w:sz w:val="20"/>
                <w:szCs w:val="20"/>
              </w:rPr>
            </w:pPr>
            <w:r w:rsidRPr="00CD5C4B">
              <w:rPr>
                <w:sz w:val="20"/>
                <w:szCs w:val="20"/>
              </w:rPr>
              <w:t>0</w:t>
            </w:r>
          </w:p>
        </w:tc>
        <w:tc>
          <w:tcPr>
            <w:tcW w:w="746" w:type="pct"/>
            <w:tcBorders>
              <w:top w:val="nil"/>
              <w:left w:val="nil"/>
              <w:bottom w:val="single" w:sz="4" w:space="0" w:color="auto"/>
              <w:right w:val="single" w:sz="4" w:space="0" w:color="auto"/>
            </w:tcBorders>
            <w:shd w:val="clear" w:color="auto" w:fill="auto"/>
            <w:vAlign w:val="center"/>
          </w:tcPr>
          <w:p w:rsidR="00CD5C4B" w:rsidRPr="00CD5C4B" w:rsidRDefault="00CD5C4B" w:rsidP="00CD5C4B">
            <w:pPr>
              <w:jc w:val="center"/>
              <w:rPr>
                <w:sz w:val="20"/>
                <w:szCs w:val="20"/>
              </w:rPr>
            </w:pPr>
            <w:r w:rsidRPr="00CD5C4B">
              <w:rPr>
                <w:sz w:val="20"/>
                <w:szCs w:val="20"/>
              </w:rPr>
              <w:t>0</w:t>
            </w:r>
          </w:p>
        </w:tc>
        <w:tc>
          <w:tcPr>
            <w:tcW w:w="645" w:type="pct"/>
            <w:tcBorders>
              <w:top w:val="nil"/>
              <w:left w:val="nil"/>
              <w:bottom w:val="single" w:sz="4" w:space="0" w:color="auto"/>
              <w:right w:val="single" w:sz="4" w:space="0" w:color="auto"/>
            </w:tcBorders>
            <w:shd w:val="clear" w:color="auto" w:fill="auto"/>
            <w:vAlign w:val="center"/>
          </w:tcPr>
          <w:p w:rsidR="00CD5C4B" w:rsidRPr="00CD5C4B" w:rsidRDefault="00CD5C4B" w:rsidP="00CD5C4B">
            <w:pPr>
              <w:jc w:val="center"/>
              <w:rPr>
                <w:sz w:val="20"/>
                <w:szCs w:val="20"/>
              </w:rPr>
            </w:pPr>
            <w:r w:rsidRPr="00CD5C4B">
              <w:rPr>
                <w:sz w:val="20"/>
                <w:szCs w:val="20"/>
              </w:rPr>
              <w:t>-</w:t>
            </w:r>
          </w:p>
        </w:tc>
        <w:tc>
          <w:tcPr>
            <w:tcW w:w="644" w:type="pct"/>
            <w:tcBorders>
              <w:top w:val="nil"/>
              <w:left w:val="nil"/>
              <w:bottom w:val="single" w:sz="4" w:space="0" w:color="auto"/>
              <w:right w:val="single" w:sz="4" w:space="0" w:color="auto"/>
            </w:tcBorders>
            <w:shd w:val="clear" w:color="auto" w:fill="auto"/>
            <w:vAlign w:val="center"/>
          </w:tcPr>
          <w:p w:rsidR="00CD5C4B" w:rsidRPr="00CD5C4B" w:rsidRDefault="00CD5C4B" w:rsidP="00CD5C4B">
            <w:pPr>
              <w:jc w:val="center"/>
              <w:rPr>
                <w:sz w:val="20"/>
                <w:szCs w:val="20"/>
              </w:rPr>
            </w:pPr>
            <w:r w:rsidRPr="00CD5C4B">
              <w:rPr>
                <w:sz w:val="20"/>
                <w:szCs w:val="20"/>
              </w:rPr>
              <w:t>-</w:t>
            </w:r>
          </w:p>
        </w:tc>
      </w:tr>
      <w:tr w:rsidR="00CD5C4B" w:rsidRPr="00CD5C4B" w:rsidTr="00C1417A">
        <w:trPr>
          <w:trHeight w:val="704"/>
        </w:trPr>
        <w:tc>
          <w:tcPr>
            <w:tcW w:w="1259" w:type="pct"/>
            <w:tcBorders>
              <w:top w:val="nil"/>
              <w:left w:val="single" w:sz="4" w:space="0" w:color="auto"/>
              <w:bottom w:val="single" w:sz="4" w:space="0" w:color="auto"/>
              <w:right w:val="single" w:sz="4" w:space="0" w:color="auto"/>
            </w:tcBorders>
            <w:shd w:val="clear" w:color="auto" w:fill="auto"/>
            <w:vAlign w:val="center"/>
            <w:hideMark/>
          </w:tcPr>
          <w:p w:rsidR="00CD5C4B" w:rsidRPr="00CD5C4B" w:rsidRDefault="00CD5C4B" w:rsidP="00CD5C4B">
            <w:pPr>
              <w:rPr>
                <w:sz w:val="20"/>
                <w:szCs w:val="20"/>
              </w:rPr>
            </w:pPr>
            <w:r w:rsidRPr="00CD5C4B">
              <w:rPr>
                <w:sz w:val="20"/>
                <w:szCs w:val="20"/>
              </w:rPr>
              <w:t xml:space="preserve">Администрация </w:t>
            </w:r>
            <w:proofErr w:type="spellStart"/>
            <w:r w:rsidRPr="00CD5C4B">
              <w:rPr>
                <w:sz w:val="20"/>
                <w:szCs w:val="20"/>
              </w:rPr>
              <w:t>Тутаевского</w:t>
            </w:r>
            <w:proofErr w:type="spellEnd"/>
            <w:r w:rsidRPr="00CD5C4B">
              <w:rPr>
                <w:sz w:val="20"/>
                <w:szCs w:val="20"/>
              </w:rPr>
              <w:t xml:space="preserve"> муниципального района</w:t>
            </w:r>
          </w:p>
        </w:tc>
        <w:tc>
          <w:tcPr>
            <w:tcW w:w="823" w:type="pct"/>
            <w:gridSpan w:val="2"/>
            <w:tcBorders>
              <w:top w:val="nil"/>
              <w:left w:val="nil"/>
              <w:bottom w:val="single" w:sz="4" w:space="0" w:color="auto"/>
              <w:right w:val="single" w:sz="4" w:space="0" w:color="auto"/>
            </w:tcBorders>
            <w:shd w:val="clear" w:color="auto" w:fill="auto"/>
            <w:vAlign w:val="center"/>
          </w:tcPr>
          <w:p w:rsidR="00CD5C4B" w:rsidRPr="00CD5C4B" w:rsidRDefault="00CD5C4B" w:rsidP="00CD5C4B">
            <w:pPr>
              <w:jc w:val="center"/>
              <w:rPr>
                <w:sz w:val="20"/>
                <w:szCs w:val="20"/>
              </w:rPr>
            </w:pPr>
            <w:r w:rsidRPr="00CD5C4B">
              <w:rPr>
                <w:sz w:val="20"/>
                <w:szCs w:val="20"/>
              </w:rPr>
              <w:t>271 512 143</w:t>
            </w:r>
          </w:p>
        </w:tc>
        <w:tc>
          <w:tcPr>
            <w:tcW w:w="883" w:type="pct"/>
            <w:tcBorders>
              <w:top w:val="nil"/>
              <w:left w:val="nil"/>
              <w:bottom w:val="single" w:sz="4" w:space="0" w:color="auto"/>
              <w:right w:val="single" w:sz="4" w:space="0" w:color="auto"/>
            </w:tcBorders>
            <w:shd w:val="clear" w:color="auto" w:fill="auto"/>
            <w:vAlign w:val="center"/>
          </w:tcPr>
          <w:p w:rsidR="00CD5C4B" w:rsidRPr="00CD5C4B" w:rsidRDefault="00CD5C4B" w:rsidP="00CD5C4B">
            <w:pPr>
              <w:jc w:val="center"/>
              <w:rPr>
                <w:sz w:val="20"/>
                <w:szCs w:val="20"/>
              </w:rPr>
            </w:pPr>
            <w:r w:rsidRPr="00CD5C4B">
              <w:rPr>
                <w:sz w:val="20"/>
                <w:szCs w:val="20"/>
              </w:rPr>
              <w:t>247 071 838</w:t>
            </w:r>
          </w:p>
        </w:tc>
        <w:tc>
          <w:tcPr>
            <w:tcW w:w="746" w:type="pct"/>
            <w:tcBorders>
              <w:top w:val="nil"/>
              <w:left w:val="nil"/>
              <w:bottom w:val="single" w:sz="4" w:space="0" w:color="auto"/>
              <w:right w:val="single" w:sz="4" w:space="0" w:color="auto"/>
            </w:tcBorders>
            <w:shd w:val="clear" w:color="auto" w:fill="auto"/>
            <w:vAlign w:val="center"/>
          </w:tcPr>
          <w:p w:rsidR="00CD5C4B" w:rsidRPr="00CD5C4B" w:rsidRDefault="00CD5C4B" w:rsidP="00CD5C4B">
            <w:pPr>
              <w:jc w:val="center"/>
              <w:rPr>
                <w:sz w:val="20"/>
                <w:szCs w:val="20"/>
              </w:rPr>
            </w:pPr>
            <w:r w:rsidRPr="00CD5C4B">
              <w:rPr>
                <w:sz w:val="20"/>
                <w:szCs w:val="20"/>
              </w:rPr>
              <w:t>430 085 208</w:t>
            </w:r>
          </w:p>
        </w:tc>
        <w:tc>
          <w:tcPr>
            <w:tcW w:w="645" w:type="pct"/>
            <w:tcBorders>
              <w:top w:val="nil"/>
              <w:left w:val="nil"/>
              <w:bottom w:val="single" w:sz="4" w:space="0" w:color="auto"/>
              <w:right w:val="single" w:sz="4" w:space="0" w:color="auto"/>
            </w:tcBorders>
            <w:shd w:val="clear" w:color="auto" w:fill="auto"/>
            <w:vAlign w:val="center"/>
          </w:tcPr>
          <w:p w:rsidR="00CD5C4B" w:rsidRPr="00CD5C4B" w:rsidRDefault="00CD5C4B" w:rsidP="00CD5C4B">
            <w:pPr>
              <w:jc w:val="center"/>
              <w:rPr>
                <w:sz w:val="20"/>
                <w:szCs w:val="20"/>
              </w:rPr>
            </w:pPr>
            <w:r w:rsidRPr="00CD5C4B">
              <w:rPr>
                <w:sz w:val="20"/>
                <w:szCs w:val="20"/>
              </w:rPr>
              <w:t>158,4</w:t>
            </w:r>
          </w:p>
        </w:tc>
        <w:tc>
          <w:tcPr>
            <w:tcW w:w="644" w:type="pct"/>
            <w:tcBorders>
              <w:top w:val="nil"/>
              <w:left w:val="nil"/>
              <w:bottom w:val="single" w:sz="4" w:space="0" w:color="auto"/>
              <w:right w:val="single" w:sz="4" w:space="0" w:color="auto"/>
            </w:tcBorders>
            <w:shd w:val="clear" w:color="auto" w:fill="auto"/>
            <w:vAlign w:val="center"/>
          </w:tcPr>
          <w:p w:rsidR="00CD5C4B" w:rsidRPr="00CD5C4B" w:rsidRDefault="00CD5C4B" w:rsidP="00CD5C4B">
            <w:pPr>
              <w:jc w:val="center"/>
              <w:rPr>
                <w:sz w:val="20"/>
                <w:szCs w:val="20"/>
              </w:rPr>
            </w:pPr>
            <w:r w:rsidRPr="00CD5C4B">
              <w:rPr>
                <w:sz w:val="20"/>
                <w:szCs w:val="20"/>
              </w:rPr>
              <w:t>174,1</w:t>
            </w:r>
          </w:p>
        </w:tc>
      </w:tr>
      <w:tr w:rsidR="00CD5C4B" w:rsidRPr="00CD5C4B" w:rsidTr="00C1417A">
        <w:trPr>
          <w:trHeight w:val="687"/>
        </w:trPr>
        <w:tc>
          <w:tcPr>
            <w:tcW w:w="1259" w:type="pct"/>
            <w:tcBorders>
              <w:top w:val="nil"/>
              <w:left w:val="single" w:sz="4" w:space="0" w:color="auto"/>
              <w:bottom w:val="single" w:sz="4" w:space="0" w:color="auto"/>
              <w:right w:val="single" w:sz="4" w:space="0" w:color="auto"/>
            </w:tcBorders>
            <w:shd w:val="clear" w:color="auto" w:fill="auto"/>
            <w:vAlign w:val="center"/>
            <w:hideMark/>
          </w:tcPr>
          <w:p w:rsidR="00CD5C4B" w:rsidRPr="00CD5C4B" w:rsidRDefault="00CD5C4B" w:rsidP="00CD5C4B">
            <w:pPr>
              <w:rPr>
                <w:sz w:val="20"/>
                <w:szCs w:val="20"/>
              </w:rPr>
            </w:pPr>
            <w:r w:rsidRPr="00CD5C4B">
              <w:rPr>
                <w:sz w:val="20"/>
                <w:szCs w:val="20"/>
              </w:rPr>
              <w:t>Муниципальный Совет городского поселения Тутаев</w:t>
            </w:r>
          </w:p>
        </w:tc>
        <w:tc>
          <w:tcPr>
            <w:tcW w:w="823" w:type="pct"/>
            <w:gridSpan w:val="2"/>
            <w:tcBorders>
              <w:top w:val="nil"/>
              <w:left w:val="nil"/>
              <w:bottom w:val="single" w:sz="4" w:space="0" w:color="auto"/>
              <w:right w:val="single" w:sz="4" w:space="0" w:color="auto"/>
            </w:tcBorders>
            <w:shd w:val="clear" w:color="auto" w:fill="auto"/>
            <w:vAlign w:val="center"/>
          </w:tcPr>
          <w:p w:rsidR="00CD5C4B" w:rsidRPr="00CD5C4B" w:rsidRDefault="00CD5C4B" w:rsidP="00CD5C4B">
            <w:pPr>
              <w:jc w:val="center"/>
              <w:rPr>
                <w:sz w:val="20"/>
                <w:szCs w:val="20"/>
              </w:rPr>
            </w:pPr>
            <w:r w:rsidRPr="00CD5C4B">
              <w:rPr>
                <w:sz w:val="20"/>
                <w:szCs w:val="20"/>
              </w:rPr>
              <w:t>1 043 633</w:t>
            </w:r>
          </w:p>
        </w:tc>
        <w:tc>
          <w:tcPr>
            <w:tcW w:w="883" w:type="pct"/>
            <w:tcBorders>
              <w:top w:val="nil"/>
              <w:left w:val="nil"/>
              <w:bottom w:val="single" w:sz="4" w:space="0" w:color="auto"/>
              <w:right w:val="single" w:sz="4" w:space="0" w:color="auto"/>
            </w:tcBorders>
            <w:shd w:val="clear" w:color="auto" w:fill="auto"/>
            <w:vAlign w:val="center"/>
          </w:tcPr>
          <w:p w:rsidR="00CD5C4B" w:rsidRPr="00CD5C4B" w:rsidRDefault="00CD5C4B" w:rsidP="00CD5C4B">
            <w:pPr>
              <w:jc w:val="center"/>
              <w:rPr>
                <w:sz w:val="20"/>
                <w:szCs w:val="20"/>
              </w:rPr>
            </w:pPr>
            <w:r w:rsidRPr="00CD5C4B">
              <w:rPr>
                <w:sz w:val="20"/>
                <w:szCs w:val="20"/>
              </w:rPr>
              <w:t>1 031 586</w:t>
            </w:r>
          </w:p>
        </w:tc>
        <w:tc>
          <w:tcPr>
            <w:tcW w:w="746" w:type="pct"/>
            <w:tcBorders>
              <w:top w:val="nil"/>
              <w:left w:val="nil"/>
              <w:bottom w:val="single" w:sz="4" w:space="0" w:color="auto"/>
              <w:right w:val="single" w:sz="4" w:space="0" w:color="auto"/>
            </w:tcBorders>
            <w:shd w:val="clear" w:color="auto" w:fill="auto"/>
            <w:vAlign w:val="center"/>
          </w:tcPr>
          <w:p w:rsidR="00CD5C4B" w:rsidRPr="00CD5C4B" w:rsidRDefault="00CD5C4B" w:rsidP="00CD5C4B">
            <w:pPr>
              <w:jc w:val="center"/>
              <w:rPr>
                <w:sz w:val="20"/>
                <w:szCs w:val="20"/>
              </w:rPr>
            </w:pPr>
            <w:r w:rsidRPr="00CD5C4B">
              <w:rPr>
                <w:sz w:val="20"/>
                <w:szCs w:val="20"/>
              </w:rPr>
              <w:t>1 024 715</w:t>
            </w:r>
          </w:p>
        </w:tc>
        <w:tc>
          <w:tcPr>
            <w:tcW w:w="645" w:type="pct"/>
            <w:tcBorders>
              <w:top w:val="nil"/>
              <w:left w:val="nil"/>
              <w:bottom w:val="single" w:sz="4" w:space="0" w:color="auto"/>
              <w:right w:val="single" w:sz="4" w:space="0" w:color="auto"/>
            </w:tcBorders>
            <w:shd w:val="clear" w:color="auto" w:fill="auto"/>
            <w:vAlign w:val="center"/>
            <w:hideMark/>
          </w:tcPr>
          <w:p w:rsidR="00CD5C4B" w:rsidRPr="00CD5C4B" w:rsidRDefault="00CD5C4B" w:rsidP="00CD5C4B">
            <w:pPr>
              <w:jc w:val="center"/>
              <w:rPr>
                <w:sz w:val="20"/>
                <w:szCs w:val="20"/>
              </w:rPr>
            </w:pPr>
            <w:r w:rsidRPr="00CD5C4B">
              <w:rPr>
                <w:sz w:val="20"/>
                <w:szCs w:val="20"/>
              </w:rPr>
              <w:t>98,2</w:t>
            </w:r>
          </w:p>
        </w:tc>
        <w:tc>
          <w:tcPr>
            <w:tcW w:w="644" w:type="pct"/>
            <w:tcBorders>
              <w:top w:val="nil"/>
              <w:left w:val="nil"/>
              <w:bottom w:val="single" w:sz="4" w:space="0" w:color="auto"/>
              <w:right w:val="single" w:sz="4" w:space="0" w:color="auto"/>
            </w:tcBorders>
            <w:shd w:val="clear" w:color="auto" w:fill="auto"/>
            <w:vAlign w:val="center"/>
            <w:hideMark/>
          </w:tcPr>
          <w:p w:rsidR="00CD5C4B" w:rsidRPr="00CD5C4B" w:rsidRDefault="00CD5C4B" w:rsidP="00CD5C4B">
            <w:pPr>
              <w:jc w:val="center"/>
              <w:rPr>
                <w:sz w:val="20"/>
                <w:szCs w:val="20"/>
              </w:rPr>
            </w:pPr>
            <w:r w:rsidRPr="00CD5C4B">
              <w:rPr>
                <w:sz w:val="20"/>
                <w:szCs w:val="20"/>
              </w:rPr>
              <w:t>99,3</w:t>
            </w:r>
          </w:p>
        </w:tc>
      </w:tr>
      <w:tr w:rsidR="00CD5C4B" w:rsidRPr="00CD5C4B" w:rsidTr="00C1417A">
        <w:trPr>
          <w:trHeight w:val="611"/>
        </w:trPr>
        <w:tc>
          <w:tcPr>
            <w:tcW w:w="1259" w:type="pct"/>
            <w:tcBorders>
              <w:top w:val="nil"/>
              <w:left w:val="single" w:sz="4" w:space="0" w:color="auto"/>
              <w:bottom w:val="single" w:sz="4" w:space="0" w:color="auto"/>
              <w:right w:val="single" w:sz="4" w:space="0" w:color="auto"/>
            </w:tcBorders>
            <w:shd w:val="clear" w:color="000000" w:fill="E6B8B7"/>
            <w:vAlign w:val="center"/>
            <w:hideMark/>
          </w:tcPr>
          <w:p w:rsidR="00CD5C4B" w:rsidRPr="00CD5C4B" w:rsidRDefault="00CD5C4B" w:rsidP="00CD5C4B">
            <w:pPr>
              <w:rPr>
                <w:b/>
                <w:bCs/>
                <w:sz w:val="20"/>
                <w:szCs w:val="20"/>
              </w:rPr>
            </w:pPr>
            <w:proofErr w:type="gramStart"/>
            <w:r w:rsidRPr="00CD5C4B">
              <w:rPr>
                <w:b/>
                <w:bCs/>
                <w:sz w:val="20"/>
                <w:szCs w:val="20"/>
              </w:rPr>
              <w:t>(дефицит «-»,</w:t>
            </w:r>
            <w:proofErr w:type="gramEnd"/>
          </w:p>
          <w:p w:rsidR="00CD5C4B" w:rsidRPr="00CD5C4B" w:rsidRDefault="00CD5C4B" w:rsidP="00CD5C4B">
            <w:pPr>
              <w:rPr>
                <w:b/>
                <w:bCs/>
                <w:sz w:val="20"/>
                <w:szCs w:val="20"/>
              </w:rPr>
            </w:pPr>
            <w:proofErr w:type="gramStart"/>
            <w:r w:rsidRPr="00CD5C4B">
              <w:rPr>
                <w:b/>
                <w:bCs/>
                <w:sz w:val="20"/>
                <w:szCs w:val="20"/>
              </w:rPr>
              <w:t>профицит «+»)</w:t>
            </w:r>
            <w:proofErr w:type="gramEnd"/>
          </w:p>
        </w:tc>
        <w:tc>
          <w:tcPr>
            <w:tcW w:w="823" w:type="pct"/>
            <w:gridSpan w:val="2"/>
            <w:tcBorders>
              <w:top w:val="nil"/>
              <w:left w:val="nil"/>
              <w:bottom w:val="single" w:sz="4" w:space="0" w:color="auto"/>
              <w:right w:val="single" w:sz="4" w:space="0" w:color="auto"/>
            </w:tcBorders>
            <w:shd w:val="clear" w:color="000000" w:fill="E6B8B7"/>
            <w:vAlign w:val="center"/>
          </w:tcPr>
          <w:p w:rsidR="00CD5C4B" w:rsidRPr="00CD5C4B" w:rsidRDefault="00CD5C4B" w:rsidP="00CD5C4B">
            <w:pPr>
              <w:jc w:val="center"/>
              <w:rPr>
                <w:b/>
                <w:bCs/>
                <w:sz w:val="20"/>
                <w:szCs w:val="20"/>
              </w:rPr>
            </w:pPr>
            <w:r w:rsidRPr="00CD5C4B">
              <w:rPr>
                <w:b/>
                <w:bCs/>
                <w:sz w:val="20"/>
                <w:szCs w:val="20"/>
              </w:rPr>
              <w:t>5 683 463</w:t>
            </w:r>
          </w:p>
        </w:tc>
        <w:tc>
          <w:tcPr>
            <w:tcW w:w="883" w:type="pct"/>
            <w:tcBorders>
              <w:top w:val="nil"/>
              <w:left w:val="nil"/>
              <w:bottom w:val="single" w:sz="4" w:space="0" w:color="auto"/>
              <w:right w:val="single" w:sz="4" w:space="0" w:color="auto"/>
            </w:tcBorders>
            <w:shd w:val="clear" w:color="000000" w:fill="E6B8B7"/>
            <w:vAlign w:val="center"/>
          </w:tcPr>
          <w:p w:rsidR="00CD5C4B" w:rsidRPr="00CD5C4B" w:rsidRDefault="00CD5C4B" w:rsidP="00CD5C4B">
            <w:pPr>
              <w:jc w:val="center"/>
              <w:rPr>
                <w:b/>
                <w:bCs/>
                <w:sz w:val="20"/>
                <w:szCs w:val="20"/>
              </w:rPr>
            </w:pPr>
            <w:r w:rsidRPr="00CD5C4B">
              <w:rPr>
                <w:b/>
                <w:bCs/>
                <w:sz w:val="20"/>
                <w:szCs w:val="20"/>
              </w:rPr>
              <w:t>44 717 089</w:t>
            </w:r>
          </w:p>
        </w:tc>
        <w:tc>
          <w:tcPr>
            <w:tcW w:w="746" w:type="pct"/>
            <w:tcBorders>
              <w:top w:val="nil"/>
              <w:left w:val="nil"/>
              <w:bottom w:val="single" w:sz="4" w:space="0" w:color="auto"/>
              <w:right w:val="single" w:sz="4" w:space="0" w:color="auto"/>
            </w:tcBorders>
            <w:shd w:val="clear" w:color="000000" w:fill="E6B8B7"/>
            <w:vAlign w:val="center"/>
          </w:tcPr>
          <w:p w:rsidR="00CD5C4B" w:rsidRPr="00CD5C4B" w:rsidRDefault="00CD5C4B" w:rsidP="00CD5C4B">
            <w:pPr>
              <w:jc w:val="center"/>
              <w:rPr>
                <w:b/>
                <w:bCs/>
                <w:sz w:val="20"/>
                <w:szCs w:val="20"/>
              </w:rPr>
            </w:pPr>
            <w:r w:rsidRPr="00CD5C4B">
              <w:rPr>
                <w:b/>
                <w:bCs/>
                <w:sz w:val="20"/>
                <w:szCs w:val="20"/>
              </w:rPr>
              <w:t>-34 837 331</w:t>
            </w:r>
          </w:p>
        </w:tc>
        <w:tc>
          <w:tcPr>
            <w:tcW w:w="645" w:type="pct"/>
            <w:tcBorders>
              <w:top w:val="nil"/>
              <w:left w:val="nil"/>
              <w:bottom w:val="single" w:sz="4" w:space="0" w:color="auto"/>
              <w:right w:val="single" w:sz="4" w:space="0" w:color="auto"/>
            </w:tcBorders>
            <w:shd w:val="clear" w:color="000000" w:fill="E6B8B7"/>
            <w:vAlign w:val="center"/>
            <w:hideMark/>
          </w:tcPr>
          <w:p w:rsidR="00CD5C4B" w:rsidRPr="00CD5C4B" w:rsidRDefault="00CD5C4B" w:rsidP="00CD5C4B">
            <w:pPr>
              <w:jc w:val="center"/>
              <w:rPr>
                <w:b/>
                <w:bCs/>
                <w:sz w:val="20"/>
                <w:szCs w:val="20"/>
              </w:rPr>
            </w:pPr>
            <w:r w:rsidRPr="00CD5C4B">
              <w:rPr>
                <w:b/>
                <w:bCs/>
                <w:sz w:val="20"/>
                <w:szCs w:val="20"/>
              </w:rPr>
              <w:t>-</w:t>
            </w:r>
          </w:p>
        </w:tc>
        <w:tc>
          <w:tcPr>
            <w:tcW w:w="644" w:type="pct"/>
            <w:tcBorders>
              <w:top w:val="nil"/>
              <w:left w:val="nil"/>
              <w:bottom w:val="single" w:sz="4" w:space="0" w:color="auto"/>
              <w:right w:val="single" w:sz="4" w:space="0" w:color="auto"/>
            </w:tcBorders>
            <w:shd w:val="clear" w:color="000000" w:fill="E6B8B7"/>
            <w:vAlign w:val="center"/>
            <w:hideMark/>
          </w:tcPr>
          <w:p w:rsidR="00CD5C4B" w:rsidRPr="00CD5C4B" w:rsidRDefault="00CD5C4B" w:rsidP="00CD5C4B">
            <w:pPr>
              <w:jc w:val="center"/>
              <w:rPr>
                <w:b/>
                <w:bCs/>
                <w:sz w:val="20"/>
                <w:szCs w:val="20"/>
              </w:rPr>
            </w:pPr>
            <w:r w:rsidRPr="00CD5C4B">
              <w:rPr>
                <w:b/>
                <w:bCs/>
                <w:sz w:val="20"/>
                <w:szCs w:val="20"/>
              </w:rPr>
              <w:t>-</w:t>
            </w:r>
          </w:p>
        </w:tc>
      </w:tr>
    </w:tbl>
    <w:p w:rsidR="00CD5C4B" w:rsidRPr="00CD5C4B" w:rsidRDefault="00CD5C4B" w:rsidP="00CD5C4B">
      <w:pPr>
        <w:ind w:firstLine="709"/>
        <w:jc w:val="center"/>
        <w:rPr>
          <w:b/>
          <w:i/>
          <w:color w:val="FF0000"/>
          <w:sz w:val="28"/>
          <w:szCs w:val="28"/>
        </w:rPr>
      </w:pPr>
    </w:p>
    <w:p w:rsidR="00CD5C4B" w:rsidRPr="00CD5C4B" w:rsidRDefault="00CD5C4B" w:rsidP="00CD5C4B">
      <w:pPr>
        <w:ind w:firstLine="709"/>
        <w:jc w:val="center"/>
        <w:rPr>
          <w:b/>
          <w:i/>
          <w:color w:val="FF0000"/>
          <w:sz w:val="28"/>
          <w:szCs w:val="28"/>
        </w:rPr>
      </w:pPr>
    </w:p>
    <w:p w:rsidR="00CD5C4B" w:rsidRPr="00CD5C4B" w:rsidRDefault="00CD5C4B" w:rsidP="00CD5C4B">
      <w:pPr>
        <w:ind w:firstLine="709"/>
        <w:jc w:val="center"/>
        <w:rPr>
          <w:b/>
          <w:i/>
          <w:color w:val="FF0000"/>
          <w:sz w:val="28"/>
          <w:szCs w:val="28"/>
        </w:rPr>
        <w:sectPr w:rsidR="00CD5C4B" w:rsidRPr="00CD5C4B" w:rsidSect="00826150">
          <w:type w:val="continuous"/>
          <w:pgSz w:w="16838" w:h="11906" w:orient="landscape"/>
          <w:pgMar w:top="1701" w:right="1134" w:bottom="851" w:left="1134" w:header="709" w:footer="709" w:gutter="0"/>
          <w:cols w:space="708"/>
          <w:titlePg/>
          <w:docGrid w:linePitch="360"/>
        </w:sectPr>
      </w:pPr>
    </w:p>
    <w:p w:rsidR="00CD5C4B" w:rsidRPr="00CD5C4B" w:rsidRDefault="00CD5C4B" w:rsidP="00CD5C4B">
      <w:pPr>
        <w:numPr>
          <w:ilvl w:val="0"/>
          <w:numId w:val="1"/>
        </w:numPr>
        <w:ind w:left="0" w:firstLine="0"/>
        <w:jc w:val="center"/>
        <w:rPr>
          <w:b/>
          <w:i/>
          <w:sz w:val="26"/>
          <w:szCs w:val="26"/>
        </w:rPr>
      </w:pPr>
      <w:r w:rsidRPr="00CD5C4B">
        <w:rPr>
          <w:b/>
          <w:i/>
          <w:sz w:val="26"/>
          <w:szCs w:val="26"/>
        </w:rPr>
        <w:lastRenderedPageBreak/>
        <w:t>Исполнение доходной части местного бюджета</w:t>
      </w:r>
    </w:p>
    <w:p w:rsidR="00CD5C4B" w:rsidRPr="00CD5C4B" w:rsidRDefault="00CD5C4B" w:rsidP="00CD5C4B">
      <w:pPr>
        <w:shd w:val="clear" w:color="auto" w:fill="FFFFFF"/>
        <w:ind w:firstLine="567"/>
        <w:jc w:val="both"/>
        <w:rPr>
          <w:sz w:val="26"/>
          <w:szCs w:val="26"/>
        </w:rPr>
      </w:pPr>
      <w:r w:rsidRPr="00CD5C4B">
        <w:rPr>
          <w:sz w:val="26"/>
          <w:szCs w:val="26"/>
        </w:rPr>
        <w:t>По итогам отчетного года плановое задание по доходам бюджета поселения выполнено на 86,2%. В бюджет города зачислено доходов с учетом безвозмездных поступлений в сумме 396 272,59 тыс. рублей, при уточненных плановых бюджетных назначениях 459 618,66 тыс. рублей.</w:t>
      </w:r>
    </w:p>
    <w:p w:rsidR="00CD5C4B" w:rsidRPr="00CD5C4B" w:rsidRDefault="00CD5C4B" w:rsidP="00CD5C4B">
      <w:pPr>
        <w:shd w:val="clear" w:color="auto" w:fill="FFFFFF"/>
        <w:ind w:firstLine="567"/>
        <w:jc w:val="both"/>
        <w:rPr>
          <w:sz w:val="26"/>
          <w:szCs w:val="26"/>
        </w:rPr>
      </w:pPr>
      <w:r w:rsidRPr="00CD5C4B">
        <w:rPr>
          <w:sz w:val="26"/>
          <w:szCs w:val="26"/>
        </w:rPr>
        <w:t>По сравнению с показателями 2020 года общая сумма фактически поступивших доходов увеличилась на 103 452,08 тыс. рублей или на 35,3%, в том числе:</w:t>
      </w:r>
    </w:p>
    <w:p w:rsidR="00CD5C4B" w:rsidRPr="00CD5C4B" w:rsidRDefault="00CD5C4B" w:rsidP="00CD5C4B">
      <w:pPr>
        <w:shd w:val="clear" w:color="auto" w:fill="FFFFFF"/>
        <w:ind w:firstLine="567"/>
        <w:jc w:val="both"/>
        <w:rPr>
          <w:sz w:val="26"/>
          <w:szCs w:val="26"/>
        </w:rPr>
      </w:pPr>
      <w:proofErr w:type="gramStart"/>
      <w:r w:rsidRPr="00CD5C4B">
        <w:rPr>
          <w:sz w:val="26"/>
          <w:szCs w:val="26"/>
        </w:rPr>
        <w:t>- объем налоговых и неналоговых доходов бюджета за 2021 год составил 124 088,18 тыс. рублей, или 104,2%  к годовым назначениям (119 081,85 тыс. рублей), по сравнению с 2020 годом поступление снизилось на 0,3% или на 316,34 тыс. рублей, по сравнению с 2019 годом – увеличилось на 14,1% или на 15 357,28 тыс. рублей;</w:t>
      </w:r>
      <w:proofErr w:type="gramEnd"/>
    </w:p>
    <w:p w:rsidR="00CD5C4B" w:rsidRPr="00CD5C4B" w:rsidRDefault="00CD5C4B" w:rsidP="00CD5C4B">
      <w:pPr>
        <w:shd w:val="clear" w:color="auto" w:fill="FFFFFF"/>
        <w:ind w:firstLine="567"/>
        <w:jc w:val="both"/>
        <w:rPr>
          <w:sz w:val="26"/>
          <w:szCs w:val="26"/>
        </w:rPr>
      </w:pPr>
      <w:proofErr w:type="gramStart"/>
      <w:r w:rsidRPr="00CD5C4B">
        <w:rPr>
          <w:sz w:val="26"/>
          <w:szCs w:val="26"/>
        </w:rPr>
        <w:t>- в 2021 году безвозмездные поступления зачислены в сумме 272 184,42 тыс. рублей, это составляет 79,9% от плана (340 536,81 тыс. рублей), по сравнению с 2020 годом безвозмездные поступления увеличились на 61,6% или на 103 768,42 тыс. рублей, а в сравнении с 2019 годом – увеличились на 60,6% или на 102 676,08 тыс. рублей.</w:t>
      </w:r>
      <w:proofErr w:type="gramEnd"/>
    </w:p>
    <w:p w:rsidR="00CD5C4B" w:rsidRPr="00CD5C4B" w:rsidRDefault="00CD5C4B" w:rsidP="00CD5C4B">
      <w:pPr>
        <w:shd w:val="clear" w:color="auto" w:fill="FFFFFF"/>
        <w:ind w:firstLine="567"/>
        <w:jc w:val="both"/>
        <w:rPr>
          <w:sz w:val="26"/>
          <w:szCs w:val="26"/>
        </w:rPr>
      </w:pPr>
      <w:r w:rsidRPr="00CD5C4B">
        <w:rPr>
          <w:sz w:val="26"/>
          <w:szCs w:val="26"/>
        </w:rPr>
        <w:t xml:space="preserve">За 2021 год поступления налоговых и неналоговых доходов бюджета поселения в расчете на одного жителя составили 3 115 рублей, по сравнению с 2020 годом этот показатель снизился на 4 рублей, а по сравнению с 2019 годом - увеличился на 407 рублей. </w:t>
      </w:r>
    </w:p>
    <w:p w:rsidR="00CD5C4B" w:rsidRPr="00CD5C4B" w:rsidRDefault="00CD5C4B" w:rsidP="00CD5C4B">
      <w:pPr>
        <w:shd w:val="clear" w:color="auto" w:fill="FFFFFF"/>
        <w:ind w:firstLine="567"/>
        <w:jc w:val="both"/>
        <w:rPr>
          <w:color w:val="FF0000"/>
          <w:sz w:val="26"/>
          <w:szCs w:val="26"/>
          <w:highlight w:val="yellow"/>
        </w:rPr>
      </w:pPr>
    </w:p>
    <w:p w:rsidR="00CD5C4B" w:rsidRPr="00CD5C4B" w:rsidRDefault="00CD5C4B" w:rsidP="00CD5C4B">
      <w:pPr>
        <w:ind w:firstLine="567"/>
        <w:jc w:val="center"/>
        <w:rPr>
          <w:sz w:val="26"/>
          <w:szCs w:val="26"/>
          <w:u w:val="single"/>
        </w:rPr>
      </w:pPr>
      <w:r w:rsidRPr="00CD5C4B">
        <w:rPr>
          <w:sz w:val="26"/>
          <w:szCs w:val="26"/>
          <w:u w:val="single"/>
        </w:rPr>
        <w:t>Налоговые доходы</w:t>
      </w:r>
    </w:p>
    <w:p w:rsidR="00CD5C4B" w:rsidRPr="00CD5C4B" w:rsidRDefault="00CD5C4B" w:rsidP="00CD5C4B">
      <w:pPr>
        <w:ind w:firstLine="567"/>
        <w:jc w:val="both"/>
        <w:rPr>
          <w:sz w:val="26"/>
          <w:szCs w:val="26"/>
        </w:rPr>
      </w:pPr>
      <w:r w:rsidRPr="00CD5C4B">
        <w:rPr>
          <w:sz w:val="26"/>
          <w:szCs w:val="26"/>
        </w:rPr>
        <w:t>Налоговые доходы поступили в бюджет города в 2021 году в сумме 104 573,35 тыс. рублей, что на 2,7% (на 2 776,13 тыс. рублей) больше, чем в предыдущем 2020 году. Исполнение бюджета по налоговым доходам в 2021 году составило 104,2% (план 100 388,85 тыс. рублей).</w:t>
      </w:r>
    </w:p>
    <w:p w:rsidR="00CD5C4B" w:rsidRPr="00CD5C4B" w:rsidRDefault="00CD5C4B" w:rsidP="00CD5C4B">
      <w:pPr>
        <w:ind w:firstLine="567"/>
        <w:jc w:val="center"/>
        <w:rPr>
          <w:sz w:val="26"/>
          <w:szCs w:val="26"/>
          <w:highlight w:val="yellow"/>
          <w:u w:val="single"/>
        </w:rPr>
      </w:pPr>
    </w:p>
    <w:p w:rsidR="00CD5C4B" w:rsidRPr="00CD5C4B" w:rsidRDefault="00CD5C4B" w:rsidP="00CD5C4B">
      <w:pPr>
        <w:ind w:firstLine="567"/>
        <w:jc w:val="center"/>
        <w:rPr>
          <w:b/>
          <w:i/>
          <w:sz w:val="26"/>
          <w:szCs w:val="26"/>
        </w:rPr>
      </w:pPr>
      <w:r w:rsidRPr="00CD5C4B">
        <w:rPr>
          <w:b/>
          <w:i/>
          <w:sz w:val="26"/>
          <w:szCs w:val="26"/>
        </w:rPr>
        <w:t>Налог на доходы физических лиц</w:t>
      </w:r>
    </w:p>
    <w:p w:rsidR="00CD5C4B" w:rsidRPr="00CD5C4B" w:rsidRDefault="00CD5C4B" w:rsidP="00CD5C4B">
      <w:pPr>
        <w:shd w:val="clear" w:color="auto" w:fill="FFFFFF"/>
        <w:ind w:firstLine="567"/>
        <w:jc w:val="both"/>
        <w:rPr>
          <w:sz w:val="26"/>
          <w:szCs w:val="26"/>
        </w:rPr>
      </w:pPr>
      <w:proofErr w:type="gramStart"/>
      <w:r w:rsidRPr="00CD5C4B">
        <w:rPr>
          <w:sz w:val="26"/>
          <w:szCs w:val="26"/>
        </w:rPr>
        <w:t>Как видно из диаграммы 1, основную долю в структуре налоговых и неналоговых доходов бюджета занимает налог на доходы физических лиц –43,6%. По нормативу распределения в бюджеты бюджетной системы РФ доля НДФЛ в бюджет поселения составляет 10,0%. Фактические поступления данного налога составили 54 120,76 тыс. руб., годовой уточненный  план (53 000,00 тыс. рублей) исполнен на 102,1%, что на 7 184,32 тыс</w:t>
      </w:r>
      <w:proofErr w:type="gramEnd"/>
      <w:r w:rsidRPr="00CD5C4B">
        <w:rPr>
          <w:sz w:val="26"/>
          <w:szCs w:val="26"/>
        </w:rPr>
        <w:t>. рублей (или 15,3%) больше,  чем в 2020 году и на 8 536,20 тыс. рублей (или 18,7%) больше, чем в  2019 году.</w:t>
      </w:r>
    </w:p>
    <w:p w:rsidR="00CD5C4B" w:rsidRPr="00CD5C4B" w:rsidRDefault="00CD5C4B" w:rsidP="00CD5C4B">
      <w:pPr>
        <w:ind w:firstLine="567"/>
        <w:jc w:val="center"/>
        <w:rPr>
          <w:color w:val="FF0000"/>
          <w:sz w:val="26"/>
          <w:szCs w:val="26"/>
          <w:highlight w:val="yellow"/>
        </w:rPr>
      </w:pPr>
    </w:p>
    <w:p w:rsidR="00CD5C4B" w:rsidRPr="00CD5C4B" w:rsidRDefault="00CD5C4B" w:rsidP="00CD5C4B">
      <w:pPr>
        <w:ind w:firstLine="567"/>
        <w:jc w:val="center"/>
        <w:rPr>
          <w:b/>
          <w:i/>
          <w:sz w:val="26"/>
          <w:szCs w:val="26"/>
        </w:rPr>
      </w:pPr>
      <w:r w:rsidRPr="00CD5C4B">
        <w:rPr>
          <w:b/>
          <w:i/>
          <w:sz w:val="26"/>
          <w:szCs w:val="26"/>
        </w:rPr>
        <w:t>Земельный налог</w:t>
      </w:r>
    </w:p>
    <w:p w:rsidR="00CD5C4B" w:rsidRPr="00CD5C4B" w:rsidRDefault="00CD5C4B" w:rsidP="00CD5C4B">
      <w:pPr>
        <w:shd w:val="clear" w:color="auto" w:fill="FFFFFF"/>
        <w:ind w:firstLine="567"/>
        <w:jc w:val="both"/>
        <w:rPr>
          <w:sz w:val="26"/>
          <w:szCs w:val="26"/>
        </w:rPr>
      </w:pPr>
      <w:r w:rsidRPr="00CD5C4B">
        <w:rPr>
          <w:sz w:val="26"/>
          <w:szCs w:val="26"/>
        </w:rPr>
        <w:t xml:space="preserve">Земельный налог является одним из основных доходных источников городского поселения Тутаев, на долю которого приходится 21,1% налоговых и неналоговых доходов. </w:t>
      </w:r>
      <w:proofErr w:type="gramStart"/>
      <w:r w:rsidRPr="00CD5C4B">
        <w:rPr>
          <w:sz w:val="26"/>
          <w:szCs w:val="26"/>
        </w:rPr>
        <w:t>Поступления земельного налога за 2021 год составили 26 234,01 тыс. рублей, уточненный план на 2021 год (24 000,00 тыс. рублей) выполнен на 109,3%.По сравнению с 2020 годом поступление земельного налога снизилось на 4 920,24 тыс. рублей или 15,8%, а по сравнению с 2019 годом – снизилось на 3 762,97 тыс. рублей или 12,5%. Снижение поступлений обусловлено уменьшение налогооблагаемой базы (изменение</w:t>
      </w:r>
      <w:proofErr w:type="gramEnd"/>
      <w:r w:rsidRPr="00CD5C4B">
        <w:rPr>
          <w:sz w:val="26"/>
          <w:szCs w:val="26"/>
        </w:rPr>
        <w:t xml:space="preserve"> кадастровой стоимости) как по юридическим, так и по физическим лицам.</w:t>
      </w:r>
    </w:p>
    <w:p w:rsidR="00CD5C4B" w:rsidRPr="00CD5C4B" w:rsidRDefault="00CD5C4B" w:rsidP="00CD5C4B">
      <w:pPr>
        <w:autoSpaceDE w:val="0"/>
        <w:autoSpaceDN w:val="0"/>
        <w:adjustRightInd w:val="0"/>
        <w:ind w:firstLine="567"/>
        <w:jc w:val="center"/>
        <w:outlineLvl w:val="0"/>
        <w:rPr>
          <w:b/>
          <w:i/>
          <w:sz w:val="26"/>
          <w:szCs w:val="26"/>
        </w:rPr>
      </w:pPr>
      <w:r w:rsidRPr="00CD5C4B">
        <w:rPr>
          <w:b/>
          <w:i/>
          <w:sz w:val="26"/>
          <w:szCs w:val="26"/>
        </w:rPr>
        <w:lastRenderedPageBreak/>
        <w:t>Налог на имущество физических лиц</w:t>
      </w:r>
    </w:p>
    <w:p w:rsidR="00CD5C4B" w:rsidRPr="00CD5C4B" w:rsidRDefault="00CD5C4B" w:rsidP="00CD5C4B">
      <w:pPr>
        <w:autoSpaceDE w:val="0"/>
        <w:autoSpaceDN w:val="0"/>
        <w:adjustRightInd w:val="0"/>
        <w:ind w:firstLine="567"/>
        <w:jc w:val="both"/>
        <w:outlineLvl w:val="0"/>
        <w:rPr>
          <w:sz w:val="26"/>
          <w:szCs w:val="26"/>
        </w:rPr>
      </w:pPr>
      <w:proofErr w:type="gramStart"/>
      <w:r w:rsidRPr="00CD5C4B">
        <w:rPr>
          <w:sz w:val="26"/>
          <w:szCs w:val="26"/>
        </w:rPr>
        <w:t>Исполнение налога на имущество физических лиц за 2021 год составило 21 350,29 тыс. рублей, плановые показатели года (20 573,00 тыс. рублей) исполнены на 103,8%. По сравнению с 2020 годом фактическое поступление налога на имущество физических лиц увеличилось на 111,08 тыс. рублей или на 0,5%, а по сравнению с 2019 годом - увеличилось на 5 629,24 тыс. рублей или на 35,8%.</w:t>
      </w:r>
      <w:proofErr w:type="gramEnd"/>
    </w:p>
    <w:p w:rsidR="00CD5C4B" w:rsidRPr="00CD5C4B" w:rsidRDefault="00CD5C4B" w:rsidP="00CD5C4B">
      <w:pPr>
        <w:autoSpaceDE w:val="0"/>
        <w:autoSpaceDN w:val="0"/>
        <w:adjustRightInd w:val="0"/>
        <w:ind w:firstLine="567"/>
        <w:jc w:val="both"/>
        <w:outlineLvl w:val="0"/>
        <w:rPr>
          <w:sz w:val="26"/>
          <w:szCs w:val="26"/>
        </w:rPr>
      </w:pPr>
      <w:proofErr w:type="gramStart"/>
      <w:r w:rsidRPr="00CD5C4B">
        <w:rPr>
          <w:sz w:val="26"/>
          <w:szCs w:val="26"/>
        </w:rPr>
        <w:t>Увеличение поступлений в 2021 году по сравнению с 2019 годом обусловлено увеличением количества объектов налогообложения, включенных в перечень, определяемый в соответствии с п.7 ст.378.2 Налогового кодекса Российской Федерации с 1 объекта</w:t>
      </w:r>
      <w:r>
        <w:rPr>
          <w:sz w:val="26"/>
          <w:szCs w:val="26"/>
        </w:rPr>
        <w:t xml:space="preserve"> </w:t>
      </w:r>
      <w:r w:rsidRPr="00CD5C4B">
        <w:rPr>
          <w:sz w:val="26"/>
          <w:szCs w:val="26"/>
        </w:rPr>
        <w:t>до 42 объектов и увеличением суммы налога по данным объектам в 4,9 раза или на 6 217,00 тыс. рублей.</w:t>
      </w:r>
      <w:proofErr w:type="gramEnd"/>
    </w:p>
    <w:p w:rsidR="00CD5C4B" w:rsidRPr="00CD5C4B" w:rsidRDefault="00CD5C4B" w:rsidP="00CD5C4B">
      <w:pPr>
        <w:shd w:val="clear" w:color="auto" w:fill="FFFFFF"/>
        <w:ind w:firstLine="567"/>
        <w:jc w:val="both"/>
        <w:rPr>
          <w:color w:val="FF0000"/>
          <w:sz w:val="26"/>
          <w:szCs w:val="26"/>
        </w:rPr>
      </w:pPr>
    </w:p>
    <w:p w:rsidR="00CD5C4B" w:rsidRPr="00CD5C4B" w:rsidRDefault="00CD5C4B" w:rsidP="00CD5C4B">
      <w:pPr>
        <w:tabs>
          <w:tab w:val="left" w:pos="900"/>
        </w:tabs>
        <w:ind w:firstLine="567"/>
        <w:jc w:val="center"/>
        <w:rPr>
          <w:b/>
          <w:i/>
          <w:sz w:val="26"/>
          <w:szCs w:val="26"/>
        </w:rPr>
      </w:pPr>
      <w:r w:rsidRPr="00CD5C4B">
        <w:rPr>
          <w:b/>
          <w:i/>
          <w:sz w:val="26"/>
          <w:szCs w:val="26"/>
        </w:rPr>
        <w:t>Акцизы по подакцизным товарам (продукции), производимым на территории РФ</w:t>
      </w:r>
    </w:p>
    <w:p w:rsidR="00CD5C4B" w:rsidRPr="00CD5C4B" w:rsidRDefault="00CD5C4B" w:rsidP="00CD5C4B">
      <w:pPr>
        <w:ind w:firstLine="567"/>
        <w:jc w:val="both"/>
        <w:rPr>
          <w:sz w:val="26"/>
          <w:szCs w:val="26"/>
        </w:rPr>
      </w:pPr>
      <w:r w:rsidRPr="00CD5C4B">
        <w:rPr>
          <w:sz w:val="26"/>
          <w:szCs w:val="26"/>
        </w:rPr>
        <w:t xml:space="preserve"> Акцизы на нефтепродукты в 2021 году зачислялись в бюджет городского поселения по нормативу 0,0690% от доходов, зачисляемых в бюджет Ярославской области, в 2020 году – по нормативу 0,0683%.</w:t>
      </w:r>
    </w:p>
    <w:p w:rsidR="00CD5C4B" w:rsidRPr="00CD5C4B" w:rsidRDefault="00CD5C4B" w:rsidP="00CD5C4B">
      <w:pPr>
        <w:ind w:firstLine="567"/>
        <w:jc w:val="both"/>
        <w:rPr>
          <w:sz w:val="26"/>
          <w:szCs w:val="26"/>
        </w:rPr>
      </w:pPr>
      <w:proofErr w:type="gramStart"/>
      <w:r w:rsidRPr="00CD5C4B">
        <w:rPr>
          <w:sz w:val="26"/>
          <w:szCs w:val="26"/>
        </w:rPr>
        <w:t>Акцизы по подакцизным товарам (продукции), производимым на территории РФ в целом поступили в размере 2 813,93 тыс. рублей и составили 101,9% от плановых значений (2 760,85 тыс. рублей), это на 444,50 тыс. рублей (или на 18,8%) больше уровня 2020 года и на 693,78 тыс. рублей (или на 32,7%) больше уровня 2019 года.</w:t>
      </w:r>
      <w:proofErr w:type="gramEnd"/>
    </w:p>
    <w:p w:rsidR="00CD5C4B" w:rsidRPr="00CD5C4B" w:rsidRDefault="00CD5C4B" w:rsidP="00CD5C4B">
      <w:pPr>
        <w:shd w:val="clear" w:color="auto" w:fill="FFFFFF"/>
        <w:ind w:firstLine="567"/>
        <w:jc w:val="both"/>
        <w:rPr>
          <w:sz w:val="26"/>
          <w:szCs w:val="26"/>
        </w:rPr>
      </w:pPr>
    </w:p>
    <w:p w:rsidR="00CD5C4B" w:rsidRPr="00CD5C4B" w:rsidRDefault="00CD5C4B" w:rsidP="00CD5C4B">
      <w:pPr>
        <w:tabs>
          <w:tab w:val="left" w:pos="900"/>
        </w:tabs>
        <w:ind w:firstLine="567"/>
        <w:jc w:val="center"/>
        <w:rPr>
          <w:b/>
          <w:i/>
          <w:sz w:val="26"/>
          <w:szCs w:val="26"/>
        </w:rPr>
      </w:pPr>
      <w:r w:rsidRPr="00CD5C4B">
        <w:rPr>
          <w:b/>
          <w:i/>
          <w:sz w:val="26"/>
          <w:szCs w:val="26"/>
        </w:rPr>
        <w:t>Единый сельскохозяйственный налог</w:t>
      </w:r>
    </w:p>
    <w:p w:rsidR="00CD5C4B" w:rsidRPr="00CD5C4B" w:rsidRDefault="00CD5C4B" w:rsidP="00CD5C4B">
      <w:pPr>
        <w:shd w:val="clear" w:color="auto" w:fill="FFFFFF"/>
        <w:ind w:firstLine="567"/>
        <w:jc w:val="both"/>
        <w:rPr>
          <w:sz w:val="26"/>
          <w:szCs w:val="26"/>
        </w:rPr>
      </w:pPr>
      <w:r w:rsidRPr="00CD5C4B">
        <w:rPr>
          <w:sz w:val="26"/>
          <w:szCs w:val="26"/>
        </w:rPr>
        <w:t>Единый сельскохозяйственный налог поступил в бюджет поселения в сумме 54,83 тыс. рублей (99,7% исполнение), это в 1,8 раза меньше уровня поступлений 2020 года.</w:t>
      </w:r>
    </w:p>
    <w:p w:rsidR="00CD5C4B" w:rsidRPr="00CD5C4B" w:rsidRDefault="00CD5C4B" w:rsidP="00CD5C4B">
      <w:pPr>
        <w:shd w:val="clear" w:color="auto" w:fill="FFFFFF"/>
        <w:ind w:firstLine="567"/>
        <w:jc w:val="both"/>
        <w:rPr>
          <w:sz w:val="26"/>
          <w:szCs w:val="26"/>
        </w:rPr>
      </w:pPr>
      <w:r w:rsidRPr="00CD5C4B">
        <w:rPr>
          <w:sz w:val="26"/>
          <w:szCs w:val="26"/>
        </w:rPr>
        <w:t>Снижение поступлений по единому сельскохозяйственному налогу связано с ликвидацией в 2021 году ЗАО «Заря» - одного из основных плательщиков сельскохозяйственного налога.</w:t>
      </w:r>
    </w:p>
    <w:p w:rsidR="00CD5C4B" w:rsidRPr="00CD5C4B" w:rsidRDefault="00CD5C4B" w:rsidP="00CD5C4B">
      <w:pPr>
        <w:shd w:val="clear" w:color="auto" w:fill="FFFFFF"/>
        <w:ind w:firstLine="567"/>
        <w:jc w:val="both"/>
        <w:rPr>
          <w:color w:val="FF0000"/>
          <w:sz w:val="26"/>
          <w:szCs w:val="26"/>
          <w:highlight w:val="yellow"/>
        </w:rPr>
      </w:pPr>
    </w:p>
    <w:p w:rsidR="00CD5C4B" w:rsidRPr="00CD5C4B" w:rsidRDefault="00CD5C4B" w:rsidP="00CD5C4B">
      <w:pPr>
        <w:shd w:val="clear" w:color="auto" w:fill="FFFFFF"/>
        <w:ind w:firstLine="567"/>
        <w:jc w:val="both"/>
        <w:rPr>
          <w:color w:val="FF0000"/>
          <w:sz w:val="26"/>
          <w:szCs w:val="26"/>
          <w:highlight w:val="yellow"/>
        </w:rPr>
      </w:pPr>
    </w:p>
    <w:p w:rsidR="00CD5C4B" w:rsidRPr="00CD5C4B" w:rsidRDefault="00CD5C4B" w:rsidP="00CD5C4B">
      <w:pPr>
        <w:shd w:val="clear" w:color="auto" w:fill="FFFFFF"/>
        <w:ind w:firstLine="567"/>
        <w:jc w:val="both"/>
        <w:rPr>
          <w:color w:val="FF0000"/>
          <w:sz w:val="26"/>
          <w:szCs w:val="26"/>
          <w:highlight w:val="yellow"/>
        </w:rPr>
      </w:pPr>
    </w:p>
    <w:p w:rsidR="00CD5C4B" w:rsidRPr="00CD5C4B" w:rsidRDefault="00CD5C4B" w:rsidP="00CD5C4B">
      <w:pPr>
        <w:shd w:val="clear" w:color="auto" w:fill="FFFFFF"/>
        <w:ind w:firstLine="567"/>
        <w:jc w:val="both"/>
        <w:rPr>
          <w:color w:val="FF0000"/>
          <w:sz w:val="26"/>
          <w:szCs w:val="26"/>
          <w:highlight w:val="yellow"/>
        </w:rPr>
      </w:pPr>
    </w:p>
    <w:p w:rsidR="00CD5C4B" w:rsidRPr="00CD5C4B" w:rsidRDefault="00CD5C4B" w:rsidP="00CD5C4B">
      <w:pPr>
        <w:shd w:val="clear" w:color="auto" w:fill="FFFFFF"/>
        <w:ind w:firstLine="567"/>
        <w:jc w:val="both"/>
        <w:rPr>
          <w:color w:val="FF0000"/>
          <w:sz w:val="26"/>
          <w:szCs w:val="26"/>
          <w:highlight w:val="yellow"/>
        </w:rPr>
      </w:pPr>
    </w:p>
    <w:p w:rsidR="00CD5C4B" w:rsidRPr="00CD5C4B" w:rsidRDefault="00CD5C4B" w:rsidP="00CD5C4B">
      <w:pPr>
        <w:shd w:val="clear" w:color="auto" w:fill="FFFFFF"/>
        <w:ind w:firstLine="567"/>
        <w:jc w:val="both"/>
        <w:rPr>
          <w:color w:val="FF0000"/>
          <w:sz w:val="26"/>
          <w:szCs w:val="26"/>
          <w:highlight w:val="yellow"/>
        </w:rPr>
      </w:pPr>
    </w:p>
    <w:p w:rsidR="00CD5C4B" w:rsidRPr="00CD5C4B" w:rsidRDefault="00CD5C4B" w:rsidP="00CD5C4B">
      <w:pPr>
        <w:shd w:val="clear" w:color="auto" w:fill="FFFFFF"/>
        <w:ind w:firstLine="567"/>
        <w:jc w:val="both"/>
        <w:rPr>
          <w:color w:val="FF0000"/>
          <w:sz w:val="26"/>
          <w:szCs w:val="26"/>
          <w:highlight w:val="yellow"/>
        </w:rPr>
      </w:pPr>
    </w:p>
    <w:p w:rsidR="00CD5C4B" w:rsidRPr="00CD5C4B" w:rsidRDefault="00CD5C4B" w:rsidP="00CD5C4B">
      <w:pPr>
        <w:shd w:val="clear" w:color="auto" w:fill="FFFFFF"/>
        <w:ind w:firstLine="567"/>
        <w:jc w:val="both"/>
        <w:rPr>
          <w:color w:val="FF0000"/>
          <w:sz w:val="26"/>
          <w:szCs w:val="26"/>
          <w:highlight w:val="yellow"/>
        </w:rPr>
      </w:pPr>
    </w:p>
    <w:p w:rsidR="00CD5C4B" w:rsidRPr="00CD5C4B" w:rsidRDefault="00CD5C4B" w:rsidP="00CD5C4B">
      <w:pPr>
        <w:shd w:val="clear" w:color="auto" w:fill="FFFFFF"/>
        <w:ind w:firstLine="567"/>
        <w:jc w:val="both"/>
        <w:rPr>
          <w:color w:val="FF0000"/>
          <w:sz w:val="26"/>
          <w:szCs w:val="26"/>
          <w:highlight w:val="yellow"/>
        </w:rPr>
      </w:pPr>
    </w:p>
    <w:p w:rsidR="00CD5C4B" w:rsidRPr="00CD5C4B" w:rsidRDefault="00CD5C4B" w:rsidP="00CD5C4B">
      <w:pPr>
        <w:shd w:val="clear" w:color="auto" w:fill="FFFFFF"/>
        <w:ind w:firstLine="567"/>
        <w:jc w:val="both"/>
        <w:rPr>
          <w:color w:val="FF0000"/>
          <w:sz w:val="26"/>
          <w:szCs w:val="26"/>
          <w:highlight w:val="yellow"/>
        </w:rPr>
      </w:pPr>
    </w:p>
    <w:p w:rsidR="00CD5C4B" w:rsidRPr="00CD5C4B" w:rsidRDefault="00CD5C4B" w:rsidP="00CD5C4B">
      <w:pPr>
        <w:shd w:val="clear" w:color="auto" w:fill="FFFFFF"/>
        <w:ind w:firstLine="567"/>
        <w:jc w:val="both"/>
        <w:rPr>
          <w:color w:val="FF0000"/>
          <w:sz w:val="26"/>
          <w:szCs w:val="26"/>
          <w:highlight w:val="yellow"/>
        </w:rPr>
      </w:pPr>
    </w:p>
    <w:p w:rsidR="00CD5C4B" w:rsidRPr="00CD5C4B" w:rsidRDefault="00CD5C4B" w:rsidP="00CD5C4B">
      <w:pPr>
        <w:shd w:val="clear" w:color="auto" w:fill="FFFFFF"/>
        <w:ind w:firstLine="567"/>
        <w:jc w:val="both"/>
        <w:rPr>
          <w:color w:val="FF0000"/>
          <w:sz w:val="26"/>
          <w:szCs w:val="26"/>
          <w:highlight w:val="yellow"/>
        </w:rPr>
      </w:pPr>
    </w:p>
    <w:p w:rsidR="00CD5C4B" w:rsidRPr="00CD5C4B" w:rsidRDefault="00CD5C4B" w:rsidP="00CD5C4B">
      <w:pPr>
        <w:shd w:val="clear" w:color="auto" w:fill="FFFFFF"/>
        <w:ind w:firstLine="567"/>
        <w:jc w:val="both"/>
        <w:rPr>
          <w:color w:val="FF0000"/>
          <w:sz w:val="26"/>
          <w:szCs w:val="26"/>
          <w:highlight w:val="yellow"/>
        </w:rPr>
      </w:pPr>
    </w:p>
    <w:p w:rsidR="00CD5C4B" w:rsidRPr="00CD5C4B" w:rsidRDefault="00CD5C4B" w:rsidP="00CD5C4B">
      <w:pPr>
        <w:shd w:val="clear" w:color="auto" w:fill="FFFFFF"/>
        <w:ind w:firstLine="567"/>
        <w:jc w:val="both"/>
        <w:rPr>
          <w:color w:val="FF0000"/>
          <w:sz w:val="26"/>
          <w:szCs w:val="26"/>
          <w:highlight w:val="yellow"/>
        </w:rPr>
      </w:pPr>
    </w:p>
    <w:p w:rsidR="00CD5C4B" w:rsidRPr="00CD5C4B" w:rsidRDefault="00CD5C4B" w:rsidP="00CD5C4B">
      <w:pPr>
        <w:shd w:val="clear" w:color="auto" w:fill="FFFFFF"/>
        <w:ind w:firstLine="567"/>
        <w:jc w:val="both"/>
        <w:rPr>
          <w:color w:val="FF0000"/>
          <w:sz w:val="26"/>
          <w:szCs w:val="26"/>
          <w:highlight w:val="yellow"/>
        </w:rPr>
      </w:pPr>
    </w:p>
    <w:p w:rsidR="00CD5C4B" w:rsidRPr="00CD5C4B" w:rsidRDefault="00CD5C4B" w:rsidP="00CD5C4B">
      <w:pPr>
        <w:shd w:val="clear" w:color="auto" w:fill="FFFFFF"/>
        <w:ind w:firstLine="567"/>
        <w:jc w:val="both"/>
        <w:rPr>
          <w:color w:val="FF0000"/>
          <w:sz w:val="26"/>
          <w:szCs w:val="26"/>
          <w:highlight w:val="yellow"/>
        </w:rPr>
      </w:pPr>
    </w:p>
    <w:p w:rsidR="00CD5C4B" w:rsidRPr="00CD5C4B" w:rsidRDefault="00CD5C4B" w:rsidP="00CD5C4B">
      <w:pPr>
        <w:shd w:val="clear" w:color="auto" w:fill="FFFFFF"/>
        <w:ind w:firstLine="567"/>
        <w:jc w:val="both"/>
        <w:rPr>
          <w:color w:val="FF0000"/>
          <w:sz w:val="26"/>
          <w:szCs w:val="26"/>
          <w:highlight w:val="yellow"/>
        </w:rPr>
      </w:pPr>
    </w:p>
    <w:p w:rsidR="00CD5C4B" w:rsidRPr="00CD5C4B" w:rsidRDefault="00CD5C4B" w:rsidP="00CD5C4B">
      <w:pPr>
        <w:shd w:val="clear" w:color="auto" w:fill="FFFFFF"/>
        <w:ind w:firstLine="567"/>
        <w:jc w:val="both"/>
        <w:rPr>
          <w:color w:val="FF0000"/>
          <w:sz w:val="26"/>
          <w:szCs w:val="26"/>
          <w:highlight w:val="yellow"/>
        </w:rPr>
      </w:pPr>
    </w:p>
    <w:p w:rsidR="00CD5C4B" w:rsidRPr="00CD5C4B" w:rsidRDefault="00CD5C4B" w:rsidP="00CD5C4B">
      <w:pPr>
        <w:ind w:firstLine="567"/>
        <w:jc w:val="right"/>
        <w:rPr>
          <w:sz w:val="26"/>
          <w:szCs w:val="26"/>
        </w:rPr>
      </w:pPr>
      <w:r w:rsidRPr="00CD5C4B">
        <w:rPr>
          <w:sz w:val="26"/>
          <w:szCs w:val="26"/>
        </w:rPr>
        <w:t>Диаграмма 1</w:t>
      </w:r>
    </w:p>
    <w:p w:rsidR="00CD5C4B" w:rsidRPr="00CD5C4B" w:rsidRDefault="00CD5C4B" w:rsidP="00CD5C4B">
      <w:pPr>
        <w:ind w:firstLine="567"/>
        <w:jc w:val="center"/>
        <w:rPr>
          <w:b/>
          <w:i/>
          <w:color w:val="FF0000"/>
          <w:sz w:val="26"/>
          <w:szCs w:val="26"/>
          <w:highlight w:val="yellow"/>
        </w:rPr>
      </w:pPr>
      <w:r w:rsidRPr="00CD5C4B">
        <w:rPr>
          <w:rFonts w:eastAsia="Calibri"/>
          <w:noProof/>
          <w:color w:val="FF0000"/>
          <w:sz w:val="26"/>
          <w:szCs w:val="26"/>
          <w:highlight w:val="yellow"/>
        </w:rPr>
        <w:drawing>
          <wp:anchor distT="0" distB="0" distL="114300" distR="114300" simplePos="0" relativeHeight="251660288" behindDoc="0" locked="0" layoutInCell="1" allowOverlap="1" wp14:anchorId="13CF7860" wp14:editId="1949BFF6">
            <wp:simplePos x="0" y="0"/>
            <wp:positionH relativeFrom="column">
              <wp:posOffset>148590</wp:posOffset>
            </wp:positionH>
            <wp:positionV relativeFrom="paragraph">
              <wp:posOffset>162560</wp:posOffset>
            </wp:positionV>
            <wp:extent cx="5762625" cy="6896100"/>
            <wp:effectExtent l="0" t="0" r="0" b="0"/>
            <wp:wrapSquare wrapText="bothSides"/>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CD5C4B" w:rsidRPr="00CD5C4B" w:rsidRDefault="00CD5C4B" w:rsidP="00CD5C4B">
      <w:pPr>
        <w:ind w:firstLine="567"/>
        <w:jc w:val="center"/>
        <w:rPr>
          <w:b/>
          <w:i/>
          <w:color w:val="FF0000"/>
          <w:sz w:val="26"/>
          <w:szCs w:val="26"/>
          <w:highlight w:val="yellow"/>
        </w:rPr>
      </w:pPr>
    </w:p>
    <w:p w:rsidR="00CD5C4B" w:rsidRPr="00CD5C4B" w:rsidRDefault="00CD5C4B" w:rsidP="00CD5C4B">
      <w:pPr>
        <w:ind w:firstLine="567"/>
        <w:jc w:val="right"/>
        <w:rPr>
          <w:color w:val="FF0000"/>
          <w:sz w:val="26"/>
          <w:szCs w:val="26"/>
          <w:highlight w:val="yellow"/>
        </w:rPr>
      </w:pPr>
    </w:p>
    <w:p w:rsidR="00CD5C4B" w:rsidRPr="00CD5C4B" w:rsidRDefault="00CD5C4B" w:rsidP="00CD5C4B">
      <w:pPr>
        <w:ind w:firstLine="567"/>
        <w:jc w:val="right"/>
        <w:rPr>
          <w:color w:val="FF0000"/>
          <w:sz w:val="26"/>
          <w:szCs w:val="26"/>
          <w:highlight w:val="yellow"/>
        </w:rPr>
      </w:pPr>
    </w:p>
    <w:p w:rsidR="00CD5C4B" w:rsidRPr="00CD5C4B" w:rsidRDefault="00CD5C4B" w:rsidP="00CD5C4B">
      <w:pPr>
        <w:ind w:firstLine="567"/>
        <w:jc w:val="right"/>
        <w:rPr>
          <w:color w:val="FF0000"/>
          <w:sz w:val="26"/>
          <w:szCs w:val="26"/>
          <w:highlight w:val="yellow"/>
        </w:rPr>
      </w:pPr>
    </w:p>
    <w:p w:rsidR="00CD5C4B" w:rsidRPr="00CD5C4B" w:rsidRDefault="00CD5C4B" w:rsidP="00CD5C4B">
      <w:pPr>
        <w:ind w:firstLine="567"/>
        <w:jc w:val="right"/>
        <w:rPr>
          <w:color w:val="FF0000"/>
          <w:sz w:val="26"/>
          <w:szCs w:val="26"/>
          <w:highlight w:val="yellow"/>
        </w:rPr>
      </w:pPr>
    </w:p>
    <w:p w:rsidR="00CD5C4B" w:rsidRPr="00CD5C4B" w:rsidRDefault="00CD5C4B" w:rsidP="00CD5C4B">
      <w:pPr>
        <w:ind w:firstLine="567"/>
        <w:jc w:val="center"/>
        <w:rPr>
          <w:color w:val="FF0000"/>
          <w:sz w:val="26"/>
          <w:szCs w:val="26"/>
          <w:highlight w:val="yellow"/>
          <w:u w:val="single"/>
        </w:rPr>
      </w:pPr>
    </w:p>
    <w:p w:rsidR="00CD5C4B" w:rsidRPr="00CD5C4B" w:rsidRDefault="00CD5C4B" w:rsidP="00CD5C4B">
      <w:pPr>
        <w:ind w:firstLine="567"/>
        <w:jc w:val="center"/>
        <w:rPr>
          <w:color w:val="FF0000"/>
          <w:sz w:val="26"/>
          <w:szCs w:val="26"/>
          <w:highlight w:val="yellow"/>
          <w:u w:val="single"/>
        </w:rPr>
      </w:pPr>
    </w:p>
    <w:p w:rsidR="00CD5C4B" w:rsidRPr="00CD5C4B" w:rsidRDefault="00CD5C4B" w:rsidP="00CD5C4B">
      <w:pPr>
        <w:ind w:firstLine="567"/>
        <w:jc w:val="center"/>
        <w:rPr>
          <w:color w:val="FF0000"/>
          <w:sz w:val="26"/>
          <w:szCs w:val="26"/>
          <w:highlight w:val="yellow"/>
          <w:u w:val="single"/>
        </w:rPr>
      </w:pPr>
    </w:p>
    <w:p w:rsidR="00CD5C4B" w:rsidRPr="00CD5C4B" w:rsidRDefault="00CD5C4B" w:rsidP="00CD5C4B">
      <w:pPr>
        <w:ind w:firstLine="567"/>
        <w:jc w:val="center"/>
        <w:rPr>
          <w:color w:val="FF0000"/>
          <w:sz w:val="26"/>
          <w:szCs w:val="26"/>
          <w:highlight w:val="yellow"/>
          <w:u w:val="single"/>
        </w:rPr>
      </w:pPr>
    </w:p>
    <w:p w:rsidR="00CD5C4B" w:rsidRPr="00CD5C4B" w:rsidRDefault="00CD5C4B" w:rsidP="00CD5C4B">
      <w:pPr>
        <w:ind w:firstLine="567"/>
        <w:jc w:val="center"/>
        <w:rPr>
          <w:b/>
          <w:i/>
          <w:sz w:val="26"/>
          <w:szCs w:val="26"/>
          <w:u w:val="single"/>
        </w:rPr>
      </w:pPr>
      <w:r w:rsidRPr="00CD5C4B">
        <w:rPr>
          <w:b/>
          <w:i/>
          <w:sz w:val="26"/>
          <w:szCs w:val="26"/>
          <w:u w:val="single"/>
        </w:rPr>
        <w:t>Неналоговые доходы</w:t>
      </w:r>
    </w:p>
    <w:p w:rsidR="00CD5C4B" w:rsidRPr="00CD5C4B" w:rsidRDefault="00CD5C4B" w:rsidP="00CD5C4B">
      <w:pPr>
        <w:ind w:firstLine="567"/>
        <w:jc w:val="both"/>
        <w:rPr>
          <w:sz w:val="26"/>
          <w:szCs w:val="26"/>
        </w:rPr>
      </w:pPr>
      <w:r w:rsidRPr="00CD5C4B">
        <w:rPr>
          <w:sz w:val="26"/>
          <w:szCs w:val="26"/>
        </w:rPr>
        <w:t>Неналоговые доходы поступили в бюджет города в 2021 году в сумме 19 514,83 тыс. рублей, что на 13,7% (на 3 092,47 тыс. рублей) меньше, чем в предыдущем 2020 году. Исполнение бюджета по неналоговым доходам в 2021 году составило 104,4% (план 18693,00 тыс. рублей).</w:t>
      </w:r>
    </w:p>
    <w:p w:rsidR="00CD5C4B" w:rsidRPr="00CD5C4B" w:rsidRDefault="00CD5C4B" w:rsidP="00CD5C4B">
      <w:pPr>
        <w:shd w:val="clear" w:color="auto" w:fill="FFFFFF"/>
        <w:ind w:firstLine="567"/>
        <w:jc w:val="center"/>
        <w:rPr>
          <w:b/>
          <w:i/>
          <w:spacing w:val="3"/>
          <w:sz w:val="26"/>
          <w:szCs w:val="26"/>
          <w:highlight w:val="yellow"/>
        </w:rPr>
      </w:pPr>
    </w:p>
    <w:p w:rsidR="00CD5C4B" w:rsidRPr="00CD5C4B" w:rsidRDefault="00CD5C4B" w:rsidP="00CD5C4B">
      <w:pPr>
        <w:shd w:val="clear" w:color="auto" w:fill="FFFFFF"/>
        <w:ind w:firstLine="567"/>
        <w:jc w:val="center"/>
        <w:rPr>
          <w:b/>
          <w:i/>
          <w:spacing w:val="3"/>
          <w:sz w:val="26"/>
          <w:szCs w:val="26"/>
        </w:rPr>
      </w:pPr>
      <w:r w:rsidRPr="00CD5C4B">
        <w:rPr>
          <w:b/>
          <w:i/>
          <w:spacing w:val="3"/>
          <w:sz w:val="26"/>
          <w:szCs w:val="26"/>
        </w:rPr>
        <w:t>Доходы от использования имущества, находящегося в государственной и муниципальной собственности</w:t>
      </w:r>
    </w:p>
    <w:p w:rsidR="00CD5C4B" w:rsidRPr="00CD5C4B" w:rsidRDefault="00CD5C4B" w:rsidP="00CD5C4B">
      <w:pPr>
        <w:ind w:firstLine="567"/>
        <w:jc w:val="both"/>
        <w:rPr>
          <w:sz w:val="26"/>
          <w:szCs w:val="26"/>
        </w:rPr>
      </w:pPr>
      <w:proofErr w:type="gramStart"/>
      <w:r w:rsidRPr="00CD5C4B">
        <w:rPr>
          <w:sz w:val="26"/>
          <w:szCs w:val="26"/>
        </w:rPr>
        <w:t xml:space="preserve">В структуре налоговых и неналоговых доходов бюджета городского поселения доходы от использования имущества, находящегося в муниципальной собственности, занимают 11,3%. За отчетный период фактически поступило доходов в сумме 13 975,98 тыс. рублей (план 13 255,00 тыс. рублей исполнен на 105,4%), что на 8,4% меньше, чем в 2020 году, и на 30,3% больше, чем в 2019 году. </w:t>
      </w:r>
      <w:proofErr w:type="gramEnd"/>
    </w:p>
    <w:p w:rsidR="00CD5C4B" w:rsidRPr="00CD5C4B" w:rsidRDefault="00CD5C4B" w:rsidP="00CD5C4B">
      <w:pPr>
        <w:ind w:firstLine="567"/>
        <w:jc w:val="both"/>
        <w:rPr>
          <w:sz w:val="26"/>
          <w:szCs w:val="26"/>
        </w:rPr>
      </w:pPr>
      <w:r w:rsidRPr="00CD5C4B">
        <w:rPr>
          <w:sz w:val="26"/>
          <w:szCs w:val="26"/>
        </w:rPr>
        <w:t>Этот доходный источник включает в себя арендную плату за земли, доходы от сдачи в аренду имущества и прочие доходы от использования имущества, находящегося в муниципальной собственности; фактические поступления соответственно составили:</w:t>
      </w:r>
    </w:p>
    <w:p w:rsidR="00CD5C4B" w:rsidRPr="00CD5C4B" w:rsidRDefault="00CD5C4B" w:rsidP="00CD5C4B">
      <w:pPr>
        <w:ind w:firstLine="567"/>
        <w:jc w:val="both"/>
        <w:rPr>
          <w:sz w:val="26"/>
          <w:szCs w:val="26"/>
        </w:rPr>
      </w:pPr>
      <w:proofErr w:type="gramStart"/>
      <w:r w:rsidRPr="00CD5C4B">
        <w:rPr>
          <w:sz w:val="26"/>
          <w:szCs w:val="2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поступили  в размере 4 882,35 тыс. рублей (108,5% от плана 4 500,00 тыс. рублей), что на 26,6% меньше поступлений за 2020 год;</w:t>
      </w:r>
      <w:proofErr w:type="gramEnd"/>
    </w:p>
    <w:p w:rsidR="00CD5C4B" w:rsidRPr="00CD5C4B" w:rsidRDefault="00CD5C4B" w:rsidP="00CD5C4B">
      <w:pPr>
        <w:ind w:firstLine="567"/>
        <w:jc w:val="both"/>
        <w:rPr>
          <w:sz w:val="26"/>
          <w:szCs w:val="26"/>
        </w:rPr>
      </w:pPr>
      <w:r w:rsidRPr="00CD5C4B">
        <w:rPr>
          <w:sz w:val="26"/>
          <w:szCs w:val="26"/>
        </w:rPr>
        <w:t>Снижение поступлений в 2021 году по сравнению с 2020 годом связано с погашением в 2020 задолженности по арендным платежам МУП «</w:t>
      </w:r>
      <w:proofErr w:type="spellStart"/>
      <w:r w:rsidRPr="00CD5C4B">
        <w:rPr>
          <w:sz w:val="26"/>
          <w:szCs w:val="26"/>
        </w:rPr>
        <w:t>Тутаевторгснаб</w:t>
      </w:r>
      <w:proofErr w:type="spellEnd"/>
      <w:r w:rsidRPr="00CD5C4B">
        <w:rPr>
          <w:sz w:val="26"/>
          <w:szCs w:val="26"/>
        </w:rPr>
        <w:t>» (сумма погашенной задолженности 5 093,00 тыс. рублей, соответственно в бюджет городского поселения была зачислена сумма 2 546 тыс. рублей);</w:t>
      </w:r>
    </w:p>
    <w:p w:rsidR="00CD5C4B" w:rsidRPr="00CD5C4B" w:rsidRDefault="00CD5C4B" w:rsidP="00CD5C4B">
      <w:pPr>
        <w:ind w:firstLine="567"/>
        <w:jc w:val="both"/>
        <w:rPr>
          <w:sz w:val="26"/>
          <w:szCs w:val="26"/>
        </w:rPr>
      </w:pPr>
      <w:r w:rsidRPr="00CD5C4B">
        <w:rPr>
          <w:sz w:val="26"/>
          <w:szCs w:val="26"/>
        </w:rPr>
        <w:t>-доходы, получаемые в виде арендной платы, а также средства от продажи права на заключение договоров аренды земли, находящейся в собственности городских поселений поступили в объеме 808.38 тыс. рублей (134.7% от плана 600,00 тыс. рублей), что на 40,0% больше поступлений за 2020 год;</w:t>
      </w:r>
    </w:p>
    <w:p w:rsidR="00CD5C4B" w:rsidRPr="00CD5C4B" w:rsidRDefault="00CD5C4B" w:rsidP="00CD5C4B">
      <w:pPr>
        <w:ind w:firstLine="567"/>
        <w:jc w:val="both"/>
        <w:rPr>
          <w:sz w:val="26"/>
          <w:szCs w:val="26"/>
        </w:rPr>
      </w:pPr>
      <w:r w:rsidRPr="00CD5C4B">
        <w:rPr>
          <w:sz w:val="26"/>
          <w:szCs w:val="26"/>
        </w:rPr>
        <w:t>-доходы от сдачи в аренду имущества, составляющего казну городских поселений (за исключением земельных участков), поступили в объеме 104,52 тыс. рублей (99,5% от плана 105,00 тыс. рублей), что в 2,3 раза меньше поступлений за 2020 год;</w:t>
      </w:r>
    </w:p>
    <w:p w:rsidR="00CD5C4B" w:rsidRPr="00CD5C4B" w:rsidRDefault="00CD5C4B" w:rsidP="00CD5C4B">
      <w:pPr>
        <w:ind w:firstLine="567"/>
        <w:jc w:val="both"/>
        <w:rPr>
          <w:sz w:val="26"/>
          <w:szCs w:val="26"/>
        </w:rPr>
      </w:pPr>
      <w:proofErr w:type="gramStart"/>
      <w:r w:rsidRPr="00CD5C4B">
        <w:rPr>
          <w:sz w:val="26"/>
          <w:szCs w:val="26"/>
        </w:rPr>
        <w:t>-прочие поступления от использования имущества, находящегося в собственности поселения,  включающие  в себя плату по договорам социального найма жилых помещений муниципального жилищного фонда городского поселения Тутаев и доходы от аренды (продажи права аренды) нежилых помещений, получены в 2010 году в объеме 7 256,20 тыс. рублей (102,2% от плана 7 100,00 тыс. рублей), что на 6,9% (на 540,56 тыс. рублей) меньше поступлений</w:t>
      </w:r>
      <w:proofErr w:type="gramEnd"/>
      <w:r w:rsidRPr="00CD5C4B">
        <w:rPr>
          <w:sz w:val="26"/>
          <w:szCs w:val="26"/>
        </w:rPr>
        <w:t xml:space="preserve"> 2020 года; </w:t>
      </w:r>
      <w:proofErr w:type="gramStart"/>
      <w:r w:rsidRPr="00CD5C4B">
        <w:rPr>
          <w:sz w:val="26"/>
          <w:szCs w:val="26"/>
        </w:rPr>
        <w:t>снижение поступлений в 2021 году обусловлено тем, что с 01.01.2021 базовый размер платы за наем жилого помещения для нанимателей жилых помещений по договорам социального найма жилых помещений муниципального жилищного фонда городского поселения Тутаев установлен 46,30 рублей в месяц за 1 кв. метр занимаемой площади жилого помещения (в 2020 году был 49,95 рублей), а коэффициент соответствия платы за наем жилого помещения</w:t>
      </w:r>
      <w:proofErr w:type="gramEnd"/>
      <w:r w:rsidRPr="00CD5C4B">
        <w:rPr>
          <w:sz w:val="26"/>
          <w:szCs w:val="26"/>
        </w:rPr>
        <w:t xml:space="preserve"> для </w:t>
      </w:r>
      <w:r w:rsidRPr="00CD5C4B">
        <w:rPr>
          <w:sz w:val="26"/>
          <w:szCs w:val="26"/>
        </w:rPr>
        <w:lastRenderedPageBreak/>
        <w:t>нанимателей жилых помещений по договорам социального найма и договорам найма жилых помещений муниципального жилищного фонда городского поселения Тутаев с 01.01.2021 установлен в размере 0,428 (в 2020 году указанный коэффициент был 0,330);</w:t>
      </w:r>
    </w:p>
    <w:p w:rsidR="00CD5C4B" w:rsidRPr="00CD5C4B" w:rsidRDefault="00CD5C4B" w:rsidP="00CD5C4B">
      <w:pPr>
        <w:ind w:firstLine="567"/>
        <w:jc w:val="both"/>
        <w:rPr>
          <w:sz w:val="26"/>
          <w:szCs w:val="26"/>
        </w:rPr>
      </w:pPr>
      <w:r w:rsidRPr="00CD5C4B">
        <w:rPr>
          <w:sz w:val="26"/>
          <w:szCs w:val="26"/>
        </w:rPr>
        <w:t>-плата, поступившая за предоставление права на установку и эксплуатацию рекламных конструкций на земельных участках, находящихся в собственности городских поселений или земельных участках, государственная собственность на которые не разграничена, в 2021 году получена в размере 924,53 тыс. рублей; в 2020 году аналогичных платежей не было.</w:t>
      </w:r>
    </w:p>
    <w:p w:rsidR="00CD5C4B" w:rsidRPr="00CD5C4B" w:rsidRDefault="00CD5C4B" w:rsidP="00CD5C4B">
      <w:pPr>
        <w:ind w:firstLine="567"/>
        <w:jc w:val="both"/>
        <w:rPr>
          <w:color w:val="FF0000"/>
          <w:sz w:val="26"/>
          <w:szCs w:val="26"/>
          <w:highlight w:val="green"/>
        </w:rPr>
      </w:pPr>
    </w:p>
    <w:p w:rsidR="00CD5C4B" w:rsidRPr="00CD5C4B" w:rsidRDefault="00CD5C4B" w:rsidP="00CD5C4B">
      <w:pPr>
        <w:ind w:firstLine="567"/>
        <w:jc w:val="center"/>
        <w:rPr>
          <w:b/>
          <w:i/>
          <w:noProof/>
          <w:sz w:val="26"/>
          <w:szCs w:val="26"/>
        </w:rPr>
      </w:pPr>
      <w:r w:rsidRPr="00CD5C4B">
        <w:rPr>
          <w:b/>
          <w:i/>
          <w:noProof/>
          <w:sz w:val="26"/>
          <w:szCs w:val="26"/>
        </w:rPr>
        <w:t>Доходы от продажи материальных и нематериальных активов</w:t>
      </w:r>
    </w:p>
    <w:p w:rsidR="00CD5C4B" w:rsidRPr="00CD5C4B" w:rsidRDefault="00CD5C4B" w:rsidP="00CD5C4B">
      <w:pPr>
        <w:ind w:firstLine="567"/>
        <w:jc w:val="both"/>
        <w:rPr>
          <w:sz w:val="26"/>
          <w:szCs w:val="26"/>
        </w:rPr>
      </w:pPr>
      <w:r w:rsidRPr="00CD5C4B">
        <w:rPr>
          <w:sz w:val="26"/>
          <w:szCs w:val="26"/>
        </w:rPr>
        <w:t>На данный вид неналоговых доходов зачислялись доходы, полученные в результате реализации имущества, находящегося в собственности городского поселения Тутаев. В 2021 году продано нежилое помещение по адресу г. Тутаев, ул. Казанская, д. 7, сумма 87,5 тыс. рублей (99,4% от плана).</w:t>
      </w:r>
    </w:p>
    <w:p w:rsidR="00CD5C4B" w:rsidRPr="00CD5C4B" w:rsidRDefault="00CD5C4B" w:rsidP="00CD5C4B">
      <w:pPr>
        <w:ind w:firstLine="567"/>
        <w:jc w:val="both"/>
        <w:rPr>
          <w:sz w:val="26"/>
          <w:szCs w:val="26"/>
        </w:rPr>
      </w:pPr>
      <w:r w:rsidRPr="00CD5C4B">
        <w:rPr>
          <w:sz w:val="26"/>
          <w:szCs w:val="26"/>
        </w:rPr>
        <w:t>Также на данный вид неналоговых доходов зачислялись средства от продажи земельных участков, находящихся в муниципальной собственности.</w:t>
      </w:r>
    </w:p>
    <w:p w:rsidR="00CD5C4B" w:rsidRPr="00CD5C4B" w:rsidRDefault="00CD5C4B" w:rsidP="00CD5C4B">
      <w:pPr>
        <w:ind w:firstLine="567"/>
        <w:jc w:val="both"/>
        <w:rPr>
          <w:sz w:val="26"/>
          <w:szCs w:val="26"/>
        </w:rPr>
      </w:pPr>
      <w:r w:rsidRPr="00CD5C4B">
        <w:rPr>
          <w:sz w:val="26"/>
          <w:szCs w:val="26"/>
        </w:rPr>
        <w:t>Всего по данной классификации в 2021 году в бюджет городского поселения Тутаев поступило доходов в размере 3 607,40 тыс. рублей, что составляет 100,2% от плановых показателей (3 600,00 тыс. рублей); по сравнению с 2020 годом значение показателя снизилось на 1 517,95 тыс. рублей или на 29,6%.</w:t>
      </w:r>
    </w:p>
    <w:p w:rsidR="00CD5C4B" w:rsidRPr="00CD5C4B" w:rsidRDefault="00CD5C4B" w:rsidP="00CD5C4B">
      <w:pPr>
        <w:ind w:firstLine="567"/>
        <w:jc w:val="center"/>
        <w:rPr>
          <w:b/>
          <w:i/>
          <w:sz w:val="26"/>
          <w:szCs w:val="26"/>
        </w:rPr>
      </w:pPr>
    </w:p>
    <w:p w:rsidR="00CD5C4B" w:rsidRPr="00CD5C4B" w:rsidRDefault="00CD5C4B" w:rsidP="00CD5C4B">
      <w:pPr>
        <w:ind w:firstLine="567"/>
        <w:jc w:val="center"/>
        <w:rPr>
          <w:b/>
          <w:i/>
          <w:sz w:val="26"/>
          <w:szCs w:val="26"/>
        </w:rPr>
      </w:pPr>
      <w:r w:rsidRPr="00CD5C4B">
        <w:rPr>
          <w:b/>
          <w:i/>
          <w:sz w:val="26"/>
          <w:szCs w:val="26"/>
        </w:rPr>
        <w:t>Штрафы, санкции, возмещение ущерба</w:t>
      </w:r>
    </w:p>
    <w:p w:rsidR="00CD5C4B" w:rsidRPr="00CD5C4B" w:rsidRDefault="00CD5C4B" w:rsidP="00CD5C4B">
      <w:pPr>
        <w:ind w:firstLine="567"/>
        <w:jc w:val="both"/>
        <w:rPr>
          <w:sz w:val="26"/>
          <w:szCs w:val="26"/>
        </w:rPr>
      </w:pPr>
      <w:r w:rsidRPr="00CD5C4B">
        <w:rPr>
          <w:sz w:val="26"/>
          <w:szCs w:val="26"/>
        </w:rPr>
        <w:t>В 2021 году в бюджет городского поселения Тутаев поступили штрафы в сумме 1 101,31 тыс. рублей (100,1% от плана), в том числе:</w:t>
      </w:r>
    </w:p>
    <w:p w:rsidR="00CD5C4B" w:rsidRPr="00CD5C4B" w:rsidRDefault="00CD5C4B" w:rsidP="00CD5C4B">
      <w:pPr>
        <w:jc w:val="both"/>
        <w:rPr>
          <w:sz w:val="26"/>
          <w:szCs w:val="26"/>
        </w:rPr>
      </w:pPr>
      <w:r w:rsidRPr="00CD5C4B">
        <w:rPr>
          <w:sz w:val="26"/>
          <w:szCs w:val="26"/>
        </w:rPr>
        <w:t>- штрафы за несоблюдение муниципальных правовых актов в размере 1 070,01 тыс. рублей;</w:t>
      </w:r>
    </w:p>
    <w:p w:rsidR="00CD5C4B" w:rsidRPr="00CD5C4B" w:rsidRDefault="00CD5C4B" w:rsidP="00CD5C4B">
      <w:pPr>
        <w:jc w:val="both"/>
        <w:rPr>
          <w:sz w:val="26"/>
          <w:szCs w:val="26"/>
        </w:rPr>
      </w:pPr>
      <w:r w:rsidRPr="00CD5C4B">
        <w:rPr>
          <w:sz w:val="26"/>
          <w:szCs w:val="26"/>
        </w:rPr>
        <w:t>- возмещение ущерба, причиненного муниципальному имуществу городского поселения в размере 37,30 тыс. рублей;</w:t>
      </w:r>
    </w:p>
    <w:p w:rsidR="00CD5C4B" w:rsidRPr="00CD5C4B" w:rsidRDefault="00CD5C4B" w:rsidP="00CD5C4B">
      <w:pPr>
        <w:jc w:val="both"/>
        <w:rPr>
          <w:sz w:val="26"/>
          <w:szCs w:val="26"/>
        </w:rPr>
      </w:pPr>
      <w:r w:rsidRPr="00CD5C4B">
        <w:rPr>
          <w:sz w:val="26"/>
          <w:szCs w:val="26"/>
        </w:rPr>
        <w:t>- денежные взыскания (штрафы),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в сумме  -6,0 тыс. рублей.</w:t>
      </w:r>
    </w:p>
    <w:p w:rsidR="00CD5C4B" w:rsidRPr="00CD5C4B" w:rsidRDefault="00CD5C4B" w:rsidP="00CD5C4B">
      <w:pPr>
        <w:jc w:val="both"/>
        <w:rPr>
          <w:color w:val="FF0000"/>
          <w:sz w:val="26"/>
          <w:szCs w:val="26"/>
        </w:rPr>
      </w:pPr>
    </w:p>
    <w:p w:rsidR="00CD5C4B" w:rsidRPr="00CD5C4B" w:rsidRDefault="00CD5C4B" w:rsidP="00CD5C4B">
      <w:pPr>
        <w:ind w:firstLine="567"/>
        <w:jc w:val="center"/>
        <w:rPr>
          <w:b/>
          <w:i/>
          <w:sz w:val="26"/>
          <w:szCs w:val="26"/>
        </w:rPr>
      </w:pPr>
      <w:r w:rsidRPr="00CD5C4B">
        <w:rPr>
          <w:b/>
          <w:i/>
          <w:sz w:val="26"/>
          <w:szCs w:val="26"/>
        </w:rPr>
        <w:t>Прочие неналоговые доходы</w:t>
      </w:r>
    </w:p>
    <w:p w:rsidR="00CD5C4B" w:rsidRPr="00CD5C4B" w:rsidRDefault="00CD5C4B" w:rsidP="00CD5C4B">
      <w:pPr>
        <w:ind w:firstLine="567"/>
        <w:jc w:val="both"/>
        <w:rPr>
          <w:sz w:val="26"/>
          <w:szCs w:val="26"/>
        </w:rPr>
      </w:pPr>
      <w:r w:rsidRPr="00CD5C4B">
        <w:rPr>
          <w:sz w:val="26"/>
          <w:szCs w:val="26"/>
        </w:rPr>
        <w:t>Прочие неналоговые доходы, включающие в себя оплату права на размещение объектов нестационарной торговой сети, в 2021 году поступили в сумме 721,90 тыс. рублей (111,1% от плановых значений), что на 8,9% больше, чем в 2020 году и на 29,7% больше, чем в 2019 году.</w:t>
      </w:r>
    </w:p>
    <w:p w:rsidR="00CD5C4B" w:rsidRPr="00CD5C4B" w:rsidRDefault="00CD5C4B" w:rsidP="00CD5C4B">
      <w:pPr>
        <w:ind w:firstLine="567"/>
        <w:jc w:val="both"/>
        <w:rPr>
          <w:sz w:val="26"/>
          <w:szCs w:val="26"/>
        </w:rPr>
      </w:pPr>
      <w:r w:rsidRPr="00CD5C4B">
        <w:rPr>
          <w:sz w:val="26"/>
          <w:szCs w:val="26"/>
        </w:rPr>
        <w:t xml:space="preserve">Рост показателя обусловлен тем, что в 2021 году по сравнению с 2019 и 2020 годами увеличены сроки проведения ярмарок, имеющих временный характер (Постановление Администрации </w:t>
      </w:r>
      <w:proofErr w:type="spellStart"/>
      <w:r w:rsidRPr="00CD5C4B">
        <w:rPr>
          <w:sz w:val="26"/>
          <w:szCs w:val="26"/>
        </w:rPr>
        <w:t>Тутаевского</w:t>
      </w:r>
      <w:proofErr w:type="spellEnd"/>
      <w:r w:rsidRPr="00CD5C4B">
        <w:rPr>
          <w:sz w:val="26"/>
          <w:szCs w:val="26"/>
        </w:rPr>
        <w:t xml:space="preserve"> муниципального района от 17.02.2021 №141-п).</w:t>
      </w:r>
    </w:p>
    <w:p w:rsidR="00CD5C4B" w:rsidRPr="00CD5C4B" w:rsidRDefault="00CD5C4B" w:rsidP="00CD5C4B">
      <w:pPr>
        <w:ind w:firstLine="567"/>
        <w:jc w:val="both"/>
        <w:rPr>
          <w:color w:val="FF0000"/>
          <w:sz w:val="26"/>
          <w:szCs w:val="26"/>
          <w:highlight w:val="yellow"/>
        </w:rPr>
      </w:pPr>
    </w:p>
    <w:p w:rsidR="00CD5C4B" w:rsidRPr="00CD5C4B" w:rsidRDefault="00CD5C4B" w:rsidP="00CD5C4B">
      <w:pPr>
        <w:ind w:firstLine="567"/>
        <w:jc w:val="center"/>
        <w:rPr>
          <w:b/>
          <w:i/>
          <w:sz w:val="26"/>
          <w:szCs w:val="26"/>
          <w:u w:val="single"/>
        </w:rPr>
      </w:pPr>
      <w:r w:rsidRPr="00CD5C4B">
        <w:rPr>
          <w:b/>
          <w:i/>
          <w:sz w:val="26"/>
          <w:szCs w:val="26"/>
          <w:u w:val="single"/>
        </w:rPr>
        <w:t>Безвозмездные поступления</w:t>
      </w:r>
    </w:p>
    <w:p w:rsidR="00CD5C4B" w:rsidRPr="00CD5C4B" w:rsidRDefault="00CD5C4B" w:rsidP="00CD5C4B">
      <w:pPr>
        <w:ind w:firstLine="567"/>
        <w:jc w:val="both"/>
        <w:rPr>
          <w:sz w:val="26"/>
          <w:szCs w:val="26"/>
        </w:rPr>
      </w:pPr>
      <w:r w:rsidRPr="00CD5C4B">
        <w:rPr>
          <w:sz w:val="26"/>
          <w:szCs w:val="26"/>
        </w:rPr>
        <w:t>В 2021 году в бюджет городского поселения Тутаев поступили безвозмездные поступления в объеме 272 184,41 тыс. рублей, что составляет 79,9% от плана (340 536,81 тыс. рублей).</w:t>
      </w:r>
    </w:p>
    <w:p w:rsidR="00CD5C4B" w:rsidRPr="00CD5C4B" w:rsidRDefault="00CD5C4B" w:rsidP="00CD5C4B">
      <w:pPr>
        <w:ind w:firstLine="567"/>
        <w:jc w:val="both"/>
        <w:rPr>
          <w:sz w:val="26"/>
          <w:szCs w:val="26"/>
        </w:rPr>
      </w:pPr>
      <w:r w:rsidRPr="00CD5C4B">
        <w:rPr>
          <w:sz w:val="26"/>
          <w:szCs w:val="26"/>
        </w:rPr>
        <w:lastRenderedPageBreak/>
        <w:t>Удельный вес безвозмездных поступлений в общей структуре доходов бюджета поселения по итогам исполнения за 2021 год составляет 68,7% (по плану 74,1%), в 2020 году – 57,5% (по плану 58,3%).</w:t>
      </w:r>
    </w:p>
    <w:p w:rsidR="00CD5C4B" w:rsidRPr="00CD5C4B" w:rsidRDefault="00CD5C4B" w:rsidP="00CD5C4B">
      <w:pPr>
        <w:ind w:firstLine="567"/>
        <w:jc w:val="both"/>
        <w:rPr>
          <w:sz w:val="26"/>
          <w:szCs w:val="26"/>
        </w:rPr>
      </w:pPr>
    </w:p>
    <w:p w:rsidR="00CD5C4B" w:rsidRPr="00CD5C4B" w:rsidRDefault="00CD5C4B" w:rsidP="00CD5C4B">
      <w:pPr>
        <w:ind w:firstLine="567"/>
        <w:jc w:val="both"/>
        <w:rPr>
          <w:sz w:val="26"/>
          <w:szCs w:val="26"/>
        </w:rPr>
      </w:pPr>
      <w:r w:rsidRPr="00CD5C4B">
        <w:rPr>
          <w:sz w:val="26"/>
          <w:szCs w:val="26"/>
        </w:rPr>
        <w:t>В 2021 году в бюджет городского поселения Тутаев поступили следующие безвозмездные поступления:</w:t>
      </w:r>
    </w:p>
    <w:p w:rsidR="00CD5C4B" w:rsidRPr="00CD5C4B" w:rsidRDefault="00CD5C4B" w:rsidP="00CD5C4B">
      <w:pPr>
        <w:ind w:firstLine="567"/>
        <w:jc w:val="both"/>
        <w:rPr>
          <w:sz w:val="26"/>
          <w:szCs w:val="26"/>
        </w:rPr>
      </w:pPr>
      <w:r w:rsidRPr="00CD5C4B">
        <w:rPr>
          <w:sz w:val="26"/>
          <w:szCs w:val="26"/>
        </w:rPr>
        <w:t>-Дотация бюджетам городских поселений на выравнивание бюджетной обеспеченности поступила в сумме 31 384,00 тыс. рублей (100,0% от плана);</w:t>
      </w:r>
    </w:p>
    <w:p w:rsidR="00CD5C4B" w:rsidRPr="00CD5C4B" w:rsidRDefault="00CD5C4B" w:rsidP="00CD5C4B">
      <w:pPr>
        <w:ind w:firstLine="567"/>
        <w:jc w:val="both"/>
        <w:rPr>
          <w:sz w:val="26"/>
          <w:szCs w:val="26"/>
        </w:rPr>
      </w:pPr>
      <w:r w:rsidRPr="00CD5C4B">
        <w:rPr>
          <w:sz w:val="26"/>
          <w:szCs w:val="26"/>
        </w:rPr>
        <w:t xml:space="preserve">-Дотация на реализацию </w:t>
      </w:r>
      <w:proofErr w:type="gramStart"/>
      <w:r w:rsidRPr="00CD5C4B">
        <w:rPr>
          <w:sz w:val="26"/>
          <w:szCs w:val="26"/>
        </w:rPr>
        <w:t>мероприятий, предусмотренных нормативными правовыми актами органов государственной власти Ярославской области поступила</w:t>
      </w:r>
      <w:proofErr w:type="gramEnd"/>
      <w:r w:rsidRPr="00CD5C4B">
        <w:rPr>
          <w:sz w:val="26"/>
          <w:szCs w:val="26"/>
        </w:rPr>
        <w:t xml:space="preserve"> в сумме 572,19 тыс. рублей (98,1% от плана 583,50 тыс. рублей);</w:t>
      </w:r>
    </w:p>
    <w:p w:rsidR="00CD5C4B" w:rsidRPr="00CD5C4B" w:rsidRDefault="00CD5C4B" w:rsidP="00CD5C4B">
      <w:pPr>
        <w:ind w:firstLine="567"/>
        <w:jc w:val="both"/>
        <w:rPr>
          <w:sz w:val="26"/>
          <w:szCs w:val="26"/>
        </w:rPr>
      </w:pPr>
      <w:r w:rsidRPr="00CD5C4B">
        <w:rPr>
          <w:sz w:val="26"/>
          <w:szCs w:val="26"/>
        </w:rPr>
        <w:t>-Дотация на реализацию приоритетных проектов в бюджет городского поселения Тутаев поступила в сумме 17 767,74 тыс. рублей (100,0% от плана);</w:t>
      </w:r>
    </w:p>
    <w:p w:rsidR="00CD5C4B" w:rsidRPr="00CD5C4B" w:rsidRDefault="00CD5C4B" w:rsidP="00CD5C4B">
      <w:pPr>
        <w:ind w:firstLine="567"/>
        <w:jc w:val="both"/>
        <w:rPr>
          <w:sz w:val="26"/>
          <w:szCs w:val="26"/>
        </w:rPr>
      </w:pPr>
      <w:r w:rsidRPr="00CD5C4B">
        <w:rPr>
          <w:sz w:val="26"/>
          <w:szCs w:val="26"/>
        </w:rPr>
        <w:t>-Субсидия бюджетам городских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 поступила в размере 13 901,86 тыс. рублей (100,0% от плана);</w:t>
      </w:r>
    </w:p>
    <w:p w:rsidR="00CD5C4B" w:rsidRPr="00CD5C4B" w:rsidRDefault="00CD5C4B" w:rsidP="00CD5C4B">
      <w:pPr>
        <w:ind w:firstLine="567"/>
        <w:jc w:val="both"/>
        <w:rPr>
          <w:sz w:val="26"/>
          <w:szCs w:val="26"/>
        </w:rPr>
      </w:pPr>
      <w:r w:rsidRPr="00CD5C4B">
        <w:rPr>
          <w:sz w:val="26"/>
          <w:szCs w:val="26"/>
        </w:rPr>
        <w:t>-Субсидия бюджетам городских поселений на строительство и (или) реконструкцию объектов инфраструктуры, необходимых для осуществления физическими и юридическими лицами инвестиционных проектов в моногородах поступила в размере 22 569,07 тыс. рублей (30,2% от плана 74 854,11 тыс. рублей);</w:t>
      </w:r>
    </w:p>
    <w:p w:rsidR="00CD5C4B" w:rsidRPr="00CD5C4B" w:rsidRDefault="00CD5C4B" w:rsidP="00CD5C4B">
      <w:pPr>
        <w:ind w:firstLine="567"/>
        <w:jc w:val="both"/>
        <w:rPr>
          <w:sz w:val="26"/>
          <w:szCs w:val="26"/>
        </w:rPr>
      </w:pPr>
      <w:proofErr w:type="gramStart"/>
      <w:r w:rsidRPr="00CD5C4B">
        <w:rPr>
          <w:sz w:val="26"/>
          <w:szCs w:val="26"/>
        </w:rPr>
        <w:t xml:space="preserve">-Субсидия бюджетам городских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 поступила в размере 34 086,14 тыс. рублей (71,9% от плана 47 372,15 тыс. рублей); </w:t>
      </w:r>
      <w:proofErr w:type="gramEnd"/>
    </w:p>
    <w:p w:rsidR="00CD5C4B" w:rsidRPr="00CD5C4B" w:rsidRDefault="00CD5C4B" w:rsidP="00CD5C4B">
      <w:pPr>
        <w:ind w:firstLine="567"/>
        <w:jc w:val="both"/>
        <w:rPr>
          <w:sz w:val="26"/>
          <w:szCs w:val="26"/>
        </w:rPr>
      </w:pPr>
      <w:r w:rsidRPr="00CD5C4B">
        <w:rPr>
          <w:sz w:val="26"/>
          <w:szCs w:val="26"/>
        </w:rPr>
        <w:t>-Субсидия бюджетам городских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поступила в размере 2 520,80 тыс. рублей (83,5% от плана 3 019,02 тыс. рублей);</w:t>
      </w:r>
    </w:p>
    <w:p w:rsidR="00CD5C4B" w:rsidRPr="00CD5C4B" w:rsidRDefault="00CD5C4B" w:rsidP="00CD5C4B">
      <w:pPr>
        <w:ind w:firstLine="567"/>
        <w:jc w:val="both"/>
        <w:rPr>
          <w:sz w:val="26"/>
          <w:szCs w:val="26"/>
        </w:rPr>
      </w:pPr>
      <w:r w:rsidRPr="00CD5C4B">
        <w:rPr>
          <w:sz w:val="26"/>
          <w:szCs w:val="26"/>
        </w:rPr>
        <w:t>-Субсидия бюджетам городских поселений на финансовое обеспечение дорожной деятельности в рамках реализации национального проекта "Безопасные и качественные автомобильные дороги" поступила в размере 37 847,88 тыс. рублей (95,3% от плана 39 723,03 тыс. рублей);</w:t>
      </w:r>
    </w:p>
    <w:p w:rsidR="00CD5C4B" w:rsidRPr="00CD5C4B" w:rsidRDefault="00CD5C4B" w:rsidP="00CD5C4B">
      <w:pPr>
        <w:ind w:firstLine="567"/>
        <w:jc w:val="both"/>
        <w:rPr>
          <w:sz w:val="26"/>
          <w:szCs w:val="26"/>
        </w:rPr>
      </w:pPr>
      <w:r w:rsidRPr="00CD5C4B">
        <w:rPr>
          <w:sz w:val="26"/>
          <w:szCs w:val="26"/>
        </w:rPr>
        <w:t>-Субсидия бюджетам городских поселений на реализацию мероприятий по обеспечению жильем молодых семей поступила в размере 2 362,48 тыс. рублей (99,2% от плана 2 380,52 тыс. рублей);</w:t>
      </w:r>
    </w:p>
    <w:p w:rsidR="00CD5C4B" w:rsidRPr="00CD5C4B" w:rsidRDefault="00CD5C4B" w:rsidP="00CD5C4B">
      <w:pPr>
        <w:ind w:firstLine="567"/>
        <w:jc w:val="both"/>
        <w:rPr>
          <w:sz w:val="26"/>
          <w:szCs w:val="26"/>
        </w:rPr>
      </w:pPr>
      <w:r w:rsidRPr="00CD5C4B">
        <w:rPr>
          <w:sz w:val="26"/>
          <w:szCs w:val="26"/>
        </w:rPr>
        <w:t>-Субсидия бюджетам городских поселений на реализацию программ формирования современной городской среды поступила в размере 17 278,48 тыс. рублей (99,1% от плана 17 434,41 тыс. рублей);</w:t>
      </w:r>
    </w:p>
    <w:p w:rsidR="00CD5C4B" w:rsidRPr="00CD5C4B" w:rsidRDefault="00CD5C4B" w:rsidP="00CD5C4B">
      <w:pPr>
        <w:ind w:firstLine="567"/>
        <w:jc w:val="both"/>
        <w:rPr>
          <w:sz w:val="26"/>
          <w:szCs w:val="26"/>
        </w:rPr>
      </w:pPr>
      <w:r w:rsidRPr="00CD5C4B">
        <w:rPr>
          <w:sz w:val="26"/>
          <w:szCs w:val="26"/>
        </w:rPr>
        <w:t>-Субсидия на реализацию задачи по государственной поддержке граждан, проживающих на территории Ярославской области, в сфере ипотечного жилищного кредитования поступила в размере 32,87 тыс. рублей (100,0% от плана);</w:t>
      </w:r>
    </w:p>
    <w:p w:rsidR="00CD5C4B" w:rsidRPr="00CD5C4B" w:rsidRDefault="00CD5C4B" w:rsidP="00CD5C4B">
      <w:pPr>
        <w:ind w:firstLine="567"/>
        <w:jc w:val="both"/>
        <w:rPr>
          <w:sz w:val="26"/>
          <w:szCs w:val="26"/>
        </w:rPr>
      </w:pPr>
      <w:proofErr w:type="gramStart"/>
      <w:r w:rsidRPr="00CD5C4B">
        <w:rPr>
          <w:sz w:val="26"/>
          <w:szCs w:val="26"/>
        </w:rPr>
        <w:lastRenderedPageBreak/>
        <w:t>-Субсидия на реализацию мероприятий инициативного бюджетирования на территории Ярославской области (поддержка местных инициатив) поступила в размере 7 700,97 тыс. рублей (100,0% от плана);</w:t>
      </w:r>
      <w:proofErr w:type="gramEnd"/>
    </w:p>
    <w:p w:rsidR="00CD5C4B" w:rsidRPr="00CD5C4B" w:rsidRDefault="00CD5C4B" w:rsidP="00CD5C4B">
      <w:pPr>
        <w:ind w:firstLine="567"/>
        <w:jc w:val="both"/>
        <w:rPr>
          <w:sz w:val="26"/>
          <w:szCs w:val="26"/>
        </w:rPr>
      </w:pPr>
      <w:r w:rsidRPr="00CD5C4B">
        <w:rPr>
          <w:sz w:val="26"/>
          <w:szCs w:val="26"/>
        </w:rPr>
        <w:t>-Межбюджетные трансферты, передаваемые бюджетам городских поселений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поступили в размере 83 125,00 тыс. рублей (100,0% от плана);</w:t>
      </w:r>
    </w:p>
    <w:p w:rsidR="00CD5C4B" w:rsidRPr="00CD5C4B" w:rsidRDefault="00CD5C4B" w:rsidP="00CD5C4B">
      <w:pPr>
        <w:ind w:firstLine="567"/>
        <w:jc w:val="both"/>
        <w:rPr>
          <w:sz w:val="26"/>
          <w:szCs w:val="26"/>
        </w:rPr>
      </w:pPr>
      <w:r w:rsidRPr="00CD5C4B">
        <w:rPr>
          <w:sz w:val="26"/>
          <w:szCs w:val="26"/>
        </w:rPr>
        <w:t>-Безвозмездные поступления от граждан на комплексное благоустройство дворовых территорий многоквартирных домов (взносы жителей) поступили в сумме 964,94 тыс. рублей (81,3% от плана 1 187,63 тыс. рублей).</w:t>
      </w:r>
    </w:p>
    <w:p w:rsidR="00CD5C4B" w:rsidRPr="00CD5C4B" w:rsidRDefault="00CD5C4B" w:rsidP="00CD5C4B">
      <w:pPr>
        <w:ind w:firstLine="567"/>
        <w:jc w:val="both"/>
        <w:rPr>
          <w:sz w:val="26"/>
          <w:szCs w:val="26"/>
          <w:highlight w:val="yellow"/>
        </w:rPr>
      </w:pPr>
    </w:p>
    <w:p w:rsidR="00CD5C4B" w:rsidRPr="00CD5C4B" w:rsidRDefault="00CD5C4B" w:rsidP="00CD5C4B">
      <w:pPr>
        <w:widowControl w:val="0"/>
        <w:jc w:val="both"/>
        <w:rPr>
          <w:sz w:val="26"/>
          <w:szCs w:val="26"/>
        </w:rPr>
      </w:pPr>
      <w:r w:rsidRPr="00CD5C4B">
        <w:rPr>
          <w:sz w:val="26"/>
          <w:szCs w:val="26"/>
        </w:rPr>
        <w:t xml:space="preserve">Ниже представлены дополнительные сведения, характеризующие исполнение доходной части бюджета городского поселения Тутаев: </w:t>
      </w:r>
    </w:p>
    <w:p w:rsidR="00CD5C4B" w:rsidRPr="00CD5C4B" w:rsidRDefault="00CD5C4B" w:rsidP="00CD5C4B">
      <w:pPr>
        <w:widowControl w:val="0"/>
        <w:numPr>
          <w:ilvl w:val="0"/>
          <w:numId w:val="2"/>
        </w:numPr>
        <w:ind w:firstLine="0"/>
        <w:jc w:val="both"/>
        <w:rPr>
          <w:sz w:val="26"/>
          <w:szCs w:val="26"/>
        </w:rPr>
      </w:pPr>
      <w:r w:rsidRPr="00CD5C4B">
        <w:rPr>
          <w:sz w:val="26"/>
          <w:szCs w:val="26"/>
        </w:rPr>
        <w:t>Анализ поступлений налоговых и неналоговых доходов, безвозмездных поступлений в бюджет городского поселения Тутаев в динамике                               за 2018-2021 годы (Таблица 2);</w:t>
      </w:r>
    </w:p>
    <w:p w:rsidR="00CD5C4B" w:rsidRPr="00CD5C4B" w:rsidRDefault="00CD5C4B" w:rsidP="00CD5C4B">
      <w:pPr>
        <w:widowControl w:val="0"/>
        <w:numPr>
          <w:ilvl w:val="0"/>
          <w:numId w:val="2"/>
        </w:numPr>
        <w:ind w:firstLine="0"/>
        <w:jc w:val="both"/>
        <w:rPr>
          <w:sz w:val="26"/>
          <w:szCs w:val="26"/>
        </w:rPr>
      </w:pPr>
      <w:r w:rsidRPr="00CD5C4B">
        <w:rPr>
          <w:sz w:val="26"/>
          <w:szCs w:val="26"/>
        </w:rPr>
        <w:t>Анализ задолженности по налоговым доходам бюджета городского поселения Тутаев в динамике за 2018-2021 годы (Таблица 3).</w:t>
      </w:r>
    </w:p>
    <w:p w:rsidR="00CD5C4B" w:rsidRPr="00CD5C4B" w:rsidRDefault="00CD5C4B" w:rsidP="00CD5C4B">
      <w:pPr>
        <w:ind w:left="567" w:firstLine="709"/>
        <w:jc w:val="center"/>
        <w:rPr>
          <w:rFonts w:eastAsia="Calibri"/>
          <w:b/>
          <w:i/>
          <w:sz w:val="28"/>
          <w:szCs w:val="28"/>
          <w:lang w:eastAsia="en-US"/>
        </w:rPr>
      </w:pPr>
    </w:p>
    <w:p w:rsidR="00CD5C4B" w:rsidRPr="00CD5C4B" w:rsidRDefault="00CD5C4B" w:rsidP="00CD5C4B">
      <w:pPr>
        <w:ind w:left="567" w:firstLine="709"/>
        <w:jc w:val="center"/>
        <w:rPr>
          <w:rFonts w:eastAsia="Calibri"/>
          <w:b/>
          <w:i/>
          <w:sz w:val="28"/>
          <w:szCs w:val="28"/>
          <w:lang w:eastAsia="en-US"/>
        </w:rPr>
      </w:pPr>
    </w:p>
    <w:p w:rsidR="00CD5C4B" w:rsidRPr="00CD5C4B" w:rsidRDefault="00CD5C4B" w:rsidP="00CD5C4B">
      <w:pPr>
        <w:ind w:left="567" w:firstLine="709"/>
        <w:jc w:val="center"/>
        <w:rPr>
          <w:rFonts w:eastAsia="Calibri"/>
          <w:b/>
          <w:i/>
          <w:color w:val="FF0000"/>
          <w:sz w:val="28"/>
          <w:szCs w:val="28"/>
          <w:lang w:eastAsia="en-US"/>
        </w:rPr>
      </w:pPr>
    </w:p>
    <w:p w:rsidR="00CD5C4B" w:rsidRPr="00CD5C4B" w:rsidRDefault="00CD5C4B" w:rsidP="00CD5C4B">
      <w:pPr>
        <w:ind w:left="567" w:firstLine="709"/>
        <w:jc w:val="center"/>
        <w:rPr>
          <w:rFonts w:eastAsia="Calibri"/>
          <w:b/>
          <w:i/>
          <w:color w:val="FF0000"/>
          <w:sz w:val="28"/>
          <w:szCs w:val="28"/>
          <w:lang w:eastAsia="en-US"/>
        </w:rPr>
      </w:pPr>
    </w:p>
    <w:p w:rsidR="00CD5C4B" w:rsidRPr="00CD5C4B" w:rsidRDefault="00CD5C4B" w:rsidP="00CD5C4B">
      <w:pPr>
        <w:ind w:left="567" w:firstLine="709"/>
        <w:jc w:val="center"/>
        <w:rPr>
          <w:rFonts w:eastAsia="Calibri"/>
          <w:b/>
          <w:i/>
          <w:color w:val="FF0000"/>
          <w:sz w:val="28"/>
          <w:szCs w:val="28"/>
          <w:lang w:eastAsia="en-US"/>
        </w:rPr>
      </w:pPr>
    </w:p>
    <w:p w:rsidR="00CD5C4B" w:rsidRPr="00CD5C4B" w:rsidRDefault="00CD5C4B" w:rsidP="00CD5C4B">
      <w:pPr>
        <w:ind w:left="567" w:firstLine="709"/>
        <w:jc w:val="center"/>
        <w:rPr>
          <w:rFonts w:eastAsia="Calibri"/>
          <w:b/>
          <w:i/>
          <w:color w:val="FF0000"/>
          <w:sz w:val="28"/>
          <w:szCs w:val="28"/>
          <w:lang w:eastAsia="en-US"/>
        </w:rPr>
      </w:pPr>
    </w:p>
    <w:p w:rsidR="00CD5C4B" w:rsidRPr="00CD5C4B" w:rsidRDefault="00CD5C4B" w:rsidP="00CD5C4B">
      <w:pPr>
        <w:ind w:left="567" w:firstLine="709"/>
        <w:jc w:val="center"/>
        <w:rPr>
          <w:rFonts w:eastAsia="Calibri"/>
          <w:b/>
          <w:i/>
          <w:color w:val="FF0000"/>
          <w:sz w:val="28"/>
          <w:szCs w:val="28"/>
          <w:lang w:eastAsia="en-US"/>
        </w:rPr>
      </w:pPr>
    </w:p>
    <w:p w:rsidR="00CD5C4B" w:rsidRPr="00CD5C4B" w:rsidRDefault="00CD5C4B" w:rsidP="00CD5C4B">
      <w:pPr>
        <w:ind w:left="567" w:firstLine="709"/>
        <w:jc w:val="center"/>
        <w:rPr>
          <w:rFonts w:eastAsia="Calibri"/>
          <w:b/>
          <w:i/>
          <w:color w:val="FF0000"/>
          <w:sz w:val="28"/>
          <w:szCs w:val="28"/>
          <w:lang w:eastAsia="en-US"/>
        </w:rPr>
      </w:pPr>
    </w:p>
    <w:p w:rsidR="00CD5C4B" w:rsidRPr="00CD5C4B" w:rsidRDefault="00CD5C4B" w:rsidP="00CD5C4B">
      <w:pPr>
        <w:ind w:left="567" w:firstLine="709"/>
        <w:jc w:val="center"/>
        <w:rPr>
          <w:rFonts w:eastAsia="Calibri"/>
          <w:b/>
          <w:i/>
          <w:color w:val="FF0000"/>
          <w:sz w:val="28"/>
          <w:szCs w:val="28"/>
          <w:lang w:eastAsia="en-US"/>
        </w:rPr>
      </w:pPr>
    </w:p>
    <w:p w:rsidR="00CD5C4B" w:rsidRPr="00CD5C4B" w:rsidRDefault="00CD5C4B" w:rsidP="00CD5C4B">
      <w:pPr>
        <w:ind w:left="567" w:firstLine="709"/>
        <w:jc w:val="center"/>
        <w:rPr>
          <w:rFonts w:eastAsia="Calibri"/>
          <w:b/>
          <w:i/>
          <w:color w:val="FF0000"/>
          <w:sz w:val="28"/>
          <w:szCs w:val="28"/>
          <w:lang w:eastAsia="en-US"/>
        </w:rPr>
      </w:pPr>
    </w:p>
    <w:p w:rsidR="00CD5C4B" w:rsidRPr="00CD5C4B" w:rsidRDefault="00CD5C4B" w:rsidP="00CD5C4B">
      <w:pPr>
        <w:ind w:left="567" w:firstLine="709"/>
        <w:jc w:val="center"/>
        <w:rPr>
          <w:rFonts w:eastAsia="Calibri"/>
          <w:b/>
          <w:i/>
          <w:color w:val="FF0000"/>
          <w:sz w:val="28"/>
          <w:szCs w:val="28"/>
          <w:lang w:eastAsia="en-US"/>
        </w:rPr>
      </w:pPr>
    </w:p>
    <w:p w:rsidR="00CD5C4B" w:rsidRPr="00CD5C4B" w:rsidRDefault="00CD5C4B" w:rsidP="00CD5C4B">
      <w:pPr>
        <w:ind w:left="567" w:firstLine="709"/>
        <w:jc w:val="center"/>
        <w:rPr>
          <w:rFonts w:eastAsia="Calibri"/>
          <w:b/>
          <w:i/>
          <w:color w:val="FF0000"/>
          <w:sz w:val="28"/>
          <w:szCs w:val="28"/>
          <w:lang w:eastAsia="en-US"/>
        </w:rPr>
      </w:pPr>
    </w:p>
    <w:p w:rsidR="00CD5C4B" w:rsidRPr="00CD5C4B" w:rsidRDefault="00CD5C4B" w:rsidP="00CD5C4B">
      <w:pPr>
        <w:ind w:left="567" w:firstLine="709"/>
        <w:jc w:val="center"/>
        <w:rPr>
          <w:rFonts w:eastAsia="Calibri"/>
          <w:b/>
          <w:i/>
          <w:color w:val="FF0000"/>
          <w:sz w:val="28"/>
          <w:szCs w:val="28"/>
          <w:lang w:eastAsia="en-US"/>
        </w:rPr>
      </w:pPr>
    </w:p>
    <w:p w:rsidR="00CD5C4B" w:rsidRPr="00CD5C4B" w:rsidRDefault="00CD5C4B" w:rsidP="00CD5C4B">
      <w:pPr>
        <w:ind w:left="567" w:firstLine="709"/>
        <w:jc w:val="center"/>
        <w:rPr>
          <w:rFonts w:eastAsia="Calibri"/>
          <w:b/>
          <w:i/>
          <w:color w:val="FF0000"/>
          <w:sz w:val="28"/>
          <w:szCs w:val="28"/>
          <w:lang w:eastAsia="en-US"/>
        </w:rPr>
      </w:pPr>
    </w:p>
    <w:p w:rsidR="00CD5C4B" w:rsidRPr="00CD5C4B" w:rsidRDefault="00CD5C4B" w:rsidP="00CD5C4B">
      <w:pPr>
        <w:ind w:left="567" w:firstLine="709"/>
        <w:jc w:val="center"/>
        <w:rPr>
          <w:rFonts w:eastAsia="Calibri"/>
          <w:b/>
          <w:i/>
          <w:color w:val="FF0000"/>
          <w:sz w:val="28"/>
          <w:szCs w:val="28"/>
          <w:lang w:eastAsia="en-US"/>
        </w:rPr>
      </w:pPr>
    </w:p>
    <w:p w:rsidR="00CD5C4B" w:rsidRPr="00CD5C4B" w:rsidRDefault="00CD5C4B" w:rsidP="00CD5C4B">
      <w:pPr>
        <w:ind w:left="567" w:firstLine="709"/>
        <w:jc w:val="center"/>
        <w:rPr>
          <w:rFonts w:eastAsia="Calibri"/>
          <w:b/>
          <w:i/>
          <w:color w:val="FF0000"/>
          <w:sz w:val="28"/>
          <w:szCs w:val="28"/>
          <w:lang w:eastAsia="en-US"/>
        </w:rPr>
      </w:pPr>
    </w:p>
    <w:p w:rsidR="00CD5C4B" w:rsidRPr="00CD5C4B" w:rsidRDefault="00CD5C4B" w:rsidP="00CD5C4B">
      <w:pPr>
        <w:ind w:left="567" w:firstLine="709"/>
        <w:jc w:val="center"/>
        <w:rPr>
          <w:rFonts w:eastAsia="Calibri"/>
          <w:b/>
          <w:i/>
          <w:color w:val="FF0000"/>
          <w:sz w:val="28"/>
          <w:szCs w:val="28"/>
          <w:lang w:eastAsia="en-US"/>
        </w:rPr>
      </w:pPr>
    </w:p>
    <w:p w:rsidR="00CD5C4B" w:rsidRPr="00CD5C4B" w:rsidRDefault="00CD5C4B" w:rsidP="00CD5C4B">
      <w:pPr>
        <w:ind w:left="567" w:firstLine="709"/>
        <w:jc w:val="center"/>
        <w:rPr>
          <w:rFonts w:eastAsia="Calibri"/>
          <w:b/>
          <w:i/>
          <w:color w:val="FF0000"/>
          <w:sz w:val="28"/>
          <w:szCs w:val="28"/>
          <w:lang w:eastAsia="en-US"/>
        </w:rPr>
      </w:pPr>
    </w:p>
    <w:p w:rsidR="00CD5C4B" w:rsidRPr="00CD5C4B" w:rsidRDefault="00CD5C4B" w:rsidP="00CD5C4B">
      <w:pPr>
        <w:ind w:left="567" w:firstLine="709"/>
        <w:jc w:val="center"/>
        <w:rPr>
          <w:rFonts w:eastAsia="Calibri"/>
          <w:b/>
          <w:i/>
          <w:color w:val="FF0000"/>
          <w:sz w:val="28"/>
          <w:szCs w:val="28"/>
          <w:lang w:eastAsia="en-US"/>
        </w:rPr>
      </w:pPr>
    </w:p>
    <w:p w:rsidR="00CD5C4B" w:rsidRPr="00CD5C4B" w:rsidRDefault="00CD5C4B" w:rsidP="00CD5C4B">
      <w:pPr>
        <w:ind w:left="567" w:firstLine="709"/>
        <w:jc w:val="center"/>
        <w:rPr>
          <w:rFonts w:eastAsia="Calibri"/>
          <w:b/>
          <w:i/>
          <w:color w:val="FF0000"/>
          <w:sz w:val="28"/>
          <w:szCs w:val="28"/>
          <w:lang w:eastAsia="en-US"/>
        </w:rPr>
      </w:pPr>
    </w:p>
    <w:p w:rsidR="00CD5C4B" w:rsidRPr="00CD5C4B" w:rsidRDefault="00CD5C4B" w:rsidP="00CD5C4B">
      <w:pPr>
        <w:ind w:left="567" w:firstLine="709"/>
        <w:jc w:val="center"/>
        <w:rPr>
          <w:rFonts w:eastAsia="Calibri"/>
          <w:b/>
          <w:i/>
          <w:color w:val="FF0000"/>
          <w:sz w:val="28"/>
          <w:szCs w:val="28"/>
          <w:lang w:eastAsia="en-US"/>
        </w:rPr>
      </w:pPr>
    </w:p>
    <w:p w:rsidR="00CD5C4B" w:rsidRPr="00CD5C4B" w:rsidRDefault="00CD5C4B" w:rsidP="00CD5C4B">
      <w:pPr>
        <w:ind w:left="567" w:firstLine="709"/>
        <w:jc w:val="center"/>
        <w:rPr>
          <w:rFonts w:eastAsia="Calibri"/>
          <w:b/>
          <w:i/>
          <w:color w:val="FF0000"/>
          <w:sz w:val="28"/>
          <w:szCs w:val="28"/>
          <w:lang w:eastAsia="en-US"/>
        </w:rPr>
      </w:pPr>
    </w:p>
    <w:p w:rsidR="00CD5C4B" w:rsidRPr="00CD5C4B" w:rsidRDefault="00CD5C4B" w:rsidP="00CD5C4B">
      <w:pPr>
        <w:ind w:left="567" w:firstLine="709"/>
        <w:jc w:val="center"/>
        <w:rPr>
          <w:rFonts w:eastAsia="Calibri"/>
          <w:b/>
          <w:i/>
          <w:color w:val="FF0000"/>
          <w:sz w:val="28"/>
          <w:szCs w:val="28"/>
          <w:lang w:eastAsia="en-US"/>
        </w:rPr>
      </w:pPr>
    </w:p>
    <w:p w:rsidR="00CD5C4B" w:rsidRPr="00CD5C4B" w:rsidRDefault="00CD5C4B" w:rsidP="00CD5C4B">
      <w:pPr>
        <w:ind w:left="567" w:firstLine="709"/>
        <w:jc w:val="center"/>
        <w:rPr>
          <w:rFonts w:eastAsia="Calibri"/>
          <w:b/>
          <w:i/>
          <w:color w:val="FF0000"/>
          <w:sz w:val="28"/>
          <w:szCs w:val="28"/>
          <w:lang w:eastAsia="en-US"/>
        </w:rPr>
      </w:pPr>
    </w:p>
    <w:p w:rsidR="00CD5C4B" w:rsidRPr="00CD5C4B" w:rsidRDefault="00CD5C4B" w:rsidP="00CD5C4B">
      <w:pPr>
        <w:ind w:left="567" w:firstLine="709"/>
        <w:jc w:val="center"/>
        <w:rPr>
          <w:rFonts w:eastAsia="Calibri"/>
          <w:b/>
          <w:i/>
          <w:color w:val="FF0000"/>
          <w:sz w:val="28"/>
          <w:szCs w:val="28"/>
          <w:lang w:eastAsia="en-US"/>
        </w:rPr>
        <w:sectPr w:rsidR="00CD5C4B" w:rsidRPr="00CD5C4B" w:rsidSect="00826150">
          <w:headerReference w:type="default" r:id="rId14"/>
          <w:type w:val="continuous"/>
          <w:pgSz w:w="11906" w:h="16838"/>
          <w:pgMar w:top="1134" w:right="851" w:bottom="1134" w:left="1701" w:header="708" w:footer="708" w:gutter="0"/>
          <w:cols w:space="708"/>
          <w:titlePg/>
          <w:docGrid w:linePitch="360"/>
        </w:sectPr>
      </w:pPr>
    </w:p>
    <w:p w:rsidR="00CD5C4B" w:rsidRPr="00CD5C4B" w:rsidRDefault="00CD5C4B" w:rsidP="00CD5C4B">
      <w:pPr>
        <w:ind w:firstLine="567"/>
        <w:jc w:val="right"/>
        <w:rPr>
          <w:sz w:val="26"/>
          <w:szCs w:val="26"/>
        </w:rPr>
      </w:pPr>
      <w:r w:rsidRPr="00CD5C4B">
        <w:rPr>
          <w:sz w:val="26"/>
          <w:szCs w:val="26"/>
        </w:rPr>
        <w:lastRenderedPageBreak/>
        <w:t>Таблица 2</w:t>
      </w:r>
    </w:p>
    <w:tbl>
      <w:tblPr>
        <w:tblW w:w="0" w:type="auto"/>
        <w:tblInd w:w="108" w:type="dxa"/>
        <w:tblLayout w:type="fixed"/>
        <w:tblLook w:val="04A0" w:firstRow="1" w:lastRow="0" w:firstColumn="1" w:lastColumn="0" w:noHBand="0" w:noVBand="1"/>
      </w:tblPr>
      <w:tblGrid>
        <w:gridCol w:w="3139"/>
        <w:gridCol w:w="1026"/>
        <w:gridCol w:w="88"/>
        <w:gridCol w:w="938"/>
        <w:gridCol w:w="196"/>
        <w:gridCol w:w="830"/>
        <w:gridCol w:w="304"/>
        <w:gridCol w:w="1134"/>
        <w:gridCol w:w="1972"/>
        <w:gridCol w:w="296"/>
        <w:gridCol w:w="2268"/>
        <w:gridCol w:w="2204"/>
      </w:tblGrid>
      <w:tr w:rsidR="00CD5C4B" w:rsidRPr="00CD5C4B" w:rsidTr="00C1417A">
        <w:trPr>
          <w:trHeight w:val="517"/>
        </w:trPr>
        <w:tc>
          <w:tcPr>
            <w:tcW w:w="14395" w:type="dxa"/>
            <w:gridSpan w:val="12"/>
            <w:vMerge w:val="restart"/>
            <w:tcBorders>
              <w:top w:val="nil"/>
              <w:left w:val="nil"/>
              <w:bottom w:val="nil"/>
              <w:right w:val="nil"/>
            </w:tcBorders>
            <w:shd w:val="clear" w:color="auto" w:fill="auto"/>
            <w:vAlign w:val="center"/>
            <w:hideMark/>
          </w:tcPr>
          <w:p w:rsidR="00CD5C4B" w:rsidRPr="00CD5C4B" w:rsidRDefault="00CD5C4B" w:rsidP="00CD5C4B">
            <w:pPr>
              <w:jc w:val="center"/>
              <w:rPr>
                <w:b/>
                <w:bCs/>
                <w:sz w:val="18"/>
                <w:szCs w:val="18"/>
              </w:rPr>
            </w:pPr>
            <w:r w:rsidRPr="00CD5C4B">
              <w:rPr>
                <w:b/>
                <w:bCs/>
                <w:sz w:val="18"/>
                <w:szCs w:val="18"/>
              </w:rPr>
              <w:t>Анализ поступлений налоговых и неналоговых доходов, безвозмездных поступлений в бюджет городского поселения Тутаев в динамике за 2018-2021 годы</w:t>
            </w:r>
          </w:p>
        </w:tc>
      </w:tr>
      <w:tr w:rsidR="00CD5C4B" w:rsidRPr="00CD5C4B" w:rsidTr="00C1417A">
        <w:trPr>
          <w:trHeight w:val="517"/>
        </w:trPr>
        <w:tc>
          <w:tcPr>
            <w:tcW w:w="14395" w:type="dxa"/>
            <w:gridSpan w:val="12"/>
            <w:vMerge/>
            <w:tcBorders>
              <w:top w:val="nil"/>
              <w:left w:val="nil"/>
              <w:bottom w:val="nil"/>
              <w:right w:val="nil"/>
            </w:tcBorders>
            <w:vAlign w:val="center"/>
            <w:hideMark/>
          </w:tcPr>
          <w:p w:rsidR="00CD5C4B" w:rsidRPr="00CD5C4B" w:rsidRDefault="00CD5C4B" w:rsidP="00CD5C4B">
            <w:pPr>
              <w:ind w:firstLine="567"/>
              <w:rPr>
                <w:b/>
                <w:bCs/>
                <w:sz w:val="18"/>
                <w:szCs w:val="18"/>
              </w:rPr>
            </w:pPr>
          </w:p>
        </w:tc>
      </w:tr>
      <w:tr w:rsidR="00CD5C4B" w:rsidRPr="00CD5C4B" w:rsidTr="00C1417A">
        <w:trPr>
          <w:trHeight w:val="80"/>
        </w:trPr>
        <w:tc>
          <w:tcPr>
            <w:tcW w:w="3139" w:type="dxa"/>
            <w:tcBorders>
              <w:top w:val="nil"/>
              <w:left w:val="nil"/>
              <w:bottom w:val="nil"/>
              <w:right w:val="nil"/>
            </w:tcBorders>
            <w:shd w:val="clear" w:color="auto" w:fill="auto"/>
            <w:vAlign w:val="center"/>
            <w:hideMark/>
          </w:tcPr>
          <w:p w:rsidR="00CD5C4B" w:rsidRPr="00CD5C4B" w:rsidRDefault="00CD5C4B" w:rsidP="00CD5C4B">
            <w:pPr>
              <w:ind w:firstLine="567"/>
              <w:rPr>
                <w:sz w:val="18"/>
                <w:szCs w:val="18"/>
              </w:rPr>
            </w:pPr>
          </w:p>
        </w:tc>
        <w:tc>
          <w:tcPr>
            <w:tcW w:w="1026" w:type="dxa"/>
            <w:tcBorders>
              <w:top w:val="nil"/>
              <w:left w:val="nil"/>
              <w:bottom w:val="nil"/>
              <w:right w:val="nil"/>
            </w:tcBorders>
            <w:shd w:val="clear" w:color="auto" w:fill="auto"/>
            <w:vAlign w:val="center"/>
            <w:hideMark/>
          </w:tcPr>
          <w:p w:rsidR="00CD5C4B" w:rsidRPr="00CD5C4B" w:rsidRDefault="00CD5C4B" w:rsidP="00CD5C4B">
            <w:pPr>
              <w:ind w:firstLine="567"/>
              <w:rPr>
                <w:sz w:val="18"/>
                <w:szCs w:val="18"/>
              </w:rPr>
            </w:pPr>
          </w:p>
        </w:tc>
        <w:tc>
          <w:tcPr>
            <w:tcW w:w="1026" w:type="dxa"/>
            <w:gridSpan w:val="2"/>
            <w:tcBorders>
              <w:top w:val="nil"/>
              <w:left w:val="nil"/>
              <w:bottom w:val="nil"/>
              <w:right w:val="nil"/>
            </w:tcBorders>
            <w:shd w:val="clear" w:color="auto" w:fill="auto"/>
            <w:vAlign w:val="center"/>
            <w:hideMark/>
          </w:tcPr>
          <w:p w:rsidR="00CD5C4B" w:rsidRPr="00CD5C4B" w:rsidRDefault="00CD5C4B" w:rsidP="00CD5C4B">
            <w:pPr>
              <w:ind w:firstLine="567"/>
              <w:rPr>
                <w:sz w:val="18"/>
                <w:szCs w:val="18"/>
              </w:rPr>
            </w:pPr>
          </w:p>
        </w:tc>
        <w:tc>
          <w:tcPr>
            <w:tcW w:w="1026" w:type="dxa"/>
            <w:gridSpan w:val="2"/>
            <w:tcBorders>
              <w:top w:val="nil"/>
              <w:left w:val="nil"/>
              <w:bottom w:val="nil"/>
              <w:right w:val="nil"/>
            </w:tcBorders>
            <w:shd w:val="clear" w:color="auto" w:fill="auto"/>
            <w:vAlign w:val="center"/>
            <w:hideMark/>
          </w:tcPr>
          <w:p w:rsidR="00CD5C4B" w:rsidRPr="00CD5C4B" w:rsidRDefault="00CD5C4B" w:rsidP="00CD5C4B">
            <w:pPr>
              <w:ind w:firstLine="567"/>
              <w:rPr>
                <w:sz w:val="18"/>
                <w:szCs w:val="18"/>
              </w:rPr>
            </w:pPr>
          </w:p>
        </w:tc>
        <w:tc>
          <w:tcPr>
            <w:tcW w:w="1438" w:type="dxa"/>
            <w:gridSpan w:val="2"/>
            <w:tcBorders>
              <w:top w:val="nil"/>
              <w:left w:val="nil"/>
              <w:bottom w:val="nil"/>
              <w:right w:val="nil"/>
            </w:tcBorders>
            <w:shd w:val="clear" w:color="auto" w:fill="auto"/>
            <w:vAlign w:val="center"/>
            <w:hideMark/>
          </w:tcPr>
          <w:p w:rsidR="00CD5C4B" w:rsidRPr="00CD5C4B" w:rsidRDefault="00CD5C4B" w:rsidP="00CD5C4B">
            <w:pPr>
              <w:ind w:firstLine="567"/>
              <w:rPr>
                <w:sz w:val="18"/>
                <w:szCs w:val="18"/>
              </w:rPr>
            </w:pPr>
          </w:p>
        </w:tc>
        <w:tc>
          <w:tcPr>
            <w:tcW w:w="1972" w:type="dxa"/>
            <w:tcBorders>
              <w:top w:val="nil"/>
              <w:left w:val="nil"/>
              <w:bottom w:val="nil"/>
              <w:right w:val="nil"/>
            </w:tcBorders>
            <w:shd w:val="clear" w:color="auto" w:fill="auto"/>
            <w:vAlign w:val="center"/>
            <w:hideMark/>
          </w:tcPr>
          <w:p w:rsidR="00CD5C4B" w:rsidRPr="00CD5C4B" w:rsidRDefault="00CD5C4B" w:rsidP="00CD5C4B">
            <w:pPr>
              <w:ind w:firstLine="567"/>
              <w:rPr>
                <w:sz w:val="18"/>
                <w:szCs w:val="18"/>
              </w:rPr>
            </w:pPr>
          </w:p>
        </w:tc>
        <w:tc>
          <w:tcPr>
            <w:tcW w:w="2564" w:type="dxa"/>
            <w:gridSpan w:val="2"/>
            <w:tcBorders>
              <w:top w:val="nil"/>
              <w:left w:val="nil"/>
              <w:bottom w:val="nil"/>
              <w:right w:val="nil"/>
            </w:tcBorders>
            <w:shd w:val="clear" w:color="auto" w:fill="auto"/>
            <w:vAlign w:val="center"/>
            <w:hideMark/>
          </w:tcPr>
          <w:p w:rsidR="00CD5C4B" w:rsidRPr="00CD5C4B" w:rsidRDefault="00CD5C4B" w:rsidP="00CD5C4B">
            <w:pPr>
              <w:ind w:firstLine="567"/>
              <w:rPr>
                <w:sz w:val="18"/>
                <w:szCs w:val="18"/>
              </w:rPr>
            </w:pPr>
          </w:p>
        </w:tc>
        <w:tc>
          <w:tcPr>
            <w:tcW w:w="2204" w:type="dxa"/>
            <w:tcBorders>
              <w:top w:val="nil"/>
              <w:left w:val="nil"/>
              <w:bottom w:val="nil"/>
              <w:right w:val="nil"/>
            </w:tcBorders>
            <w:shd w:val="clear" w:color="auto" w:fill="auto"/>
            <w:vAlign w:val="bottom"/>
            <w:hideMark/>
          </w:tcPr>
          <w:p w:rsidR="00CD5C4B" w:rsidRPr="00CD5C4B" w:rsidRDefault="00CD5C4B" w:rsidP="00CD5C4B">
            <w:pPr>
              <w:ind w:firstLine="567"/>
              <w:jc w:val="right"/>
              <w:rPr>
                <w:sz w:val="18"/>
                <w:szCs w:val="18"/>
              </w:rPr>
            </w:pPr>
            <w:r w:rsidRPr="00CD5C4B">
              <w:rPr>
                <w:sz w:val="18"/>
                <w:szCs w:val="18"/>
              </w:rPr>
              <w:t>тыс. рублей</w:t>
            </w:r>
          </w:p>
        </w:tc>
      </w:tr>
      <w:tr w:rsidR="00CD5C4B" w:rsidRPr="00CD5C4B" w:rsidTr="00C1417A">
        <w:trPr>
          <w:trHeight w:val="300"/>
        </w:trPr>
        <w:tc>
          <w:tcPr>
            <w:tcW w:w="313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D5C4B" w:rsidRPr="00CD5C4B" w:rsidRDefault="00CD5C4B" w:rsidP="00CD5C4B">
            <w:pPr>
              <w:ind w:firstLine="567"/>
              <w:jc w:val="center"/>
              <w:rPr>
                <w:b/>
                <w:bCs/>
                <w:sz w:val="18"/>
                <w:szCs w:val="18"/>
              </w:rPr>
            </w:pPr>
            <w:r w:rsidRPr="00CD5C4B">
              <w:rPr>
                <w:b/>
                <w:bCs/>
                <w:sz w:val="18"/>
                <w:szCs w:val="18"/>
              </w:rPr>
              <w:t>Наименование дохода</w:t>
            </w:r>
          </w:p>
        </w:tc>
        <w:tc>
          <w:tcPr>
            <w:tcW w:w="4516" w:type="dxa"/>
            <w:gridSpan w:val="7"/>
            <w:tcBorders>
              <w:top w:val="single" w:sz="4" w:space="0" w:color="auto"/>
              <w:left w:val="nil"/>
              <w:bottom w:val="single" w:sz="4" w:space="0" w:color="auto"/>
              <w:right w:val="single" w:sz="4" w:space="0" w:color="000000"/>
            </w:tcBorders>
            <w:shd w:val="clear" w:color="auto" w:fill="auto"/>
            <w:vAlign w:val="center"/>
            <w:hideMark/>
          </w:tcPr>
          <w:p w:rsidR="00CD5C4B" w:rsidRPr="00CD5C4B" w:rsidRDefault="00CD5C4B" w:rsidP="00CD5C4B">
            <w:pPr>
              <w:ind w:firstLine="14"/>
              <w:jc w:val="center"/>
              <w:rPr>
                <w:b/>
                <w:bCs/>
                <w:sz w:val="18"/>
                <w:szCs w:val="18"/>
              </w:rPr>
            </w:pPr>
            <w:r w:rsidRPr="00CD5C4B">
              <w:rPr>
                <w:b/>
                <w:bCs/>
                <w:sz w:val="18"/>
                <w:szCs w:val="18"/>
              </w:rPr>
              <w:t>Факт</w:t>
            </w:r>
          </w:p>
        </w:tc>
        <w:tc>
          <w:tcPr>
            <w:tcW w:w="2268"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CD5C4B" w:rsidRPr="00CD5C4B" w:rsidRDefault="00CD5C4B" w:rsidP="00CD5C4B">
            <w:pPr>
              <w:ind w:firstLine="14"/>
              <w:jc w:val="center"/>
              <w:rPr>
                <w:b/>
                <w:bCs/>
                <w:sz w:val="18"/>
                <w:szCs w:val="18"/>
              </w:rPr>
            </w:pPr>
            <w:r w:rsidRPr="00CD5C4B">
              <w:rPr>
                <w:b/>
                <w:bCs/>
                <w:sz w:val="18"/>
                <w:szCs w:val="18"/>
              </w:rPr>
              <w:t>Относительные показатели уровня дохода 2021 года к уровню 2018 года, %</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D5C4B" w:rsidRPr="00CD5C4B" w:rsidRDefault="00CD5C4B" w:rsidP="00CD5C4B">
            <w:pPr>
              <w:ind w:firstLine="14"/>
              <w:jc w:val="center"/>
              <w:rPr>
                <w:b/>
                <w:bCs/>
                <w:sz w:val="18"/>
                <w:szCs w:val="18"/>
              </w:rPr>
            </w:pPr>
            <w:r w:rsidRPr="00CD5C4B">
              <w:rPr>
                <w:b/>
                <w:bCs/>
                <w:sz w:val="18"/>
                <w:szCs w:val="18"/>
              </w:rPr>
              <w:t>Относительные показатели уровня дохода 2021 года к уровню 2019 года, %</w:t>
            </w:r>
          </w:p>
        </w:tc>
        <w:tc>
          <w:tcPr>
            <w:tcW w:w="220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D5C4B" w:rsidRPr="00CD5C4B" w:rsidRDefault="00CD5C4B" w:rsidP="00CD5C4B">
            <w:pPr>
              <w:ind w:firstLine="14"/>
              <w:jc w:val="center"/>
              <w:rPr>
                <w:b/>
                <w:bCs/>
                <w:sz w:val="18"/>
                <w:szCs w:val="18"/>
              </w:rPr>
            </w:pPr>
            <w:r w:rsidRPr="00CD5C4B">
              <w:rPr>
                <w:b/>
                <w:bCs/>
                <w:sz w:val="18"/>
                <w:szCs w:val="18"/>
              </w:rPr>
              <w:t>Относительные показатели уровня дохода 2021 года к уровню 2020 года, %</w:t>
            </w:r>
          </w:p>
        </w:tc>
      </w:tr>
      <w:tr w:rsidR="00CD5C4B" w:rsidRPr="00CD5C4B" w:rsidTr="00C1417A">
        <w:trPr>
          <w:trHeight w:val="463"/>
        </w:trPr>
        <w:tc>
          <w:tcPr>
            <w:tcW w:w="3139" w:type="dxa"/>
            <w:vMerge/>
            <w:tcBorders>
              <w:top w:val="single" w:sz="4" w:space="0" w:color="auto"/>
              <w:left w:val="single" w:sz="4" w:space="0" w:color="auto"/>
              <w:bottom w:val="single" w:sz="4" w:space="0" w:color="000000"/>
              <w:right w:val="single" w:sz="4" w:space="0" w:color="auto"/>
            </w:tcBorders>
            <w:vAlign w:val="center"/>
            <w:hideMark/>
          </w:tcPr>
          <w:p w:rsidR="00CD5C4B" w:rsidRPr="00CD5C4B" w:rsidRDefault="00CD5C4B" w:rsidP="00CD5C4B">
            <w:pPr>
              <w:ind w:firstLine="567"/>
              <w:rPr>
                <w:b/>
                <w:bCs/>
                <w:sz w:val="18"/>
                <w:szCs w:val="18"/>
              </w:rPr>
            </w:pPr>
          </w:p>
        </w:tc>
        <w:tc>
          <w:tcPr>
            <w:tcW w:w="1114" w:type="dxa"/>
            <w:gridSpan w:val="2"/>
            <w:tcBorders>
              <w:top w:val="nil"/>
              <w:left w:val="nil"/>
              <w:bottom w:val="single" w:sz="4" w:space="0" w:color="auto"/>
              <w:right w:val="single" w:sz="4" w:space="0" w:color="auto"/>
            </w:tcBorders>
            <w:shd w:val="clear" w:color="auto" w:fill="auto"/>
            <w:vAlign w:val="center"/>
            <w:hideMark/>
          </w:tcPr>
          <w:p w:rsidR="00CD5C4B" w:rsidRPr="00CD5C4B" w:rsidRDefault="00CD5C4B" w:rsidP="00CD5C4B">
            <w:pPr>
              <w:ind w:firstLine="14"/>
              <w:jc w:val="center"/>
              <w:rPr>
                <w:b/>
                <w:bCs/>
                <w:sz w:val="18"/>
                <w:szCs w:val="18"/>
              </w:rPr>
            </w:pPr>
            <w:r w:rsidRPr="00CD5C4B">
              <w:rPr>
                <w:b/>
                <w:bCs/>
                <w:sz w:val="18"/>
                <w:szCs w:val="18"/>
              </w:rPr>
              <w:t>2018 год</w:t>
            </w:r>
          </w:p>
        </w:tc>
        <w:tc>
          <w:tcPr>
            <w:tcW w:w="1134" w:type="dxa"/>
            <w:gridSpan w:val="2"/>
            <w:tcBorders>
              <w:top w:val="nil"/>
              <w:left w:val="nil"/>
              <w:bottom w:val="single" w:sz="4" w:space="0" w:color="auto"/>
              <w:right w:val="single" w:sz="4" w:space="0" w:color="auto"/>
            </w:tcBorders>
            <w:shd w:val="clear" w:color="auto" w:fill="auto"/>
            <w:vAlign w:val="center"/>
          </w:tcPr>
          <w:p w:rsidR="00CD5C4B" w:rsidRPr="00CD5C4B" w:rsidRDefault="00CD5C4B" w:rsidP="00CD5C4B">
            <w:pPr>
              <w:ind w:firstLine="14"/>
              <w:jc w:val="center"/>
              <w:rPr>
                <w:b/>
                <w:bCs/>
                <w:sz w:val="18"/>
                <w:szCs w:val="18"/>
              </w:rPr>
            </w:pPr>
            <w:r w:rsidRPr="00CD5C4B">
              <w:rPr>
                <w:b/>
                <w:bCs/>
                <w:sz w:val="18"/>
                <w:szCs w:val="18"/>
              </w:rPr>
              <w:t xml:space="preserve">2019 год </w:t>
            </w:r>
          </w:p>
        </w:tc>
        <w:tc>
          <w:tcPr>
            <w:tcW w:w="1134" w:type="dxa"/>
            <w:gridSpan w:val="2"/>
            <w:tcBorders>
              <w:top w:val="nil"/>
              <w:left w:val="nil"/>
              <w:bottom w:val="single" w:sz="4" w:space="0" w:color="auto"/>
              <w:right w:val="single" w:sz="4" w:space="0" w:color="auto"/>
            </w:tcBorders>
            <w:shd w:val="clear" w:color="auto" w:fill="auto"/>
            <w:vAlign w:val="center"/>
          </w:tcPr>
          <w:p w:rsidR="00CD5C4B" w:rsidRPr="00CD5C4B" w:rsidRDefault="00CD5C4B" w:rsidP="00CD5C4B">
            <w:pPr>
              <w:ind w:firstLine="14"/>
              <w:jc w:val="center"/>
              <w:rPr>
                <w:b/>
                <w:bCs/>
                <w:sz w:val="18"/>
                <w:szCs w:val="18"/>
              </w:rPr>
            </w:pPr>
            <w:r w:rsidRPr="00CD5C4B">
              <w:rPr>
                <w:b/>
                <w:bCs/>
                <w:sz w:val="18"/>
                <w:szCs w:val="18"/>
              </w:rPr>
              <w:t xml:space="preserve">2020 год </w:t>
            </w:r>
          </w:p>
        </w:tc>
        <w:tc>
          <w:tcPr>
            <w:tcW w:w="1134" w:type="dxa"/>
            <w:tcBorders>
              <w:top w:val="nil"/>
              <w:left w:val="nil"/>
              <w:bottom w:val="single" w:sz="4" w:space="0" w:color="auto"/>
              <w:right w:val="single" w:sz="4" w:space="0" w:color="auto"/>
            </w:tcBorders>
            <w:shd w:val="clear" w:color="auto" w:fill="auto"/>
            <w:vAlign w:val="center"/>
            <w:hideMark/>
          </w:tcPr>
          <w:p w:rsidR="00CD5C4B" w:rsidRPr="00CD5C4B" w:rsidRDefault="00CD5C4B" w:rsidP="00CD5C4B">
            <w:pPr>
              <w:ind w:firstLine="14"/>
              <w:jc w:val="center"/>
              <w:rPr>
                <w:b/>
                <w:bCs/>
                <w:sz w:val="18"/>
                <w:szCs w:val="18"/>
              </w:rPr>
            </w:pPr>
            <w:r w:rsidRPr="00CD5C4B">
              <w:rPr>
                <w:b/>
                <w:bCs/>
                <w:sz w:val="18"/>
                <w:szCs w:val="18"/>
              </w:rPr>
              <w:t xml:space="preserve">2021 год </w:t>
            </w:r>
          </w:p>
        </w:tc>
        <w:tc>
          <w:tcPr>
            <w:tcW w:w="2268" w:type="dxa"/>
            <w:gridSpan w:val="2"/>
            <w:vMerge/>
            <w:tcBorders>
              <w:top w:val="single" w:sz="4" w:space="0" w:color="auto"/>
              <w:left w:val="single" w:sz="4" w:space="0" w:color="auto"/>
              <w:bottom w:val="single" w:sz="4" w:space="0" w:color="000000"/>
              <w:right w:val="single" w:sz="4" w:space="0" w:color="auto"/>
            </w:tcBorders>
            <w:vAlign w:val="center"/>
            <w:hideMark/>
          </w:tcPr>
          <w:p w:rsidR="00CD5C4B" w:rsidRPr="00CD5C4B" w:rsidRDefault="00CD5C4B" w:rsidP="00CD5C4B">
            <w:pPr>
              <w:ind w:firstLine="14"/>
              <w:rPr>
                <w:b/>
                <w:bCs/>
                <w:sz w:val="18"/>
                <w:szCs w:val="18"/>
                <w:highlight w:val="yellow"/>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CD5C4B" w:rsidRPr="00CD5C4B" w:rsidRDefault="00CD5C4B" w:rsidP="00CD5C4B">
            <w:pPr>
              <w:ind w:firstLine="14"/>
              <w:rPr>
                <w:b/>
                <w:bCs/>
                <w:sz w:val="18"/>
                <w:szCs w:val="18"/>
                <w:highlight w:val="yellow"/>
              </w:rPr>
            </w:pPr>
          </w:p>
        </w:tc>
        <w:tc>
          <w:tcPr>
            <w:tcW w:w="2204" w:type="dxa"/>
            <w:vMerge/>
            <w:tcBorders>
              <w:top w:val="single" w:sz="4" w:space="0" w:color="auto"/>
              <w:left w:val="single" w:sz="4" w:space="0" w:color="auto"/>
              <w:bottom w:val="single" w:sz="4" w:space="0" w:color="000000"/>
              <w:right w:val="single" w:sz="4" w:space="0" w:color="auto"/>
            </w:tcBorders>
            <w:vAlign w:val="center"/>
            <w:hideMark/>
          </w:tcPr>
          <w:p w:rsidR="00CD5C4B" w:rsidRPr="00CD5C4B" w:rsidRDefault="00CD5C4B" w:rsidP="00CD5C4B">
            <w:pPr>
              <w:ind w:firstLine="14"/>
              <w:rPr>
                <w:b/>
                <w:bCs/>
                <w:sz w:val="18"/>
                <w:szCs w:val="18"/>
                <w:highlight w:val="yellow"/>
              </w:rPr>
            </w:pPr>
          </w:p>
        </w:tc>
      </w:tr>
      <w:tr w:rsidR="00CD5C4B" w:rsidRPr="00CD5C4B" w:rsidTr="00C1417A">
        <w:trPr>
          <w:trHeight w:val="300"/>
        </w:trPr>
        <w:tc>
          <w:tcPr>
            <w:tcW w:w="3139" w:type="dxa"/>
            <w:tcBorders>
              <w:top w:val="nil"/>
              <w:left w:val="single" w:sz="4" w:space="0" w:color="auto"/>
              <w:bottom w:val="single" w:sz="4" w:space="0" w:color="auto"/>
              <w:right w:val="single" w:sz="4" w:space="0" w:color="auto"/>
            </w:tcBorders>
            <w:shd w:val="clear" w:color="000000" w:fill="E6B8B7"/>
            <w:vAlign w:val="center"/>
            <w:hideMark/>
          </w:tcPr>
          <w:p w:rsidR="00CD5C4B" w:rsidRPr="00CD5C4B" w:rsidRDefault="00CD5C4B" w:rsidP="00CD5C4B">
            <w:pPr>
              <w:rPr>
                <w:b/>
                <w:bCs/>
                <w:sz w:val="18"/>
                <w:szCs w:val="18"/>
              </w:rPr>
            </w:pPr>
            <w:r w:rsidRPr="00CD5C4B">
              <w:rPr>
                <w:b/>
                <w:bCs/>
                <w:sz w:val="18"/>
                <w:szCs w:val="18"/>
              </w:rPr>
              <w:t>Налоговые и неналоговые доходы</w:t>
            </w:r>
          </w:p>
        </w:tc>
        <w:tc>
          <w:tcPr>
            <w:tcW w:w="1114" w:type="dxa"/>
            <w:gridSpan w:val="2"/>
            <w:tcBorders>
              <w:top w:val="nil"/>
              <w:left w:val="nil"/>
              <w:bottom w:val="single" w:sz="4" w:space="0" w:color="auto"/>
              <w:right w:val="single" w:sz="4" w:space="0" w:color="auto"/>
            </w:tcBorders>
            <w:shd w:val="clear" w:color="000000" w:fill="E6B8B7"/>
            <w:vAlign w:val="center"/>
          </w:tcPr>
          <w:p w:rsidR="00CD5C4B" w:rsidRPr="00CD5C4B" w:rsidRDefault="00CD5C4B" w:rsidP="00CD5C4B">
            <w:pPr>
              <w:ind w:firstLine="14"/>
              <w:jc w:val="center"/>
              <w:rPr>
                <w:b/>
                <w:bCs/>
                <w:sz w:val="18"/>
                <w:szCs w:val="18"/>
              </w:rPr>
            </w:pPr>
            <w:r w:rsidRPr="00CD5C4B">
              <w:rPr>
                <w:b/>
                <w:bCs/>
                <w:sz w:val="18"/>
                <w:szCs w:val="18"/>
              </w:rPr>
              <w:t>99 890,06</w:t>
            </w:r>
          </w:p>
        </w:tc>
        <w:tc>
          <w:tcPr>
            <w:tcW w:w="1134" w:type="dxa"/>
            <w:gridSpan w:val="2"/>
            <w:tcBorders>
              <w:top w:val="nil"/>
              <w:left w:val="nil"/>
              <w:bottom w:val="single" w:sz="4" w:space="0" w:color="auto"/>
              <w:right w:val="single" w:sz="4" w:space="0" w:color="auto"/>
            </w:tcBorders>
            <w:shd w:val="clear" w:color="000000" w:fill="E6B8B7"/>
            <w:vAlign w:val="center"/>
          </w:tcPr>
          <w:p w:rsidR="00CD5C4B" w:rsidRPr="00CD5C4B" w:rsidRDefault="00CD5C4B" w:rsidP="00CD5C4B">
            <w:pPr>
              <w:ind w:firstLine="14"/>
              <w:jc w:val="center"/>
              <w:rPr>
                <w:b/>
                <w:bCs/>
                <w:sz w:val="18"/>
                <w:szCs w:val="18"/>
              </w:rPr>
            </w:pPr>
            <w:r w:rsidRPr="00CD5C4B">
              <w:rPr>
                <w:b/>
                <w:bCs/>
                <w:sz w:val="18"/>
                <w:szCs w:val="18"/>
              </w:rPr>
              <w:t>108 730,90</w:t>
            </w:r>
          </w:p>
        </w:tc>
        <w:tc>
          <w:tcPr>
            <w:tcW w:w="1134" w:type="dxa"/>
            <w:gridSpan w:val="2"/>
            <w:tcBorders>
              <w:top w:val="nil"/>
              <w:left w:val="nil"/>
              <w:bottom w:val="single" w:sz="4" w:space="0" w:color="auto"/>
              <w:right w:val="single" w:sz="4" w:space="0" w:color="auto"/>
            </w:tcBorders>
            <w:shd w:val="clear" w:color="000000" w:fill="E6B8B7"/>
            <w:vAlign w:val="center"/>
          </w:tcPr>
          <w:p w:rsidR="00CD5C4B" w:rsidRPr="00CD5C4B" w:rsidRDefault="00CD5C4B" w:rsidP="00CD5C4B">
            <w:pPr>
              <w:ind w:firstLine="14"/>
              <w:jc w:val="center"/>
              <w:rPr>
                <w:b/>
                <w:bCs/>
                <w:sz w:val="18"/>
                <w:szCs w:val="18"/>
              </w:rPr>
            </w:pPr>
            <w:r w:rsidRPr="00CD5C4B">
              <w:rPr>
                <w:b/>
                <w:bCs/>
                <w:sz w:val="18"/>
                <w:szCs w:val="18"/>
              </w:rPr>
              <w:t>124 404,51</w:t>
            </w:r>
          </w:p>
        </w:tc>
        <w:tc>
          <w:tcPr>
            <w:tcW w:w="1134" w:type="dxa"/>
            <w:tcBorders>
              <w:top w:val="nil"/>
              <w:left w:val="nil"/>
              <w:bottom w:val="single" w:sz="4" w:space="0" w:color="auto"/>
              <w:right w:val="single" w:sz="4" w:space="0" w:color="auto"/>
            </w:tcBorders>
            <w:shd w:val="clear" w:color="000000" w:fill="E6B8B7"/>
            <w:vAlign w:val="center"/>
          </w:tcPr>
          <w:p w:rsidR="00CD5C4B" w:rsidRPr="00CD5C4B" w:rsidRDefault="00CD5C4B" w:rsidP="00CD5C4B">
            <w:pPr>
              <w:ind w:firstLine="14"/>
              <w:jc w:val="center"/>
              <w:rPr>
                <w:b/>
                <w:bCs/>
                <w:sz w:val="18"/>
                <w:szCs w:val="18"/>
              </w:rPr>
            </w:pPr>
            <w:r w:rsidRPr="00CD5C4B">
              <w:rPr>
                <w:b/>
                <w:bCs/>
                <w:sz w:val="18"/>
                <w:szCs w:val="18"/>
              </w:rPr>
              <w:t>124 088,18</w:t>
            </w:r>
          </w:p>
        </w:tc>
        <w:tc>
          <w:tcPr>
            <w:tcW w:w="2268" w:type="dxa"/>
            <w:gridSpan w:val="2"/>
            <w:tcBorders>
              <w:top w:val="nil"/>
              <w:left w:val="nil"/>
              <w:bottom w:val="single" w:sz="4" w:space="0" w:color="auto"/>
              <w:right w:val="single" w:sz="4" w:space="0" w:color="auto"/>
            </w:tcBorders>
            <w:shd w:val="clear" w:color="000000" w:fill="E6B8B7"/>
            <w:vAlign w:val="center"/>
          </w:tcPr>
          <w:p w:rsidR="00CD5C4B" w:rsidRPr="00CD5C4B" w:rsidRDefault="00CD5C4B" w:rsidP="00CD5C4B">
            <w:pPr>
              <w:ind w:firstLine="14"/>
              <w:jc w:val="center"/>
              <w:rPr>
                <w:b/>
                <w:bCs/>
                <w:sz w:val="18"/>
                <w:szCs w:val="18"/>
              </w:rPr>
            </w:pPr>
            <w:r w:rsidRPr="00CD5C4B">
              <w:rPr>
                <w:b/>
                <w:bCs/>
                <w:sz w:val="18"/>
                <w:szCs w:val="18"/>
              </w:rPr>
              <w:t>124,2</w:t>
            </w:r>
          </w:p>
        </w:tc>
        <w:tc>
          <w:tcPr>
            <w:tcW w:w="2268" w:type="dxa"/>
            <w:tcBorders>
              <w:top w:val="nil"/>
              <w:left w:val="nil"/>
              <w:bottom w:val="single" w:sz="4" w:space="0" w:color="auto"/>
              <w:right w:val="single" w:sz="4" w:space="0" w:color="auto"/>
            </w:tcBorders>
            <w:shd w:val="clear" w:color="000000" w:fill="E6B8B7"/>
            <w:vAlign w:val="center"/>
          </w:tcPr>
          <w:p w:rsidR="00CD5C4B" w:rsidRPr="00CD5C4B" w:rsidRDefault="00CD5C4B" w:rsidP="00CD5C4B">
            <w:pPr>
              <w:ind w:firstLine="14"/>
              <w:jc w:val="center"/>
              <w:rPr>
                <w:b/>
                <w:bCs/>
                <w:sz w:val="18"/>
                <w:szCs w:val="18"/>
              </w:rPr>
            </w:pPr>
            <w:r w:rsidRPr="00CD5C4B">
              <w:rPr>
                <w:b/>
                <w:bCs/>
                <w:sz w:val="18"/>
                <w:szCs w:val="18"/>
              </w:rPr>
              <w:t>114,1</w:t>
            </w:r>
          </w:p>
        </w:tc>
        <w:tc>
          <w:tcPr>
            <w:tcW w:w="2204" w:type="dxa"/>
            <w:tcBorders>
              <w:top w:val="nil"/>
              <w:left w:val="nil"/>
              <w:bottom w:val="single" w:sz="4" w:space="0" w:color="auto"/>
              <w:right w:val="single" w:sz="4" w:space="0" w:color="auto"/>
            </w:tcBorders>
            <w:shd w:val="clear" w:color="000000" w:fill="E6B8B7"/>
            <w:vAlign w:val="center"/>
          </w:tcPr>
          <w:p w:rsidR="00CD5C4B" w:rsidRPr="00CD5C4B" w:rsidRDefault="00CD5C4B" w:rsidP="00CD5C4B">
            <w:pPr>
              <w:ind w:firstLine="14"/>
              <w:jc w:val="center"/>
              <w:rPr>
                <w:b/>
                <w:bCs/>
                <w:sz w:val="18"/>
                <w:szCs w:val="18"/>
              </w:rPr>
            </w:pPr>
            <w:r w:rsidRPr="00CD5C4B">
              <w:rPr>
                <w:b/>
                <w:bCs/>
                <w:sz w:val="18"/>
                <w:szCs w:val="18"/>
              </w:rPr>
              <w:t>99,7</w:t>
            </w:r>
          </w:p>
        </w:tc>
      </w:tr>
      <w:tr w:rsidR="00CD5C4B" w:rsidRPr="00CD5C4B" w:rsidTr="00C1417A">
        <w:trPr>
          <w:trHeight w:val="300"/>
        </w:trPr>
        <w:tc>
          <w:tcPr>
            <w:tcW w:w="3139" w:type="dxa"/>
            <w:tcBorders>
              <w:top w:val="nil"/>
              <w:left w:val="single" w:sz="4" w:space="0" w:color="auto"/>
              <w:bottom w:val="single" w:sz="4" w:space="0" w:color="auto"/>
              <w:right w:val="single" w:sz="4" w:space="0" w:color="auto"/>
            </w:tcBorders>
            <w:shd w:val="clear" w:color="000000" w:fill="EEECE1"/>
            <w:vAlign w:val="center"/>
            <w:hideMark/>
          </w:tcPr>
          <w:p w:rsidR="00CD5C4B" w:rsidRPr="00CD5C4B" w:rsidRDefault="00CD5C4B" w:rsidP="00CD5C4B">
            <w:pPr>
              <w:rPr>
                <w:b/>
                <w:bCs/>
                <w:i/>
                <w:iCs/>
                <w:sz w:val="18"/>
                <w:szCs w:val="18"/>
              </w:rPr>
            </w:pPr>
            <w:r w:rsidRPr="00CD5C4B">
              <w:rPr>
                <w:b/>
                <w:bCs/>
                <w:i/>
                <w:iCs/>
                <w:sz w:val="18"/>
                <w:szCs w:val="18"/>
              </w:rPr>
              <w:t>Налоговые доходы всего</w:t>
            </w:r>
          </w:p>
        </w:tc>
        <w:tc>
          <w:tcPr>
            <w:tcW w:w="1114" w:type="dxa"/>
            <w:gridSpan w:val="2"/>
            <w:tcBorders>
              <w:top w:val="nil"/>
              <w:left w:val="nil"/>
              <w:bottom w:val="single" w:sz="4" w:space="0" w:color="auto"/>
              <w:right w:val="single" w:sz="4" w:space="0" w:color="auto"/>
            </w:tcBorders>
            <w:shd w:val="clear" w:color="000000" w:fill="EEECE1"/>
            <w:vAlign w:val="center"/>
          </w:tcPr>
          <w:p w:rsidR="00CD5C4B" w:rsidRPr="00CD5C4B" w:rsidRDefault="00CD5C4B" w:rsidP="00CD5C4B">
            <w:pPr>
              <w:ind w:firstLine="14"/>
              <w:jc w:val="center"/>
              <w:rPr>
                <w:b/>
                <w:bCs/>
                <w:i/>
                <w:iCs/>
                <w:sz w:val="18"/>
                <w:szCs w:val="18"/>
              </w:rPr>
            </w:pPr>
            <w:r w:rsidRPr="00CD5C4B">
              <w:rPr>
                <w:b/>
                <w:bCs/>
                <w:i/>
                <w:iCs/>
                <w:sz w:val="18"/>
                <w:szCs w:val="18"/>
              </w:rPr>
              <w:t>88 713,30</w:t>
            </w:r>
          </w:p>
        </w:tc>
        <w:tc>
          <w:tcPr>
            <w:tcW w:w="1134" w:type="dxa"/>
            <w:gridSpan w:val="2"/>
            <w:tcBorders>
              <w:top w:val="nil"/>
              <w:left w:val="nil"/>
              <w:bottom w:val="single" w:sz="4" w:space="0" w:color="auto"/>
              <w:right w:val="single" w:sz="4" w:space="0" w:color="auto"/>
            </w:tcBorders>
            <w:shd w:val="clear" w:color="000000" w:fill="EEECE1"/>
            <w:vAlign w:val="center"/>
          </w:tcPr>
          <w:p w:rsidR="00CD5C4B" w:rsidRPr="00CD5C4B" w:rsidRDefault="00CD5C4B" w:rsidP="00CD5C4B">
            <w:pPr>
              <w:ind w:firstLine="14"/>
              <w:jc w:val="center"/>
              <w:rPr>
                <w:b/>
                <w:bCs/>
                <w:i/>
                <w:iCs/>
                <w:sz w:val="18"/>
                <w:szCs w:val="18"/>
              </w:rPr>
            </w:pPr>
            <w:r w:rsidRPr="00CD5C4B">
              <w:rPr>
                <w:b/>
                <w:bCs/>
                <w:i/>
                <w:iCs/>
                <w:sz w:val="18"/>
                <w:szCs w:val="18"/>
              </w:rPr>
              <w:t>93 477,13</w:t>
            </w:r>
          </w:p>
        </w:tc>
        <w:tc>
          <w:tcPr>
            <w:tcW w:w="1134" w:type="dxa"/>
            <w:gridSpan w:val="2"/>
            <w:tcBorders>
              <w:top w:val="nil"/>
              <w:left w:val="nil"/>
              <w:bottom w:val="single" w:sz="4" w:space="0" w:color="auto"/>
              <w:right w:val="single" w:sz="4" w:space="0" w:color="auto"/>
            </w:tcBorders>
            <w:shd w:val="clear" w:color="000000" w:fill="EEECE1"/>
            <w:vAlign w:val="center"/>
          </w:tcPr>
          <w:p w:rsidR="00CD5C4B" w:rsidRPr="00CD5C4B" w:rsidRDefault="00CD5C4B" w:rsidP="00CD5C4B">
            <w:pPr>
              <w:ind w:firstLine="14"/>
              <w:jc w:val="center"/>
              <w:rPr>
                <w:b/>
                <w:bCs/>
                <w:i/>
                <w:iCs/>
                <w:sz w:val="18"/>
                <w:szCs w:val="18"/>
              </w:rPr>
            </w:pPr>
            <w:r w:rsidRPr="00CD5C4B">
              <w:rPr>
                <w:b/>
                <w:bCs/>
                <w:i/>
                <w:iCs/>
                <w:sz w:val="18"/>
                <w:szCs w:val="18"/>
              </w:rPr>
              <w:t>101 797,22</w:t>
            </w:r>
          </w:p>
        </w:tc>
        <w:tc>
          <w:tcPr>
            <w:tcW w:w="1134" w:type="dxa"/>
            <w:tcBorders>
              <w:top w:val="nil"/>
              <w:left w:val="nil"/>
              <w:bottom w:val="single" w:sz="4" w:space="0" w:color="auto"/>
              <w:right w:val="single" w:sz="4" w:space="0" w:color="auto"/>
            </w:tcBorders>
            <w:shd w:val="clear" w:color="000000" w:fill="EEECE1"/>
            <w:vAlign w:val="center"/>
          </w:tcPr>
          <w:p w:rsidR="00CD5C4B" w:rsidRPr="00CD5C4B" w:rsidRDefault="00CD5C4B" w:rsidP="00CD5C4B">
            <w:pPr>
              <w:ind w:firstLine="14"/>
              <w:jc w:val="center"/>
              <w:rPr>
                <w:b/>
                <w:bCs/>
                <w:i/>
                <w:iCs/>
                <w:sz w:val="18"/>
                <w:szCs w:val="18"/>
              </w:rPr>
            </w:pPr>
            <w:r w:rsidRPr="00CD5C4B">
              <w:rPr>
                <w:b/>
                <w:bCs/>
                <w:i/>
                <w:iCs/>
                <w:sz w:val="18"/>
                <w:szCs w:val="18"/>
              </w:rPr>
              <w:t>104 573,35</w:t>
            </w:r>
          </w:p>
        </w:tc>
        <w:tc>
          <w:tcPr>
            <w:tcW w:w="2268" w:type="dxa"/>
            <w:gridSpan w:val="2"/>
            <w:tcBorders>
              <w:top w:val="nil"/>
              <w:left w:val="nil"/>
              <w:bottom w:val="single" w:sz="4" w:space="0" w:color="auto"/>
              <w:right w:val="single" w:sz="4" w:space="0" w:color="auto"/>
            </w:tcBorders>
            <w:shd w:val="clear" w:color="000000" w:fill="EEECE1"/>
            <w:vAlign w:val="center"/>
          </w:tcPr>
          <w:p w:rsidR="00CD5C4B" w:rsidRPr="00CD5C4B" w:rsidRDefault="00CD5C4B" w:rsidP="00CD5C4B">
            <w:pPr>
              <w:ind w:firstLine="14"/>
              <w:jc w:val="center"/>
              <w:rPr>
                <w:b/>
                <w:bCs/>
                <w:i/>
                <w:sz w:val="18"/>
                <w:szCs w:val="18"/>
              </w:rPr>
            </w:pPr>
            <w:r w:rsidRPr="00CD5C4B">
              <w:rPr>
                <w:b/>
                <w:bCs/>
                <w:i/>
                <w:sz w:val="18"/>
                <w:szCs w:val="18"/>
              </w:rPr>
              <w:t>117,9</w:t>
            </w:r>
          </w:p>
        </w:tc>
        <w:tc>
          <w:tcPr>
            <w:tcW w:w="2268" w:type="dxa"/>
            <w:tcBorders>
              <w:top w:val="nil"/>
              <w:left w:val="nil"/>
              <w:bottom w:val="single" w:sz="4" w:space="0" w:color="auto"/>
              <w:right w:val="single" w:sz="4" w:space="0" w:color="auto"/>
            </w:tcBorders>
            <w:shd w:val="clear" w:color="000000" w:fill="EEECE1"/>
            <w:vAlign w:val="center"/>
          </w:tcPr>
          <w:p w:rsidR="00CD5C4B" w:rsidRPr="00CD5C4B" w:rsidRDefault="00CD5C4B" w:rsidP="00CD5C4B">
            <w:pPr>
              <w:ind w:firstLine="14"/>
              <w:jc w:val="center"/>
              <w:rPr>
                <w:b/>
                <w:bCs/>
                <w:i/>
                <w:sz w:val="18"/>
                <w:szCs w:val="18"/>
              </w:rPr>
            </w:pPr>
            <w:r w:rsidRPr="00CD5C4B">
              <w:rPr>
                <w:b/>
                <w:bCs/>
                <w:i/>
                <w:sz w:val="18"/>
                <w:szCs w:val="18"/>
              </w:rPr>
              <w:t>111,9</w:t>
            </w:r>
          </w:p>
        </w:tc>
        <w:tc>
          <w:tcPr>
            <w:tcW w:w="2204" w:type="dxa"/>
            <w:tcBorders>
              <w:top w:val="nil"/>
              <w:left w:val="nil"/>
              <w:bottom w:val="single" w:sz="4" w:space="0" w:color="auto"/>
              <w:right w:val="single" w:sz="4" w:space="0" w:color="auto"/>
            </w:tcBorders>
            <w:shd w:val="clear" w:color="000000" w:fill="EEECE1"/>
            <w:vAlign w:val="center"/>
          </w:tcPr>
          <w:p w:rsidR="00CD5C4B" w:rsidRPr="00CD5C4B" w:rsidRDefault="00CD5C4B" w:rsidP="00CD5C4B">
            <w:pPr>
              <w:ind w:firstLine="14"/>
              <w:jc w:val="center"/>
              <w:rPr>
                <w:b/>
                <w:bCs/>
                <w:i/>
                <w:sz w:val="18"/>
                <w:szCs w:val="18"/>
              </w:rPr>
            </w:pPr>
            <w:r w:rsidRPr="00CD5C4B">
              <w:rPr>
                <w:b/>
                <w:bCs/>
                <w:i/>
                <w:sz w:val="18"/>
                <w:szCs w:val="18"/>
              </w:rPr>
              <w:t>102,7</w:t>
            </w:r>
          </w:p>
        </w:tc>
      </w:tr>
      <w:tr w:rsidR="00CD5C4B" w:rsidRPr="00CD5C4B" w:rsidTr="00C1417A">
        <w:trPr>
          <w:trHeight w:val="300"/>
        </w:trPr>
        <w:tc>
          <w:tcPr>
            <w:tcW w:w="3139" w:type="dxa"/>
            <w:tcBorders>
              <w:top w:val="nil"/>
              <w:left w:val="single" w:sz="4" w:space="0" w:color="auto"/>
              <w:bottom w:val="single" w:sz="4" w:space="0" w:color="auto"/>
              <w:right w:val="single" w:sz="4" w:space="0" w:color="auto"/>
            </w:tcBorders>
            <w:shd w:val="clear" w:color="auto" w:fill="auto"/>
            <w:vAlign w:val="center"/>
            <w:hideMark/>
          </w:tcPr>
          <w:p w:rsidR="00CD5C4B" w:rsidRPr="00CD5C4B" w:rsidRDefault="00CD5C4B" w:rsidP="00CD5C4B">
            <w:pPr>
              <w:ind w:firstLine="34"/>
              <w:rPr>
                <w:sz w:val="18"/>
                <w:szCs w:val="18"/>
              </w:rPr>
            </w:pPr>
            <w:r w:rsidRPr="00CD5C4B">
              <w:rPr>
                <w:sz w:val="18"/>
                <w:szCs w:val="18"/>
              </w:rPr>
              <w:t>НДФЛ</w:t>
            </w:r>
          </w:p>
        </w:tc>
        <w:tc>
          <w:tcPr>
            <w:tcW w:w="1114" w:type="dxa"/>
            <w:gridSpan w:val="2"/>
            <w:tcBorders>
              <w:top w:val="nil"/>
              <w:left w:val="nil"/>
              <w:bottom w:val="single" w:sz="4" w:space="0" w:color="auto"/>
              <w:right w:val="single" w:sz="4" w:space="0" w:color="auto"/>
            </w:tcBorders>
            <w:shd w:val="clear" w:color="auto" w:fill="auto"/>
            <w:vAlign w:val="center"/>
          </w:tcPr>
          <w:p w:rsidR="00CD5C4B" w:rsidRPr="00CD5C4B" w:rsidRDefault="00CD5C4B" w:rsidP="00CD5C4B">
            <w:pPr>
              <w:ind w:firstLine="14"/>
              <w:jc w:val="center"/>
              <w:rPr>
                <w:sz w:val="18"/>
                <w:szCs w:val="18"/>
              </w:rPr>
            </w:pPr>
            <w:r w:rsidRPr="00CD5C4B">
              <w:rPr>
                <w:sz w:val="18"/>
                <w:szCs w:val="18"/>
              </w:rPr>
              <w:t>43 423,76</w:t>
            </w:r>
          </w:p>
        </w:tc>
        <w:tc>
          <w:tcPr>
            <w:tcW w:w="1134" w:type="dxa"/>
            <w:gridSpan w:val="2"/>
            <w:tcBorders>
              <w:top w:val="nil"/>
              <w:left w:val="nil"/>
              <w:bottom w:val="single" w:sz="4" w:space="0" w:color="auto"/>
              <w:right w:val="single" w:sz="4" w:space="0" w:color="auto"/>
            </w:tcBorders>
            <w:shd w:val="clear" w:color="auto" w:fill="auto"/>
            <w:vAlign w:val="center"/>
          </w:tcPr>
          <w:p w:rsidR="00CD5C4B" w:rsidRPr="00CD5C4B" w:rsidRDefault="00CD5C4B" w:rsidP="00CD5C4B">
            <w:pPr>
              <w:ind w:firstLine="14"/>
              <w:jc w:val="center"/>
              <w:rPr>
                <w:sz w:val="18"/>
                <w:szCs w:val="18"/>
              </w:rPr>
            </w:pPr>
            <w:r w:rsidRPr="00CD5C4B">
              <w:rPr>
                <w:sz w:val="18"/>
                <w:szCs w:val="18"/>
              </w:rPr>
              <w:t>45 584,56</w:t>
            </w:r>
          </w:p>
        </w:tc>
        <w:tc>
          <w:tcPr>
            <w:tcW w:w="1134" w:type="dxa"/>
            <w:gridSpan w:val="2"/>
            <w:tcBorders>
              <w:top w:val="nil"/>
              <w:left w:val="nil"/>
              <w:bottom w:val="single" w:sz="4" w:space="0" w:color="auto"/>
              <w:right w:val="single" w:sz="4" w:space="0" w:color="auto"/>
            </w:tcBorders>
            <w:shd w:val="clear" w:color="auto" w:fill="auto"/>
            <w:vAlign w:val="center"/>
          </w:tcPr>
          <w:p w:rsidR="00CD5C4B" w:rsidRPr="00CD5C4B" w:rsidRDefault="00CD5C4B" w:rsidP="00CD5C4B">
            <w:pPr>
              <w:ind w:firstLine="14"/>
              <w:jc w:val="center"/>
              <w:rPr>
                <w:sz w:val="18"/>
                <w:szCs w:val="18"/>
              </w:rPr>
            </w:pPr>
            <w:r w:rsidRPr="00CD5C4B">
              <w:rPr>
                <w:sz w:val="18"/>
                <w:szCs w:val="18"/>
              </w:rPr>
              <w:t>46 936,44</w:t>
            </w:r>
          </w:p>
        </w:tc>
        <w:tc>
          <w:tcPr>
            <w:tcW w:w="1134" w:type="dxa"/>
            <w:tcBorders>
              <w:top w:val="nil"/>
              <w:left w:val="nil"/>
              <w:bottom w:val="single" w:sz="4" w:space="0" w:color="auto"/>
              <w:right w:val="single" w:sz="4" w:space="0" w:color="auto"/>
            </w:tcBorders>
            <w:shd w:val="clear" w:color="auto" w:fill="auto"/>
            <w:vAlign w:val="center"/>
          </w:tcPr>
          <w:p w:rsidR="00CD5C4B" w:rsidRPr="00CD5C4B" w:rsidRDefault="00CD5C4B" w:rsidP="00CD5C4B">
            <w:pPr>
              <w:ind w:firstLine="14"/>
              <w:jc w:val="center"/>
              <w:rPr>
                <w:sz w:val="18"/>
                <w:szCs w:val="18"/>
              </w:rPr>
            </w:pPr>
            <w:r w:rsidRPr="00CD5C4B">
              <w:rPr>
                <w:sz w:val="18"/>
                <w:szCs w:val="18"/>
              </w:rPr>
              <w:t>54 120,76</w:t>
            </w:r>
          </w:p>
        </w:tc>
        <w:tc>
          <w:tcPr>
            <w:tcW w:w="2268" w:type="dxa"/>
            <w:gridSpan w:val="2"/>
            <w:tcBorders>
              <w:top w:val="nil"/>
              <w:left w:val="nil"/>
              <w:bottom w:val="single" w:sz="4" w:space="0" w:color="auto"/>
              <w:right w:val="single" w:sz="4" w:space="0" w:color="auto"/>
            </w:tcBorders>
            <w:shd w:val="clear" w:color="auto" w:fill="auto"/>
            <w:vAlign w:val="center"/>
          </w:tcPr>
          <w:p w:rsidR="00CD5C4B" w:rsidRPr="00CD5C4B" w:rsidRDefault="00CD5C4B" w:rsidP="00CD5C4B">
            <w:pPr>
              <w:ind w:firstLine="14"/>
              <w:jc w:val="center"/>
              <w:rPr>
                <w:bCs/>
                <w:sz w:val="18"/>
                <w:szCs w:val="18"/>
              </w:rPr>
            </w:pPr>
            <w:r w:rsidRPr="00CD5C4B">
              <w:rPr>
                <w:bCs/>
                <w:sz w:val="18"/>
                <w:szCs w:val="18"/>
              </w:rPr>
              <w:t>124,6</w:t>
            </w:r>
          </w:p>
        </w:tc>
        <w:tc>
          <w:tcPr>
            <w:tcW w:w="2268" w:type="dxa"/>
            <w:tcBorders>
              <w:top w:val="nil"/>
              <w:left w:val="nil"/>
              <w:bottom w:val="single" w:sz="4" w:space="0" w:color="auto"/>
              <w:right w:val="single" w:sz="4" w:space="0" w:color="auto"/>
            </w:tcBorders>
            <w:shd w:val="clear" w:color="auto" w:fill="auto"/>
            <w:vAlign w:val="center"/>
          </w:tcPr>
          <w:p w:rsidR="00CD5C4B" w:rsidRPr="00CD5C4B" w:rsidRDefault="00CD5C4B" w:rsidP="00CD5C4B">
            <w:pPr>
              <w:ind w:firstLine="14"/>
              <w:jc w:val="center"/>
              <w:rPr>
                <w:bCs/>
                <w:sz w:val="18"/>
                <w:szCs w:val="18"/>
              </w:rPr>
            </w:pPr>
            <w:r w:rsidRPr="00CD5C4B">
              <w:rPr>
                <w:bCs/>
                <w:sz w:val="18"/>
                <w:szCs w:val="18"/>
              </w:rPr>
              <w:t>118,7</w:t>
            </w:r>
          </w:p>
        </w:tc>
        <w:tc>
          <w:tcPr>
            <w:tcW w:w="2204" w:type="dxa"/>
            <w:tcBorders>
              <w:top w:val="nil"/>
              <w:left w:val="nil"/>
              <w:bottom w:val="single" w:sz="4" w:space="0" w:color="auto"/>
              <w:right w:val="single" w:sz="4" w:space="0" w:color="auto"/>
            </w:tcBorders>
            <w:shd w:val="clear" w:color="auto" w:fill="auto"/>
            <w:vAlign w:val="center"/>
          </w:tcPr>
          <w:p w:rsidR="00CD5C4B" w:rsidRPr="00CD5C4B" w:rsidRDefault="00CD5C4B" w:rsidP="00CD5C4B">
            <w:pPr>
              <w:ind w:firstLine="14"/>
              <w:jc w:val="center"/>
              <w:rPr>
                <w:bCs/>
                <w:sz w:val="18"/>
                <w:szCs w:val="18"/>
              </w:rPr>
            </w:pPr>
            <w:r w:rsidRPr="00CD5C4B">
              <w:rPr>
                <w:bCs/>
                <w:sz w:val="18"/>
                <w:szCs w:val="18"/>
              </w:rPr>
              <w:t>115,3</w:t>
            </w:r>
          </w:p>
        </w:tc>
      </w:tr>
      <w:tr w:rsidR="00CD5C4B" w:rsidRPr="00CD5C4B" w:rsidTr="00C1417A">
        <w:trPr>
          <w:trHeight w:val="300"/>
        </w:trPr>
        <w:tc>
          <w:tcPr>
            <w:tcW w:w="3139" w:type="dxa"/>
            <w:tcBorders>
              <w:top w:val="nil"/>
              <w:left w:val="single" w:sz="4" w:space="0" w:color="auto"/>
              <w:bottom w:val="single" w:sz="4" w:space="0" w:color="auto"/>
              <w:right w:val="single" w:sz="4" w:space="0" w:color="auto"/>
            </w:tcBorders>
            <w:shd w:val="clear" w:color="auto" w:fill="auto"/>
            <w:vAlign w:val="center"/>
            <w:hideMark/>
          </w:tcPr>
          <w:p w:rsidR="00CD5C4B" w:rsidRPr="00CD5C4B" w:rsidRDefault="00CD5C4B" w:rsidP="00CD5C4B">
            <w:pPr>
              <w:ind w:firstLine="34"/>
              <w:rPr>
                <w:sz w:val="18"/>
                <w:szCs w:val="18"/>
              </w:rPr>
            </w:pPr>
            <w:r w:rsidRPr="00CD5C4B">
              <w:rPr>
                <w:sz w:val="18"/>
                <w:szCs w:val="18"/>
              </w:rPr>
              <w:t>Налог на имущество физических лиц</w:t>
            </w:r>
          </w:p>
        </w:tc>
        <w:tc>
          <w:tcPr>
            <w:tcW w:w="1114" w:type="dxa"/>
            <w:gridSpan w:val="2"/>
            <w:tcBorders>
              <w:top w:val="nil"/>
              <w:left w:val="nil"/>
              <w:bottom w:val="single" w:sz="4" w:space="0" w:color="auto"/>
              <w:right w:val="single" w:sz="4" w:space="0" w:color="auto"/>
            </w:tcBorders>
            <w:shd w:val="clear" w:color="auto" w:fill="auto"/>
            <w:vAlign w:val="center"/>
          </w:tcPr>
          <w:p w:rsidR="00CD5C4B" w:rsidRPr="00CD5C4B" w:rsidRDefault="00CD5C4B" w:rsidP="00CD5C4B">
            <w:pPr>
              <w:ind w:firstLine="14"/>
              <w:jc w:val="center"/>
              <w:rPr>
                <w:sz w:val="18"/>
                <w:szCs w:val="18"/>
              </w:rPr>
            </w:pPr>
            <w:r w:rsidRPr="00CD5C4B">
              <w:rPr>
                <w:sz w:val="18"/>
                <w:szCs w:val="18"/>
              </w:rPr>
              <w:t>12 620,87</w:t>
            </w:r>
          </w:p>
        </w:tc>
        <w:tc>
          <w:tcPr>
            <w:tcW w:w="1134" w:type="dxa"/>
            <w:gridSpan w:val="2"/>
            <w:tcBorders>
              <w:top w:val="nil"/>
              <w:left w:val="nil"/>
              <w:bottom w:val="single" w:sz="4" w:space="0" w:color="auto"/>
              <w:right w:val="single" w:sz="4" w:space="0" w:color="auto"/>
            </w:tcBorders>
            <w:shd w:val="clear" w:color="auto" w:fill="auto"/>
            <w:vAlign w:val="center"/>
          </w:tcPr>
          <w:p w:rsidR="00CD5C4B" w:rsidRPr="00CD5C4B" w:rsidRDefault="00CD5C4B" w:rsidP="00CD5C4B">
            <w:pPr>
              <w:ind w:firstLine="14"/>
              <w:jc w:val="center"/>
              <w:rPr>
                <w:sz w:val="18"/>
                <w:szCs w:val="18"/>
              </w:rPr>
            </w:pPr>
            <w:r w:rsidRPr="00CD5C4B">
              <w:rPr>
                <w:sz w:val="18"/>
                <w:szCs w:val="18"/>
              </w:rPr>
              <w:t>15 721,04</w:t>
            </w:r>
          </w:p>
        </w:tc>
        <w:tc>
          <w:tcPr>
            <w:tcW w:w="1134" w:type="dxa"/>
            <w:gridSpan w:val="2"/>
            <w:tcBorders>
              <w:top w:val="nil"/>
              <w:left w:val="nil"/>
              <w:bottom w:val="single" w:sz="4" w:space="0" w:color="auto"/>
              <w:right w:val="single" w:sz="4" w:space="0" w:color="auto"/>
            </w:tcBorders>
            <w:shd w:val="clear" w:color="auto" w:fill="auto"/>
            <w:vAlign w:val="center"/>
          </w:tcPr>
          <w:p w:rsidR="00CD5C4B" w:rsidRPr="00CD5C4B" w:rsidRDefault="00CD5C4B" w:rsidP="00CD5C4B">
            <w:pPr>
              <w:ind w:firstLine="14"/>
              <w:jc w:val="center"/>
              <w:rPr>
                <w:sz w:val="18"/>
                <w:szCs w:val="18"/>
              </w:rPr>
            </w:pPr>
            <w:r w:rsidRPr="00CD5C4B">
              <w:rPr>
                <w:sz w:val="18"/>
                <w:szCs w:val="18"/>
              </w:rPr>
              <w:t>21 239,20</w:t>
            </w:r>
          </w:p>
        </w:tc>
        <w:tc>
          <w:tcPr>
            <w:tcW w:w="1134" w:type="dxa"/>
            <w:tcBorders>
              <w:top w:val="nil"/>
              <w:left w:val="nil"/>
              <w:bottom w:val="single" w:sz="4" w:space="0" w:color="auto"/>
              <w:right w:val="single" w:sz="4" w:space="0" w:color="auto"/>
            </w:tcBorders>
            <w:shd w:val="clear" w:color="auto" w:fill="auto"/>
            <w:vAlign w:val="center"/>
          </w:tcPr>
          <w:p w:rsidR="00CD5C4B" w:rsidRPr="00CD5C4B" w:rsidRDefault="00CD5C4B" w:rsidP="00CD5C4B">
            <w:pPr>
              <w:ind w:firstLine="14"/>
              <w:jc w:val="center"/>
              <w:rPr>
                <w:sz w:val="18"/>
                <w:szCs w:val="18"/>
              </w:rPr>
            </w:pPr>
            <w:r w:rsidRPr="00CD5C4B">
              <w:rPr>
                <w:sz w:val="18"/>
                <w:szCs w:val="18"/>
              </w:rPr>
              <w:t>21 350,29</w:t>
            </w:r>
          </w:p>
        </w:tc>
        <w:tc>
          <w:tcPr>
            <w:tcW w:w="2268" w:type="dxa"/>
            <w:gridSpan w:val="2"/>
            <w:tcBorders>
              <w:top w:val="nil"/>
              <w:left w:val="nil"/>
              <w:bottom w:val="single" w:sz="4" w:space="0" w:color="auto"/>
              <w:right w:val="single" w:sz="4" w:space="0" w:color="auto"/>
            </w:tcBorders>
            <w:shd w:val="clear" w:color="auto" w:fill="auto"/>
            <w:vAlign w:val="center"/>
          </w:tcPr>
          <w:p w:rsidR="00CD5C4B" w:rsidRPr="00CD5C4B" w:rsidRDefault="00CD5C4B" w:rsidP="00CD5C4B">
            <w:pPr>
              <w:ind w:firstLine="14"/>
              <w:jc w:val="center"/>
              <w:rPr>
                <w:bCs/>
                <w:sz w:val="18"/>
                <w:szCs w:val="18"/>
              </w:rPr>
            </w:pPr>
            <w:r w:rsidRPr="00CD5C4B">
              <w:rPr>
                <w:bCs/>
                <w:sz w:val="18"/>
                <w:szCs w:val="18"/>
              </w:rPr>
              <w:t>169,2</w:t>
            </w:r>
          </w:p>
        </w:tc>
        <w:tc>
          <w:tcPr>
            <w:tcW w:w="2268" w:type="dxa"/>
            <w:tcBorders>
              <w:top w:val="nil"/>
              <w:left w:val="nil"/>
              <w:bottom w:val="single" w:sz="4" w:space="0" w:color="auto"/>
              <w:right w:val="single" w:sz="4" w:space="0" w:color="auto"/>
            </w:tcBorders>
            <w:shd w:val="clear" w:color="auto" w:fill="auto"/>
            <w:vAlign w:val="center"/>
          </w:tcPr>
          <w:p w:rsidR="00CD5C4B" w:rsidRPr="00CD5C4B" w:rsidRDefault="00CD5C4B" w:rsidP="00CD5C4B">
            <w:pPr>
              <w:ind w:firstLine="14"/>
              <w:jc w:val="center"/>
              <w:rPr>
                <w:bCs/>
                <w:sz w:val="18"/>
                <w:szCs w:val="18"/>
              </w:rPr>
            </w:pPr>
            <w:r w:rsidRPr="00CD5C4B">
              <w:rPr>
                <w:bCs/>
                <w:sz w:val="18"/>
                <w:szCs w:val="18"/>
              </w:rPr>
              <w:t>135,8</w:t>
            </w:r>
          </w:p>
        </w:tc>
        <w:tc>
          <w:tcPr>
            <w:tcW w:w="2204" w:type="dxa"/>
            <w:tcBorders>
              <w:top w:val="nil"/>
              <w:left w:val="nil"/>
              <w:bottom w:val="single" w:sz="4" w:space="0" w:color="auto"/>
              <w:right w:val="single" w:sz="4" w:space="0" w:color="auto"/>
            </w:tcBorders>
            <w:shd w:val="clear" w:color="auto" w:fill="auto"/>
            <w:vAlign w:val="center"/>
          </w:tcPr>
          <w:p w:rsidR="00CD5C4B" w:rsidRPr="00CD5C4B" w:rsidRDefault="00CD5C4B" w:rsidP="00CD5C4B">
            <w:pPr>
              <w:ind w:firstLine="14"/>
              <w:jc w:val="center"/>
              <w:rPr>
                <w:bCs/>
                <w:sz w:val="18"/>
                <w:szCs w:val="18"/>
              </w:rPr>
            </w:pPr>
            <w:r w:rsidRPr="00CD5C4B">
              <w:rPr>
                <w:bCs/>
                <w:sz w:val="18"/>
                <w:szCs w:val="18"/>
              </w:rPr>
              <w:t>100,5</w:t>
            </w:r>
          </w:p>
        </w:tc>
      </w:tr>
      <w:tr w:rsidR="00CD5C4B" w:rsidRPr="00CD5C4B" w:rsidTr="00C1417A">
        <w:trPr>
          <w:trHeight w:val="300"/>
        </w:trPr>
        <w:tc>
          <w:tcPr>
            <w:tcW w:w="3139" w:type="dxa"/>
            <w:tcBorders>
              <w:top w:val="nil"/>
              <w:left w:val="single" w:sz="4" w:space="0" w:color="auto"/>
              <w:bottom w:val="single" w:sz="4" w:space="0" w:color="auto"/>
              <w:right w:val="single" w:sz="4" w:space="0" w:color="auto"/>
            </w:tcBorders>
            <w:shd w:val="clear" w:color="auto" w:fill="auto"/>
            <w:vAlign w:val="center"/>
            <w:hideMark/>
          </w:tcPr>
          <w:p w:rsidR="00CD5C4B" w:rsidRPr="00CD5C4B" w:rsidRDefault="00CD5C4B" w:rsidP="00CD5C4B">
            <w:pPr>
              <w:ind w:firstLine="34"/>
              <w:rPr>
                <w:sz w:val="18"/>
                <w:szCs w:val="18"/>
              </w:rPr>
            </w:pPr>
            <w:r w:rsidRPr="00CD5C4B">
              <w:rPr>
                <w:sz w:val="18"/>
                <w:szCs w:val="18"/>
              </w:rPr>
              <w:t>Земельный налог</w:t>
            </w:r>
          </w:p>
        </w:tc>
        <w:tc>
          <w:tcPr>
            <w:tcW w:w="1114" w:type="dxa"/>
            <w:gridSpan w:val="2"/>
            <w:tcBorders>
              <w:top w:val="nil"/>
              <w:left w:val="nil"/>
              <w:bottom w:val="single" w:sz="4" w:space="0" w:color="auto"/>
              <w:right w:val="single" w:sz="4" w:space="0" w:color="auto"/>
            </w:tcBorders>
            <w:shd w:val="clear" w:color="auto" w:fill="auto"/>
            <w:vAlign w:val="center"/>
          </w:tcPr>
          <w:p w:rsidR="00CD5C4B" w:rsidRPr="00CD5C4B" w:rsidRDefault="00CD5C4B" w:rsidP="00CD5C4B">
            <w:pPr>
              <w:ind w:firstLine="14"/>
              <w:jc w:val="center"/>
              <w:rPr>
                <w:sz w:val="18"/>
                <w:szCs w:val="18"/>
              </w:rPr>
            </w:pPr>
            <w:r w:rsidRPr="00CD5C4B">
              <w:rPr>
                <w:sz w:val="18"/>
                <w:szCs w:val="18"/>
              </w:rPr>
              <w:t>30 688,39</w:t>
            </w:r>
          </w:p>
        </w:tc>
        <w:tc>
          <w:tcPr>
            <w:tcW w:w="1134" w:type="dxa"/>
            <w:gridSpan w:val="2"/>
            <w:tcBorders>
              <w:top w:val="nil"/>
              <w:left w:val="nil"/>
              <w:bottom w:val="single" w:sz="4" w:space="0" w:color="auto"/>
              <w:right w:val="single" w:sz="4" w:space="0" w:color="auto"/>
            </w:tcBorders>
            <w:shd w:val="clear" w:color="auto" w:fill="auto"/>
            <w:vAlign w:val="center"/>
          </w:tcPr>
          <w:p w:rsidR="00CD5C4B" w:rsidRPr="00CD5C4B" w:rsidRDefault="00CD5C4B" w:rsidP="00CD5C4B">
            <w:pPr>
              <w:ind w:firstLine="14"/>
              <w:jc w:val="center"/>
              <w:rPr>
                <w:sz w:val="18"/>
                <w:szCs w:val="18"/>
              </w:rPr>
            </w:pPr>
            <w:r w:rsidRPr="00CD5C4B">
              <w:rPr>
                <w:sz w:val="18"/>
                <w:szCs w:val="18"/>
              </w:rPr>
              <w:t>29 996,98</w:t>
            </w:r>
          </w:p>
        </w:tc>
        <w:tc>
          <w:tcPr>
            <w:tcW w:w="1134" w:type="dxa"/>
            <w:gridSpan w:val="2"/>
            <w:tcBorders>
              <w:top w:val="nil"/>
              <w:left w:val="nil"/>
              <w:bottom w:val="single" w:sz="4" w:space="0" w:color="auto"/>
              <w:right w:val="single" w:sz="4" w:space="0" w:color="auto"/>
            </w:tcBorders>
            <w:shd w:val="clear" w:color="auto" w:fill="auto"/>
            <w:vAlign w:val="center"/>
          </w:tcPr>
          <w:p w:rsidR="00CD5C4B" w:rsidRPr="00CD5C4B" w:rsidRDefault="00CD5C4B" w:rsidP="00CD5C4B">
            <w:pPr>
              <w:ind w:firstLine="14"/>
              <w:jc w:val="center"/>
              <w:rPr>
                <w:sz w:val="18"/>
                <w:szCs w:val="18"/>
              </w:rPr>
            </w:pPr>
            <w:r w:rsidRPr="00CD5C4B">
              <w:rPr>
                <w:sz w:val="18"/>
                <w:szCs w:val="18"/>
              </w:rPr>
              <w:t>31 154,25</w:t>
            </w:r>
          </w:p>
        </w:tc>
        <w:tc>
          <w:tcPr>
            <w:tcW w:w="1134" w:type="dxa"/>
            <w:tcBorders>
              <w:top w:val="nil"/>
              <w:left w:val="nil"/>
              <w:bottom w:val="single" w:sz="4" w:space="0" w:color="auto"/>
              <w:right w:val="single" w:sz="4" w:space="0" w:color="auto"/>
            </w:tcBorders>
            <w:shd w:val="clear" w:color="auto" w:fill="auto"/>
            <w:vAlign w:val="center"/>
          </w:tcPr>
          <w:p w:rsidR="00CD5C4B" w:rsidRPr="00CD5C4B" w:rsidRDefault="00CD5C4B" w:rsidP="00CD5C4B">
            <w:pPr>
              <w:ind w:firstLine="14"/>
              <w:jc w:val="center"/>
              <w:rPr>
                <w:sz w:val="18"/>
                <w:szCs w:val="18"/>
              </w:rPr>
            </w:pPr>
            <w:r w:rsidRPr="00CD5C4B">
              <w:rPr>
                <w:sz w:val="18"/>
                <w:szCs w:val="18"/>
              </w:rPr>
              <w:t>26 234,01</w:t>
            </w:r>
          </w:p>
        </w:tc>
        <w:tc>
          <w:tcPr>
            <w:tcW w:w="2268" w:type="dxa"/>
            <w:gridSpan w:val="2"/>
            <w:tcBorders>
              <w:top w:val="nil"/>
              <w:left w:val="nil"/>
              <w:bottom w:val="single" w:sz="4" w:space="0" w:color="auto"/>
              <w:right w:val="single" w:sz="4" w:space="0" w:color="auto"/>
            </w:tcBorders>
            <w:shd w:val="clear" w:color="auto" w:fill="auto"/>
            <w:vAlign w:val="center"/>
          </w:tcPr>
          <w:p w:rsidR="00CD5C4B" w:rsidRPr="00CD5C4B" w:rsidRDefault="00CD5C4B" w:rsidP="00CD5C4B">
            <w:pPr>
              <w:ind w:firstLine="14"/>
              <w:jc w:val="center"/>
              <w:rPr>
                <w:bCs/>
                <w:sz w:val="18"/>
                <w:szCs w:val="18"/>
              </w:rPr>
            </w:pPr>
            <w:r w:rsidRPr="00CD5C4B">
              <w:rPr>
                <w:bCs/>
                <w:sz w:val="18"/>
                <w:szCs w:val="18"/>
              </w:rPr>
              <w:t>85,5</w:t>
            </w:r>
          </w:p>
        </w:tc>
        <w:tc>
          <w:tcPr>
            <w:tcW w:w="2268" w:type="dxa"/>
            <w:tcBorders>
              <w:top w:val="nil"/>
              <w:left w:val="nil"/>
              <w:bottom w:val="single" w:sz="4" w:space="0" w:color="auto"/>
              <w:right w:val="single" w:sz="4" w:space="0" w:color="auto"/>
            </w:tcBorders>
            <w:shd w:val="clear" w:color="auto" w:fill="auto"/>
            <w:vAlign w:val="center"/>
          </w:tcPr>
          <w:p w:rsidR="00CD5C4B" w:rsidRPr="00CD5C4B" w:rsidRDefault="00CD5C4B" w:rsidP="00CD5C4B">
            <w:pPr>
              <w:ind w:firstLine="14"/>
              <w:jc w:val="center"/>
              <w:rPr>
                <w:bCs/>
                <w:sz w:val="18"/>
                <w:szCs w:val="18"/>
              </w:rPr>
            </w:pPr>
            <w:r w:rsidRPr="00CD5C4B">
              <w:rPr>
                <w:bCs/>
                <w:sz w:val="18"/>
                <w:szCs w:val="18"/>
              </w:rPr>
              <w:t>87,5</w:t>
            </w:r>
          </w:p>
        </w:tc>
        <w:tc>
          <w:tcPr>
            <w:tcW w:w="2204" w:type="dxa"/>
            <w:tcBorders>
              <w:top w:val="nil"/>
              <w:left w:val="nil"/>
              <w:bottom w:val="single" w:sz="4" w:space="0" w:color="auto"/>
              <w:right w:val="single" w:sz="4" w:space="0" w:color="auto"/>
            </w:tcBorders>
            <w:shd w:val="clear" w:color="auto" w:fill="auto"/>
            <w:vAlign w:val="center"/>
          </w:tcPr>
          <w:p w:rsidR="00CD5C4B" w:rsidRPr="00CD5C4B" w:rsidRDefault="00CD5C4B" w:rsidP="00CD5C4B">
            <w:pPr>
              <w:ind w:firstLine="14"/>
              <w:jc w:val="center"/>
              <w:rPr>
                <w:bCs/>
                <w:sz w:val="18"/>
                <w:szCs w:val="18"/>
              </w:rPr>
            </w:pPr>
            <w:r w:rsidRPr="00CD5C4B">
              <w:rPr>
                <w:bCs/>
                <w:sz w:val="18"/>
                <w:szCs w:val="18"/>
              </w:rPr>
              <w:t>84,2</w:t>
            </w:r>
          </w:p>
        </w:tc>
      </w:tr>
      <w:tr w:rsidR="00CD5C4B" w:rsidRPr="00CD5C4B" w:rsidTr="00C1417A">
        <w:trPr>
          <w:trHeight w:val="300"/>
        </w:trPr>
        <w:tc>
          <w:tcPr>
            <w:tcW w:w="3139" w:type="dxa"/>
            <w:tcBorders>
              <w:top w:val="nil"/>
              <w:left w:val="single" w:sz="4" w:space="0" w:color="auto"/>
              <w:bottom w:val="single" w:sz="4" w:space="0" w:color="auto"/>
              <w:right w:val="single" w:sz="4" w:space="0" w:color="auto"/>
            </w:tcBorders>
            <w:shd w:val="clear" w:color="auto" w:fill="auto"/>
            <w:vAlign w:val="center"/>
            <w:hideMark/>
          </w:tcPr>
          <w:p w:rsidR="00CD5C4B" w:rsidRPr="00CD5C4B" w:rsidRDefault="00CD5C4B" w:rsidP="00CD5C4B">
            <w:pPr>
              <w:ind w:firstLine="34"/>
              <w:rPr>
                <w:sz w:val="18"/>
                <w:szCs w:val="18"/>
              </w:rPr>
            </w:pPr>
            <w:r w:rsidRPr="00CD5C4B">
              <w:rPr>
                <w:sz w:val="18"/>
                <w:szCs w:val="18"/>
              </w:rPr>
              <w:t>Сельскохозяйственный налог</w:t>
            </w:r>
          </w:p>
        </w:tc>
        <w:tc>
          <w:tcPr>
            <w:tcW w:w="1114" w:type="dxa"/>
            <w:gridSpan w:val="2"/>
            <w:tcBorders>
              <w:top w:val="nil"/>
              <w:left w:val="nil"/>
              <w:bottom w:val="single" w:sz="4" w:space="0" w:color="auto"/>
              <w:right w:val="single" w:sz="4" w:space="0" w:color="auto"/>
            </w:tcBorders>
            <w:shd w:val="clear" w:color="auto" w:fill="auto"/>
            <w:vAlign w:val="center"/>
          </w:tcPr>
          <w:p w:rsidR="00CD5C4B" w:rsidRPr="00CD5C4B" w:rsidRDefault="00CD5C4B" w:rsidP="00CD5C4B">
            <w:pPr>
              <w:ind w:firstLine="14"/>
              <w:jc w:val="center"/>
              <w:rPr>
                <w:sz w:val="18"/>
                <w:szCs w:val="18"/>
              </w:rPr>
            </w:pPr>
            <w:r w:rsidRPr="00CD5C4B">
              <w:rPr>
                <w:sz w:val="18"/>
                <w:szCs w:val="18"/>
              </w:rPr>
              <w:t>143,03</w:t>
            </w:r>
          </w:p>
        </w:tc>
        <w:tc>
          <w:tcPr>
            <w:tcW w:w="1134" w:type="dxa"/>
            <w:gridSpan w:val="2"/>
            <w:tcBorders>
              <w:top w:val="nil"/>
              <w:left w:val="nil"/>
              <w:bottom w:val="single" w:sz="4" w:space="0" w:color="auto"/>
              <w:right w:val="single" w:sz="4" w:space="0" w:color="auto"/>
            </w:tcBorders>
            <w:shd w:val="clear" w:color="auto" w:fill="auto"/>
            <w:vAlign w:val="center"/>
          </w:tcPr>
          <w:p w:rsidR="00CD5C4B" w:rsidRPr="00CD5C4B" w:rsidRDefault="00CD5C4B" w:rsidP="00CD5C4B">
            <w:pPr>
              <w:ind w:firstLine="14"/>
              <w:jc w:val="center"/>
              <w:rPr>
                <w:sz w:val="18"/>
                <w:szCs w:val="18"/>
              </w:rPr>
            </w:pPr>
            <w:r w:rsidRPr="00CD5C4B">
              <w:rPr>
                <w:sz w:val="18"/>
                <w:szCs w:val="18"/>
              </w:rPr>
              <w:t>54,40</w:t>
            </w:r>
          </w:p>
        </w:tc>
        <w:tc>
          <w:tcPr>
            <w:tcW w:w="1134" w:type="dxa"/>
            <w:gridSpan w:val="2"/>
            <w:tcBorders>
              <w:top w:val="nil"/>
              <w:left w:val="nil"/>
              <w:bottom w:val="single" w:sz="4" w:space="0" w:color="auto"/>
              <w:right w:val="single" w:sz="4" w:space="0" w:color="auto"/>
            </w:tcBorders>
            <w:shd w:val="clear" w:color="auto" w:fill="auto"/>
            <w:vAlign w:val="center"/>
          </w:tcPr>
          <w:p w:rsidR="00CD5C4B" w:rsidRPr="00CD5C4B" w:rsidRDefault="00CD5C4B" w:rsidP="00CD5C4B">
            <w:pPr>
              <w:ind w:firstLine="14"/>
              <w:jc w:val="center"/>
              <w:rPr>
                <w:sz w:val="18"/>
                <w:szCs w:val="18"/>
              </w:rPr>
            </w:pPr>
            <w:r w:rsidRPr="00CD5C4B">
              <w:rPr>
                <w:sz w:val="18"/>
                <w:szCs w:val="18"/>
              </w:rPr>
              <w:t>97,90</w:t>
            </w:r>
          </w:p>
        </w:tc>
        <w:tc>
          <w:tcPr>
            <w:tcW w:w="1134" w:type="dxa"/>
            <w:tcBorders>
              <w:top w:val="nil"/>
              <w:left w:val="nil"/>
              <w:bottom w:val="single" w:sz="4" w:space="0" w:color="auto"/>
              <w:right w:val="single" w:sz="4" w:space="0" w:color="auto"/>
            </w:tcBorders>
            <w:shd w:val="clear" w:color="auto" w:fill="auto"/>
            <w:vAlign w:val="center"/>
          </w:tcPr>
          <w:p w:rsidR="00CD5C4B" w:rsidRPr="00CD5C4B" w:rsidRDefault="00CD5C4B" w:rsidP="00CD5C4B">
            <w:pPr>
              <w:ind w:firstLine="14"/>
              <w:jc w:val="center"/>
              <w:rPr>
                <w:sz w:val="18"/>
                <w:szCs w:val="18"/>
              </w:rPr>
            </w:pPr>
            <w:r w:rsidRPr="00CD5C4B">
              <w:rPr>
                <w:sz w:val="18"/>
                <w:szCs w:val="18"/>
              </w:rPr>
              <w:t>54,83</w:t>
            </w:r>
          </w:p>
        </w:tc>
        <w:tc>
          <w:tcPr>
            <w:tcW w:w="2268" w:type="dxa"/>
            <w:gridSpan w:val="2"/>
            <w:tcBorders>
              <w:top w:val="nil"/>
              <w:left w:val="nil"/>
              <w:bottom w:val="single" w:sz="4" w:space="0" w:color="auto"/>
              <w:right w:val="single" w:sz="4" w:space="0" w:color="auto"/>
            </w:tcBorders>
            <w:shd w:val="clear" w:color="auto" w:fill="auto"/>
            <w:vAlign w:val="center"/>
          </w:tcPr>
          <w:p w:rsidR="00CD5C4B" w:rsidRPr="00CD5C4B" w:rsidRDefault="00CD5C4B" w:rsidP="00CD5C4B">
            <w:pPr>
              <w:ind w:firstLine="14"/>
              <w:jc w:val="center"/>
              <w:rPr>
                <w:bCs/>
                <w:sz w:val="18"/>
                <w:szCs w:val="18"/>
              </w:rPr>
            </w:pPr>
            <w:r w:rsidRPr="00CD5C4B">
              <w:rPr>
                <w:bCs/>
                <w:sz w:val="18"/>
                <w:szCs w:val="18"/>
              </w:rPr>
              <w:t>38,3</w:t>
            </w:r>
          </w:p>
        </w:tc>
        <w:tc>
          <w:tcPr>
            <w:tcW w:w="2268" w:type="dxa"/>
            <w:tcBorders>
              <w:top w:val="nil"/>
              <w:left w:val="nil"/>
              <w:bottom w:val="single" w:sz="4" w:space="0" w:color="auto"/>
              <w:right w:val="single" w:sz="4" w:space="0" w:color="auto"/>
            </w:tcBorders>
            <w:shd w:val="clear" w:color="auto" w:fill="auto"/>
            <w:vAlign w:val="center"/>
          </w:tcPr>
          <w:p w:rsidR="00CD5C4B" w:rsidRPr="00CD5C4B" w:rsidRDefault="00CD5C4B" w:rsidP="00CD5C4B">
            <w:pPr>
              <w:ind w:firstLine="14"/>
              <w:jc w:val="center"/>
              <w:rPr>
                <w:bCs/>
                <w:sz w:val="18"/>
                <w:szCs w:val="18"/>
              </w:rPr>
            </w:pPr>
            <w:r w:rsidRPr="00CD5C4B">
              <w:rPr>
                <w:bCs/>
                <w:sz w:val="18"/>
                <w:szCs w:val="18"/>
              </w:rPr>
              <w:t>100,8</w:t>
            </w:r>
          </w:p>
        </w:tc>
        <w:tc>
          <w:tcPr>
            <w:tcW w:w="2204" w:type="dxa"/>
            <w:tcBorders>
              <w:top w:val="nil"/>
              <w:left w:val="nil"/>
              <w:bottom w:val="single" w:sz="4" w:space="0" w:color="auto"/>
              <w:right w:val="single" w:sz="4" w:space="0" w:color="auto"/>
            </w:tcBorders>
            <w:shd w:val="clear" w:color="auto" w:fill="auto"/>
            <w:vAlign w:val="center"/>
          </w:tcPr>
          <w:p w:rsidR="00CD5C4B" w:rsidRPr="00CD5C4B" w:rsidRDefault="00CD5C4B" w:rsidP="00CD5C4B">
            <w:pPr>
              <w:ind w:firstLine="14"/>
              <w:jc w:val="center"/>
              <w:rPr>
                <w:bCs/>
                <w:sz w:val="18"/>
                <w:szCs w:val="18"/>
              </w:rPr>
            </w:pPr>
            <w:r w:rsidRPr="00CD5C4B">
              <w:rPr>
                <w:bCs/>
                <w:sz w:val="18"/>
                <w:szCs w:val="18"/>
              </w:rPr>
              <w:t>56,0</w:t>
            </w:r>
          </w:p>
        </w:tc>
      </w:tr>
      <w:tr w:rsidR="00CD5C4B" w:rsidRPr="00CD5C4B" w:rsidTr="00C1417A">
        <w:trPr>
          <w:trHeight w:val="339"/>
        </w:trPr>
        <w:tc>
          <w:tcPr>
            <w:tcW w:w="3139" w:type="dxa"/>
            <w:tcBorders>
              <w:top w:val="nil"/>
              <w:left w:val="single" w:sz="4" w:space="0" w:color="auto"/>
              <w:bottom w:val="single" w:sz="4" w:space="0" w:color="auto"/>
              <w:right w:val="single" w:sz="4" w:space="0" w:color="auto"/>
            </w:tcBorders>
            <w:shd w:val="clear" w:color="auto" w:fill="auto"/>
            <w:vAlign w:val="center"/>
            <w:hideMark/>
          </w:tcPr>
          <w:p w:rsidR="00CD5C4B" w:rsidRPr="00CD5C4B" w:rsidRDefault="00CD5C4B" w:rsidP="00CD5C4B">
            <w:pPr>
              <w:ind w:firstLine="34"/>
              <w:rPr>
                <w:sz w:val="18"/>
                <w:szCs w:val="18"/>
              </w:rPr>
            </w:pPr>
            <w:r w:rsidRPr="00CD5C4B">
              <w:rPr>
                <w:sz w:val="18"/>
                <w:szCs w:val="18"/>
              </w:rPr>
              <w:t>Акцизы</w:t>
            </w:r>
          </w:p>
        </w:tc>
        <w:tc>
          <w:tcPr>
            <w:tcW w:w="1114" w:type="dxa"/>
            <w:gridSpan w:val="2"/>
            <w:tcBorders>
              <w:top w:val="nil"/>
              <w:left w:val="nil"/>
              <w:bottom w:val="single" w:sz="4" w:space="0" w:color="auto"/>
              <w:right w:val="single" w:sz="4" w:space="0" w:color="auto"/>
            </w:tcBorders>
            <w:shd w:val="clear" w:color="auto" w:fill="auto"/>
            <w:vAlign w:val="center"/>
          </w:tcPr>
          <w:p w:rsidR="00CD5C4B" w:rsidRPr="00CD5C4B" w:rsidRDefault="00CD5C4B" w:rsidP="00CD5C4B">
            <w:pPr>
              <w:ind w:firstLine="14"/>
              <w:jc w:val="center"/>
              <w:rPr>
                <w:sz w:val="18"/>
                <w:szCs w:val="18"/>
              </w:rPr>
            </w:pPr>
            <w:r w:rsidRPr="00CD5C4B">
              <w:rPr>
                <w:sz w:val="18"/>
                <w:szCs w:val="18"/>
              </w:rPr>
              <w:t>1 837,25</w:t>
            </w:r>
          </w:p>
        </w:tc>
        <w:tc>
          <w:tcPr>
            <w:tcW w:w="1134" w:type="dxa"/>
            <w:gridSpan w:val="2"/>
            <w:tcBorders>
              <w:top w:val="nil"/>
              <w:left w:val="nil"/>
              <w:bottom w:val="single" w:sz="4" w:space="0" w:color="auto"/>
              <w:right w:val="single" w:sz="4" w:space="0" w:color="auto"/>
            </w:tcBorders>
            <w:shd w:val="clear" w:color="auto" w:fill="auto"/>
            <w:vAlign w:val="center"/>
          </w:tcPr>
          <w:p w:rsidR="00CD5C4B" w:rsidRPr="00CD5C4B" w:rsidRDefault="00CD5C4B" w:rsidP="00CD5C4B">
            <w:pPr>
              <w:ind w:firstLine="14"/>
              <w:jc w:val="center"/>
              <w:rPr>
                <w:sz w:val="18"/>
                <w:szCs w:val="18"/>
              </w:rPr>
            </w:pPr>
            <w:r w:rsidRPr="00CD5C4B">
              <w:rPr>
                <w:sz w:val="18"/>
                <w:szCs w:val="18"/>
              </w:rPr>
              <w:t>2 120,15</w:t>
            </w:r>
          </w:p>
        </w:tc>
        <w:tc>
          <w:tcPr>
            <w:tcW w:w="1134" w:type="dxa"/>
            <w:gridSpan w:val="2"/>
            <w:tcBorders>
              <w:top w:val="nil"/>
              <w:left w:val="nil"/>
              <w:bottom w:val="single" w:sz="4" w:space="0" w:color="auto"/>
              <w:right w:val="single" w:sz="4" w:space="0" w:color="auto"/>
            </w:tcBorders>
            <w:shd w:val="clear" w:color="auto" w:fill="auto"/>
            <w:vAlign w:val="center"/>
          </w:tcPr>
          <w:p w:rsidR="00CD5C4B" w:rsidRPr="00CD5C4B" w:rsidRDefault="00CD5C4B" w:rsidP="00CD5C4B">
            <w:pPr>
              <w:ind w:firstLine="14"/>
              <w:jc w:val="center"/>
              <w:rPr>
                <w:sz w:val="18"/>
                <w:szCs w:val="18"/>
              </w:rPr>
            </w:pPr>
            <w:r w:rsidRPr="00CD5C4B">
              <w:rPr>
                <w:sz w:val="18"/>
                <w:szCs w:val="18"/>
              </w:rPr>
              <w:t>2 369,43</w:t>
            </w:r>
          </w:p>
        </w:tc>
        <w:tc>
          <w:tcPr>
            <w:tcW w:w="1134" w:type="dxa"/>
            <w:tcBorders>
              <w:top w:val="nil"/>
              <w:left w:val="nil"/>
              <w:bottom w:val="single" w:sz="4" w:space="0" w:color="auto"/>
              <w:right w:val="single" w:sz="4" w:space="0" w:color="auto"/>
            </w:tcBorders>
            <w:shd w:val="clear" w:color="auto" w:fill="auto"/>
            <w:vAlign w:val="center"/>
          </w:tcPr>
          <w:p w:rsidR="00CD5C4B" w:rsidRPr="00CD5C4B" w:rsidRDefault="00CD5C4B" w:rsidP="00CD5C4B">
            <w:pPr>
              <w:ind w:firstLine="14"/>
              <w:jc w:val="center"/>
              <w:rPr>
                <w:sz w:val="18"/>
                <w:szCs w:val="18"/>
              </w:rPr>
            </w:pPr>
            <w:r w:rsidRPr="00CD5C4B">
              <w:rPr>
                <w:sz w:val="18"/>
                <w:szCs w:val="18"/>
              </w:rPr>
              <w:t>2 813,93</w:t>
            </w:r>
          </w:p>
        </w:tc>
        <w:tc>
          <w:tcPr>
            <w:tcW w:w="2268" w:type="dxa"/>
            <w:gridSpan w:val="2"/>
            <w:tcBorders>
              <w:top w:val="nil"/>
              <w:left w:val="nil"/>
              <w:bottom w:val="single" w:sz="4" w:space="0" w:color="auto"/>
              <w:right w:val="single" w:sz="4" w:space="0" w:color="auto"/>
            </w:tcBorders>
            <w:shd w:val="clear" w:color="auto" w:fill="auto"/>
            <w:vAlign w:val="center"/>
          </w:tcPr>
          <w:p w:rsidR="00CD5C4B" w:rsidRPr="00CD5C4B" w:rsidRDefault="00CD5C4B" w:rsidP="00CD5C4B">
            <w:pPr>
              <w:ind w:firstLine="14"/>
              <w:jc w:val="center"/>
              <w:rPr>
                <w:bCs/>
                <w:sz w:val="18"/>
                <w:szCs w:val="18"/>
              </w:rPr>
            </w:pPr>
            <w:r w:rsidRPr="00CD5C4B">
              <w:rPr>
                <w:bCs/>
                <w:sz w:val="18"/>
                <w:szCs w:val="18"/>
              </w:rPr>
              <w:t>153,2</w:t>
            </w:r>
          </w:p>
        </w:tc>
        <w:tc>
          <w:tcPr>
            <w:tcW w:w="2268" w:type="dxa"/>
            <w:tcBorders>
              <w:top w:val="nil"/>
              <w:left w:val="nil"/>
              <w:bottom w:val="single" w:sz="4" w:space="0" w:color="auto"/>
              <w:right w:val="single" w:sz="4" w:space="0" w:color="auto"/>
            </w:tcBorders>
            <w:shd w:val="clear" w:color="auto" w:fill="auto"/>
            <w:vAlign w:val="center"/>
          </w:tcPr>
          <w:p w:rsidR="00CD5C4B" w:rsidRPr="00CD5C4B" w:rsidRDefault="00CD5C4B" w:rsidP="00CD5C4B">
            <w:pPr>
              <w:ind w:firstLine="14"/>
              <w:jc w:val="center"/>
              <w:rPr>
                <w:bCs/>
                <w:sz w:val="18"/>
                <w:szCs w:val="18"/>
              </w:rPr>
            </w:pPr>
            <w:r w:rsidRPr="00CD5C4B">
              <w:rPr>
                <w:bCs/>
                <w:sz w:val="18"/>
                <w:szCs w:val="18"/>
              </w:rPr>
              <w:t>132,7</w:t>
            </w:r>
          </w:p>
        </w:tc>
        <w:tc>
          <w:tcPr>
            <w:tcW w:w="2204" w:type="dxa"/>
            <w:tcBorders>
              <w:top w:val="nil"/>
              <w:left w:val="nil"/>
              <w:bottom w:val="single" w:sz="4" w:space="0" w:color="auto"/>
              <w:right w:val="single" w:sz="4" w:space="0" w:color="auto"/>
            </w:tcBorders>
            <w:shd w:val="clear" w:color="auto" w:fill="auto"/>
            <w:vAlign w:val="center"/>
          </w:tcPr>
          <w:p w:rsidR="00CD5C4B" w:rsidRPr="00CD5C4B" w:rsidRDefault="00CD5C4B" w:rsidP="00CD5C4B">
            <w:pPr>
              <w:ind w:firstLine="14"/>
              <w:jc w:val="center"/>
              <w:rPr>
                <w:bCs/>
                <w:sz w:val="18"/>
                <w:szCs w:val="18"/>
              </w:rPr>
            </w:pPr>
            <w:r w:rsidRPr="00CD5C4B">
              <w:rPr>
                <w:bCs/>
                <w:sz w:val="18"/>
                <w:szCs w:val="18"/>
              </w:rPr>
              <w:t>118,8</w:t>
            </w:r>
          </w:p>
        </w:tc>
      </w:tr>
      <w:tr w:rsidR="00CD5C4B" w:rsidRPr="00CD5C4B" w:rsidTr="00C1417A">
        <w:trPr>
          <w:trHeight w:val="416"/>
        </w:trPr>
        <w:tc>
          <w:tcPr>
            <w:tcW w:w="3139" w:type="dxa"/>
            <w:tcBorders>
              <w:top w:val="single" w:sz="4" w:space="0" w:color="auto"/>
              <w:left w:val="single" w:sz="4" w:space="0" w:color="auto"/>
              <w:bottom w:val="single" w:sz="4" w:space="0" w:color="auto"/>
              <w:right w:val="single" w:sz="4" w:space="0" w:color="auto"/>
            </w:tcBorders>
            <w:shd w:val="clear" w:color="auto" w:fill="auto"/>
            <w:vAlign w:val="center"/>
          </w:tcPr>
          <w:p w:rsidR="00CD5C4B" w:rsidRPr="00CD5C4B" w:rsidRDefault="00CD5C4B" w:rsidP="00CD5C4B">
            <w:pPr>
              <w:ind w:firstLine="34"/>
              <w:rPr>
                <w:sz w:val="18"/>
                <w:szCs w:val="18"/>
              </w:rPr>
            </w:pPr>
            <w:r w:rsidRPr="00CD5C4B">
              <w:rPr>
                <w:sz w:val="18"/>
                <w:szCs w:val="18"/>
              </w:rPr>
              <w:t>Задолженность и перерасчеты по отмененным налогам</w:t>
            </w:r>
          </w:p>
        </w:tc>
        <w:tc>
          <w:tcPr>
            <w:tcW w:w="1114" w:type="dxa"/>
            <w:gridSpan w:val="2"/>
            <w:tcBorders>
              <w:top w:val="single" w:sz="4" w:space="0" w:color="auto"/>
              <w:left w:val="nil"/>
              <w:bottom w:val="single" w:sz="4" w:space="0" w:color="auto"/>
              <w:right w:val="single" w:sz="4" w:space="0" w:color="auto"/>
            </w:tcBorders>
            <w:shd w:val="clear" w:color="auto" w:fill="auto"/>
            <w:vAlign w:val="center"/>
          </w:tcPr>
          <w:p w:rsidR="00CD5C4B" w:rsidRPr="00CD5C4B" w:rsidRDefault="00CD5C4B" w:rsidP="00CD5C4B">
            <w:pPr>
              <w:ind w:firstLine="14"/>
              <w:jc w:val="center"/>
              <w:rPr>
                <w:sz w:val="18"/>
                <w:szCs w:val="18"/>
              </w:rPr>
            </w:pPr>
            <w:r w:rsidRPr="00CD5C4B">
              <w:rPr>
                <w:sz w:val="18"/>
                <w:szCs w:val="18"/>
              </w:rPr>
              <w:t>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CD5C4B" w:rsidRPr="00CD5C4B" w:rsidRDefault="00CD5C4B" w:rsidP="00CD5C4B">
            <w:pPr>
              <w:ind w:firstLine="14"/>
              <w:jc w:val="center"/>
              <w:rPr>
                <w:sz w:val="18"/>
                <w:szCs w:val="18"/>
              </w:rPr>
            </w:pPr>
            <w:r w:rsidRPr="00CD5C4B">
              <w:rPr>
                <w:sz w:val="18"/>
                <w:szCs w:val="18"/>
              </w:rPr>
              <w:t>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CD5C4B" w:rsidRPr="00CD5C4B" w:rsidRDefault="00CD5C4B" w:rsidP="00CD5C4B">
            <w:pPr>
              <w:ind w:firstLine="14"/>
              <w:jc w:val="center"/>
              <w:rPr>
                <w:sz w:val="18"/>
                <w:szCs w:val="18"/>
              </w:rPr>
            </w:pPr>
            <w:r w:rsidRPr="00CD5C4B">
              <w:rPr>
                <w:sz w:val="18"/>
                <w:szCs w:val="18"/>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CD5C4B" w:rsidRPr="00CD5C4B" w:rsidRDefault="00CD5C4B" w:rsidP="00CD5C4B">
            <w:pPr>
              <w:ind w:firstLine="14"/>
              <w:jc w:val="center"/>
              <w:rPr>
                <w:sz w:val="18"/>
                <w:szCs w:val="18"/>
              </w:rPr>
            </w:pPr>
            <w:r w:rsidRPr="00CD5C4B">
              <w:rPr>
                <w:sz w:val="18"/>
                <w:szCs w:val="18"/>
              </w:rPr>
              <w:t>-0,47</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rsidR="00CD5C4B" w:rsidRPr="00CD5C4B" w:rsidRDefault="00CD5C4B" w:rsidP="00CD5C4B">
            <w:pPr>
              <w:ind w:firstLine="14"/>
              <w:jc w:val="center"/>
              <w:rPr>
                <w:bCs/>
                <w:sz w:val="18"/>
                <w:szCs w:val="18"/>
              </w:rPr>
            </w:pPr>
            <w:r w:rsidRPr="00CD5C4B">
              <w:rPr>
                <w:bCs/>
                <w:sz w:val="18"/>
                <w:szCs w:val="18"/>
              </w:rPr>
              <w:t>-</w:t>
            </w:r>
          </w:p>
        </w:tc>
        <w:tc>
          <w:tcPr>
            <w:tcW w:w="2268" w:type="dxa"/>
            <w:tcBorders>
              <w:top w:val="single" w:sz="4" w:space="0" w:color="auto"/>
              <w:left w:val="nil"/>
              <w:bottom w:val="single" w:sz="4" w:space="0" w:color="auto"/>
              <w:right w:val="single" w:sz="4" w:space="0" w:color="auto"/>
            </w:tcBorders>
            <w:shd w:val="clear" w:color="auto" w:fill="auto"/>
            <w:vAlign w:val="center"/>
          </w:tcPr>
          <w:p w:rsidR="00CD5C4B" w:rsidRPr="00CD5C4B" w:rsidRDefault="00CD5C4B" w:rsidP="00CD5C4B">
            <w:pPr>
              <w:ind w:firstLine="14"/>
              <w:jc w:val="center"/>
              <w:rPr>
                <w:bCs/>
                <w:sz w:val="18"/>
                <w:szCs w:val="18"/>
              </w:rPr>
            </w:pPr>
            <w:r w:rsidRPr="00CD5C4B">
              <w:rPr>
                <w:bCs/>
                <w:sz w:val="18"/>
                <w:szCs w:val="18"/>
              </w:rPr>
              <w:t>-</w:t>
            </w:r>
          </w:p>
        </w:tc>
        <w:tc>
          <w:tcPr>
            <w:tcW w:w="2204" w:type="dxa"/>
            <w:tcBorders>
              <w:top w:val="single" w:sz="4" w:space="0" w:color="auto"/>
              <w:left w:val="nil"/>
              <w:bottom w:val="single" w:sz="4" w:space="0" w:color="auto"/>
              <w:right w:val="single" w:sz="4" w:space="0" w:color="auto"/>
            </w:tcBorders>
            <w:shd w:val="clear" w:color="auto" w:fill="auto"/>
            <w:vAlign w:val="center"/>
          </w:tcPr>
          <w:p w:rsidR="00CD5C4B" w:rsidRPr="00CD5C4B" w:rsidRDefault="00CD5C4B" w:rsidP="00CD5C4B">
            <w:pPr>
              <w:ind w:firstLine="14"/>
              <w:jc w:val="center"/>
              <w:rPr>
                <w:bCs/>
                <w:sz w:val="18"/>
                <w:szCs w:val="18"/>
              </w:rPr>
            </w:pPr>
            <w:r w:rsidRPr="00CD5C4B">
              <w:rPr>
                <w:bCs/>
                <w:sz w:val="18"/>
                <w:szCs w:val="18"/>
              </w:rPr>
              <w:t>-</w:t>
            </w:r>
          </w:p>
        </w:tc>
      </w:tr>
      <w:tr w:rsidR="00CD5C4B" w:rsidRPr="00CD5C4B" w:rsidTr="00C1417A">
        <w:trPr>
          <w:trHeight w:val="300"/>
        </w:trPr>
        <w:tc>
          <w:tcPr>
            <w:tcW w:w="3139" w:type="dxa"/>
            <w:tcBorders>
              <w:top w:val="nil"/>
              <w:left w:val="single" w:sz="4" w:space="0" w:color="auto"/>
              <w:bottom w:val="single" w:sz="4" w:space="0" w:color="auto"/>
              <w:right w:val="single" w:sz="4" w:space="0" w:color="auto"/>
            </w:tcBorders>
            <w:shd w:val="clear" w:color="000000" w:fill="EEECE1"/>
            <w:vAlign w:val="center"/>
            <w:hideMark/>
          </w:tcPr>
          <w:p w:rsidR="00CD5C4B" w:rsidRPr="00CD5C4B" w:rsidRDefault="00CD5C4B" w:rsidP="00CD5C4B">
            <w:pPr>
              <w:rPr>
                <w:b/>
                <w:bCs/>
                <w:i/>
                <w:iCs/>
                <w:sz w:val="18"/>
                <w:szCs w:val="18"/>
              </w:rPr>
            </w:pPr>
            <w:r w:rsidRPr="00CD5C4B">
              <w:rPr>
                <w:b/>
                <w:bCs/>
                <w:i/>
                <w:iCs/>
                <w:sz w:val="18"/>
                <w:szCs w:val="18"/>
              </w:rPr>
              <w:t>Неналоговые доходы всего</w:t>
            </w:r>
          </w:p>
        </w:tc>
        <w:tc>
          <w:tcPr>
            <w:tcW w:w="1114" w:type="dxa"/>
            <w:gridSpan w:val="2"/>
            <w:tcBorders>
              <w:top w:val="nil"/>
              <w:left w:val="nil"/>
              <w:bottom w:val="single" w:sz="4" w:space="0" w:color="auto"/>
              <w:right w:val="single" w:sz="4" w:space="0" w:color="auto"/>
            </w:tcBorders>
            <w:shd w:val="clear" w:color="000000" w:fill="EEECE1"/>
            <w:vAlign w:val="center"/>
          </w:tcPr>
          <w:p w:rsidR="00CD5C4B" w:rsidRPr="00CD5C4B" w:rsidRDefault="00CD5C4B" w:rsidP="00CD5C4B">
            <w:pPr>
              <w:jc w:val="center"/>
              <w:rPr>
                <w:b/>
                <w:bCs/>
                <w:i/>
                <w:iCs/>
                <w:sz w:val="18"/>
                <w:szCs w:val="18"/>
              </w:rPr>
            </w:pPr>
            <w:r w:rsidRPr="00CD5C4B">
              <w:rPr>
                <w:b/>
                <w:bCs/>
                <w:i/>
                <w:iCs/>
                <w:sz w:val="18"/>
                <w:szCs w:val="18"/>
              </w:rPr>
              <w:t>11 176,76</w:t>
            </w:r>
          </w:p>
        </w:tc>
        <w:tc>
          <w:tcPr>
            <w:tcW w:w="1134" w:type="dxa"/>
            <w:gridSpan w:val="2"/>
            <w:tcBorders>
              <w:top w:val="nil"/>
              <w:left w:val="nil"/>
              <w:bottom w:val="single" w:sz="4" w:space="0" w:color="auto"/>
              <w:right w:val="single" w:sz="4" w:space="0" w:color="auto"/>
            </w:tcBorders>
            <w:shd w:val="clear" w:color="000000" w:fill="EEECE1"/>
            <w:vAlign w:val="center"/>
          </w:tcPr>
          <w:p w:rsidR="00CD5C4B" w:rsidRPr="00CD5C4B" w:rsidRDefault="00CD5C4B" w:rsidP="00CD5C4B">
            <w:pPr>
              <w:jc w:val="center"/>
              <w:rPr>
                <w:b/>
                <w:bCs/>
                <w:i/>
                <w:iCs/>
                <w:sz w:val="18"/>
                <w:szCs w:val="18"/>
              </w:rPr>
            </w:pPr>
            <w:r w:rsidRPr="00CD5C4B">
              <w:rPr>
                <w:b/>
                <w:bCs/>
                <w:i/>
                <w:iCs/>
                <w:sz w:val="18"/>
                <w:szCs w:val="18"/>
              </w:rPr>
              <w:t>15 253,77</w:t>
            </w:r>
          </w:p>
        </w:tc>
        <w:tc>
          <w:tcPr>
            <w:tcW w:w="1134" w:type="dxa"/>
            <w:gridSpan w:val="2"/>
            <w:tcBorders>
              <w:top w:val="nil"/>
              <w:left w:val="nil"/>
              <w:bottom w:val="single" w:sz="4" w:space="0" w:color="auto"/>
              <w:right w:val="single" w:sz="4" w:space="0" w:color="auto"/>
            </w:tcBorders>
            <w:shd w:val="clear" w:color="000000" w:fill="EEECE1"/>
            <w:vAlign w:val="center"/>
          </w:tcPr>
          <w:p w:rsidR="00CD5C4B" w:rsidRPr="00CD5C4B" w:rsidRDefault="00CD5C4B" w:rsidP="00CD5C4B">
            <w:pPr>
              <w:jc w:val="center"/>
              <w:rPr>
                <w:b/>
                <w:bCs/>
                <w:i/>
                <w:iCs/>
                <w:sz w:val="18"/>
                <w:szCs w:val="18"/>
              </w:rPr>
            </w:pPr>
            <w:r w:rsidRPr="00CD5C4B">
              <w:rPr>
                <w:b/>
                <w:bCs/>
                <w:i/>
                <w:iCs/>
                <w:sz w:val="18"/>
                <w:szCs w:val="18"/>
              </w:rPr>
              <w:t>22 607,29</w:t>
            </w:r>
          </w:p>
        </w:tc>
        <w:tc>
          <w:tcPr>
            <w:tcW w:w="1134" w:type="dxa"/>
            <w:tcBorders>
              <w:top w:val="nil"/>
              <w:left w:val="nil"/>
              <w:bottom w:val="single" w:sz="4" w:space="0" w:color="auto"/>
              <w:right w:val="single" w:sz="4" w:space="0" w:color="auto"/>
            </w:tcBorders>
            <w:shd w:val="clear" w:color="000000" w:fill="EEECE1"/>
            <w:vAlign w:val="center"/>
          </w:tcPr>
          <w:p w:rsidR="00CD5C4B" w:rsidRPr="00CD5C4B" w:rsidRDefault="00CD5C4B" w:rsidP="00CD5C4B">
            <w:pPr>
              <w:jc w:val="center"/>
              <w:rPr>
                <w:b/>
                <w:bCs/>
                <w:i/>
                <w:iCs/>
                <w:sz w:val="18"/>
                <w:szCs w:val="18"/>
              </w:rPr>
            </w:pPr>
            <w:r w:rsidRPr="00CD5C4B">
              <w:rPr>
                <w:b/>
                <w:bCs/>
                <w:i/>
                <w:iCs/>
                <w:sz w:val="18"/>
                <w:szCs w:val="18"/>
              </w:rPr>
              <w:t>19 514,83</w:t>
            </w:r>
          </w:p>
        </w:tc>
        <w:tc>
          <w:tcPr>
            <w:tcW w:w="2268" w:type="dxa"/>
            <w:gridSpan w:val="2"/>
            <w:tcBorders>
              <w:top w:val="nil"/>
              <w:left w:val="nil"/>
              <w:bottom w:val="single" w:sz="4" w:space="0" w:color="auto"/>
              <w:right w:val="single" w:sz="4" w:space="0" w:color="auto"/>
            </w:tcBorders>
            <w:shd w:val="clear" w:color="000000" w:fill="EEECE1"/>
            <w:vAlign w:val="center"/>
          </w:tcPr>
          <w:p w:rsidR="00CD5C4B" w:rsidRPr="00CD5C4B" w:rsidRDefault="00CD5C4B" w:rsidP="00CD5C4B">
            <w:pPr>
              <w:ind w:firstLine="14"/>
              <w:jc w:val="center"/>
              <w:rPr>
                <w:b/>
                <w:bCs/>
                <w:i/>
                <w:sz w:val="18"/>
                <w:szCs w:val="18"/>
              </w:rPr>
            </w:pPr>
            <w:r w:rsidRPr="00CD5C4B">
              <w:rPr>
                <w:b/>
                <w:bCs/>
                <w:i/>
                <w:sz w:val="18"/>
                <w:szCs w:val="18"/>
              </w:rPr>
              <w:t>174,6</w:t>
            </w:r>
          </w:p>
        </w:tc>
        <w:tc>
          <w:tcPr>
            <w:tcW w:w="2268" w:type="dxa"/>
            <w:tcBorders>
              <w:top w:val="nil"/>
              <w:left w:val="nil"/>
              <w:bottom w:val="single" w:sz="4" w:space="0" w:color="auto"/>
              <w:right w:val="single" w:sz="4" w:space="0" w:color="auto"/>
            </w:tcBorders>
            <w:shd w:val="clear" w:color="000000" w:fill="EEECE1"/>
            <w:vAlign w:val="center"/>
          </w:tcPr>
          <w:p w:rsidR="00CD5C4B" w:rsidRPr="00CD5C4B" w:rsidRDefault="00CD5C4B" w:rsidP="00CD5C4B">
            <w:pPr>
              <w:ind w:firstLine="14"/>
              <w:jc w:val="center"/>
              <w:rPr>
                <w:b/>
                <w:bCs/>
                <w:i/>
                <w:sz w:val="18"/>
                <w:szCs w:val="18"/>
              </w:rPr>
            </w:pPr>
            <w:r w:rsidRPr="00CD5C4B">
              <w:rPr>
                <w:b/>
                <w:bCs/>
                <w:i/>
                <w:sz w:val="18"/>
                <w:szCs w:val="18"/>
              </w:rPr>
              <w:t>127,9</w:t>
            </w:r>
          </w:p>
        </w:tc>
        <w:tc>
          <w:tcPr>
            <w:tcW w:w="2204" w:type="dxa"/>
            <w:tcBorders>
              <w:top w:val="nil"/>
              <w:left w:val="nil"/>
              <w:bottom w:val="single" w:sz="4" w:space="0" w:color="auto"/>
              <w:right w:val="single" w:sz="4" w:space="0" w:color="auto"/>
            </w:tcBorders>
            <w:shd w:val="clear" w:color="000000" w:fill="EEECE1"/>
            <w:vAlign w:val="center"/>
          </w:tcPr>
          <w:p w:rsidR="00CD5C4B" w:rsidRPr="00CD5C4B" w:rsidRDefault="00CD5C4B" w:rsidP="00CD5C4B">
            <w:pPr>
              <w:ind w:firstLine="14"/>
              <w:jc w:val="center"/>
              <w:rPr>
                <w:b/>
                <w:bCs/>
                <w:i/>
                <w:sz w:val="18"/>
                <w:szCs w:val="18"/>
              </w:rPr>
            </w:pPr>
            <w:r w:rsidRPr="00CD5C4B">
              <w:rPr>
                <w:b/>
                <w:bCs/>
                <w:i/>
                <w:sz w:val="18"/>
                <w:szCs w:val="18"/>
              </w:rPr>
              <w:t>86,3</w:t>
            </w:r>
          </w:p>
        </w:tc>
      </w:tr>
      <w:tr w:rsidR="00CD5C4B" w:rsidRPr="00CD5C4B" w:rsidTr="00C1417A">
        <w:trPr>
          <w:trHeight w:val="900"/>
        </w:trPr>
        <w:tc>
          <w:tcPr>
            <w:tcW w:w="3139" w:type="dxa"/>
            <w:tcBorders>
              <w:top w:val="nil"/>
              <w:left w:val="single" w:sz="4" w:space="0" w:color="auto"/>
              <w:bottom w:val="single" w:sz="4" w:space="0" w:color="auto"/>
              <w:right w:val="single" w:sz="4" w:space="0" w:color="auto"/>
            </w:tcBorders>
            <w:shd w:val="clear" w:color="auto" w:fill="auto"/>
            <w:vAlign w:val="center"/>
            <w:hideMark/>
          </w:tcPr>
          <w:p w:rsidR="00CD5C4B" w:rsidRPr="00CD5C4B" w:rsidRDefault="00CD5C4B" w:rsidP="00CD5C4B">
            <w:pPr>
              <w:rPr>
                <w:sz w:val="18"/>
                <w:szCs w:val="18"/>
              </w:rPr>
            </w:pPr>
            <w:r w:rsidRPr="00CD5C4B">
              <w:rPr>
                <w:sz w:val="18"/>
                <w:szCs w:val="18"/>
              </w:rPr>
              <w:t>Доходы от использования имущества, находящегося в государственной и муниципальной собственности</w:t>
            </w:r>
          </w:p>
        </w:tc>
        <w:tc>
          <w:tcPr>
            <w:tcW w:w="1114" w:type="dxa"/>
            <w:gridSpan w:val="2"/>
            <w:tcBorders>
              <w:top w:val="nil"/>
              <w:left w:val="nil"/>
              <w:bottom w:val="single" w:sz="4" w:space="0" w:color="auto"/>
              <w:right w:val="single" w:sz="4" w:space="0" w:color="auto"/>
            </w:tcBorders>
            <w:shd w:val="clear" w:color="auto" w:fill="auto"/>
            <w:vAlign w:val="center"/>
          </w:tcPr>
          <w:p w:rsidR="00CD5C4B" w:rsidRPr="00CD5C4B" w:rsidRDefault="00CD5C4B" w:rsidP="00CD5C4B">
            <w:pPr>
              <w:ind w:firstLine="14"/>
              <w:jc w:val="center"/>
              <w:rPr>
                <w:sz w:val="18"/>
                <w:szCs w:val="18"/>
              </w:rPr>
            </w:pPr>
            <w:r w:rsidRPr="00CD5C4B">
              <w:rPr>
                <w:sz w:val="18"/>
                <w:szCs w:val="18"/>
              </w:rPr>
              <w:t>9 230,94</w:t>
            </w:r>
          </w:p>
        </w:tc>
        <w:tc>
          <w:tcPr>
            <w:tcW w:w="1134" w:type="dxa"/>
            <w:gridSpan w:val="2"/>
            <w:tcBorders>
              <w:top w:val="nil"/>
              <w:left w:val="nil"/>
              <w:bottom w:val="single" w:sz="4" w:space="0" w:color="auto"/>
              <w:right w:val="single" w:sz="4" w:space="0" w:color="auto"/>
            </w:tcBorders>
            <w:shd w:val="clear" w:color="auto" w:fill="auto"/>
            <w:vAlign w:val="center"/>
          </w:tcPr>
          <w:p w:rsidR="00CD5C4B" w:rsidRPr="00CD5C4B" w:rsidRDefault="00CD5C4B" w:rsidP="00CD5C4B">
            <w:pPr>
              <w:ind w:firstLine="14"/>
              <w:jc w:val="center"/>
              <w:rPr>
                <w:sz w:val="18"/>
                <w:szCs w:val="18"/>
              </w:rPr>
            </w:pPr>
            <w:r w:rsidRPr="00CD5C4B">
              <w:rPr>
                <w:sz w:val="18"/>
                <w:szCs w:val="18"/>
              </w:rPr>
              <w:t>10 728,89</w:t>
            </w:r>
          </w:p>
        </w:tc>
        <w:tc>
          <w:tcPr>
            <w:tcW w:w="1134" w:type="dxa"/>
            <w:gridSpan w:val="2"/>
            <w:tcBorders>
              <w:top w:val="nil"/>
              <w:left w:val="nil"/>
              <w:bottom w:val="single" w:sz="4" w:space="0" w:color="auto"/>
              <w:right w:val="single" w:sz="4" w:space="0" w:color="auto"/>
            </w:tcBorders>
            <w:shd w:val="clear" w:color="auto" w:fill="auto"/>
            <w:vAlign w:val="center"/>
          </w:tcPr>
          <w:p w:rsidR="00CD5C4B" w:rsidRPr="00CD5C4B" w:rsidRDefault="00CD5C4B" w:rsidP="00CD5C4B">
            <w:pPr>
              <w:ind w:firstLine="14"/>
              <w:jc w:val="center"/>
              <w:rPr>
                <w:sz w:val="18"/>
                <w:szCs w:val="18"/>
              </w:rPr>
            </w:pPr>
            <w:r w:rsidRPr="00CD5C4B">
              <w:rPr>
                <w:sz w:val="18"/>
                <w:szCs w:val="18"/>
              </w:rPr>
              <w:t>15 263,95</w:t>
            </w:r>
          </w:p>
        </w:tc>
        <w:tc>
          <w:tcPr>
            <w:tcW w:w="1134" w:type="dxa"/>
            <w:tcBorders>
              <w:top w:val="nil"/>
              <w:left w:val="nil"/>
              <w:bottom w:val="single" w:sz="4" w:space="0" w:color="auto"/>
              <w:right w:val="single" w:sz="4" w:space="0" w:color="auto"/>
            </w:tcBorders>
            <w:shd w:val="clear" w:color="auto" w:fill="auto"/>
            <w:vAlign w:val="center"/>
          </w:tcPr>
          <w:p w:rsidR="00CD5C4B" w:rsidRPr="00CD5C4B" w:rsidRDefault="00CD5C4B" w:rsidP="00CD5C4B">
            <w:pPr>
              <w:ind w:firstLine="14"/>
              <w:jc w:val="center"/>
              <w:rPr>
                <w:sz w:val="18"/>
                <w:szCs w:val="18"/>
              </w:rPr>
            </w:pPr>
            <w:r w:rsidRPr="00CD5C4B">
              <w:rPr>
                <w:sz w:val="18"/>
                <w:szCs w:val="18"/>
              </w:rPr>
              <w:t>13 975,98</w:t>
            </w:r>
          </w:p>
        </w:tc>
        <w:tc>
          <w:tcPr>
            <w:tcW w:w="2268" w:type="dxa"/>
            <w:gridSpan w:val="2"/>
            <w:tcBorders>
              <w:top w:val="nil"/>
              <w:left w:val="nil"/>
              <w:bottom w:val="single" w:sz="4" w:space="0" w:color="auto"/>
              <w:right w:val="single" w:sz="4" w:space="0" w:color="auto"/>
            </w:tcBorders>
            <w:shd w:val="clear" w:color="auto" w:fill="auto"/>
            <w:vAlign w:val="center"/>
          </w:tcPr>
          <w:p w:rsidR="00CD5C4B" w:rsidRPr="00CD5C4B" w:rsidRDefault="00CD5C4B" w:rsidP="00CD5C4B">
            <w:pPr>
              <w:ind w:firstLine="14"/>
              <w:jc w:val="center"/>
              <w:rPr>
                <w:bCs/>
                <w:sz w:val="18"/>
                <w:szCs w:val="18"/>
              </w:rPr>
            </w:pPr>
            <w:r w:rsidRPr="00CD5C4B">
              <w:rPr>
                <w:bCs/>
                <w:sz w:val="18"/>
                <w:szCs w:val="18"/>
              </w:rPr>
              <w:t>151,4</w:t>
            </w:r>
          </w:p>
        </w:tc>
        <w:tc>
          <w:tcPr>
            <w:tcW w:w="2268" w:type="dxa"/>
            <w:tcBorders>
              <w:top w:val="nil"/>
              <w:left w:val="nil"/>
              <w:bottom w:val="single" w:sz="4" w:space="0" w:color="auto"/>
              <w:right w:val="single" w:sz="4" w:space="0" w:color="auto"/>
            </w:tcBorders>
            <w:shd w:val="clear" w:color="auto" w:fill="auto"/>
            <w:vAlign w:val="center"/>
          </w:tcPr>
          <w:p w:rsidR="00CD5C4B" w:rsidRPr="00CD5C4B" w:rsidRDefault="00CD5C4B" w:rsidP="00CD5C4B">
            <w:pPr>
              <w:ind w:firstLine="14"/>
              <w:jc w:val="center"/>
              <w:rPr>
                <w:bCs/>
                <w:sz w:val="18"/>
                <w:szCs w:val="18"/>
              </w:rPr>
            </w:pPr>
            <w:r w:rsidRPr="00CD5C4B">
              <w:rPr>
                <w:bCs/>
                <w:sz w:val="18"/>
                <w:szCs w:val="18"/>
              </w:rPr>
              <w:t>130,3</w:t>
            </w:r>
          </w:p>
        </w:tc>
        <w:tc>
          <w:tcPr>
            <w:tcW w:w="2204" w:type="dxa"/>
            <w:tcBorders>
              <w:top w:val="nil"/>
              <w:left w:val="nil"/>
              <w:bottom w:val="single" w:sz="4" w:space="0" w:color="auto"/>
              <w:right w:val="single" w:sz="4" w:space="0" w:color="auto"/>
            </w:tcBorders>
            <w:shd w:val="clear" w:color="auto" w:fill="auto"/>
            <w:vAlign w:val="center"/>
          </w:tcPr>
          <w:p w:rsidR="00CD5C4B" w:rsidRPr="00CD5C4B" w:rsidRDefault="00CD5C4B" w:rsidP="00CD5C4B">
            <w:pPr>
              <w:ind w:firstLine="14"/>
              <w:jc w:val="center"/>
              <w:rPr>
                <w:bCs/>
                <w:sz w:val="18"/>
                <w:szCs w:val="18"/>
              </w:rPr>
            </w:pPr>
            <w:r w:rsidRPr="00CD5C4B">
              <w:rPr>
                <w:bCs/>
                <w:sz w:val="18"/>
                <w:szCs w:val="18"/>
              </w:rPr>
              <w:t>91,6</w:t>
            </w:r>
          </w:p>
        </w:tc>
      </w:tr>
      <w:tr w:rsidR="00CD5C4B" w:rsidRPr="00CD5C4B" w:rsidTr="00C1417A">
        <w:trPr>
          <w:trHeight w:val="775"/>
        </w:trPr>
        <w:tc>
          <w:tcPr>
            <w:tcW w:w="3139" w:type="dxa"/>
            <w:tcBorders>
              <w:top w:val="nil"/>
              <w:left w:val="single" w:sz="4" w:space="0" w:color="auto"/>
              <w:bottom w:val="single" w:sz="4" w:space="0" w:color="auto"/>
              <w:right w:val="single" w:sz="4" w:space="0" w:color="auto"/>
            </w:tcBorders>
            <w:shd w:val="clear" w:color="auto" w:fill="auto"/>
            <w:vAlign w:val="center"/>
            <w:hideMark/>
          </w:tcPr>
          <w:p w:rsidR="00CD5C4B" w:rsidRPr="00CD5C4B" w:rsidRDefault="00CD5C4B" w:rsidP="00CD5C4B">
            <w:pPr>
              <w:rPr>
                <w:sz w:val="18"/>
                <w:szCs w:val="18"/>
              </w:rPr>
            </w:pPr>
            <w:r w:rsidRPr="00CD5C4B">
              <w:rPr>
                <w:sz w:val="18"/>
                <w:szCs w:val="18"/>
              </w:rPr>
              <w:t>Доходы от оказания платных услуг (работ) и компенсации затрат государства</w:t>
            </w:r>
          </w:p>
        </w:tc>
        <w:tc>
          <w:tcPr>
            <w:tcW w:w="1114" w:type="dxa"/>
            <w:gridSpan w:val="2"/>
            <w:tcBorders>
              <w:top w:val="nil"/>
              <w:left w:val="nil"/>
              <w:bottom w:val="single" w:sz="4" w:space="0" w:color="auto"/>
              <w:right w:val="single" w:sz="4" w:space="0" w:color="auto"/>
            </w:tcBorders>
            <w:shd w:val="clear" w:color="auto" w:fill="auto"/>
            <w:vAlign w:val="center"/>
          </w:tcPr>
          <w:p w:rsidR="00CD5C4B" w:rsidRPr="00CD5C4B" w:rsidRDefault="00CD5C4B" w:rsidP="00CD5C4B">
            <w:pPr>
              <w:ind w:firstLine="14"/>
              <w:jc w:val="center"/>
              <w:rPr>
                <w:sz w:val="18"/>
                <w:szCs w:val="18"/>
              </w:rPr>
            </w:pPr>
            <w:r w:rsidRPr="00CD5C4B">
              <w:rPr>
                <w:sz w:val="18"/>
                <w:szCs w:val="18"/>
              </w:rPr>
              <w:t>1,27</w:t>
            </w:r>
          </w:p>
        </w:tc>
        <w:tc>
          <w:tcPr>
            <w:tcW w:w="1134" w:type="dxa"/>
            <w:gridSpan w:val="2"/>
            <w:tcBorders>
              <w:top w:val="nil"/>
              <w:left w:val="nil"/>
              <w:bottom w:val="single" w:sz="4" w:space="0" w:color="auto"/>
              <w:right w:val="single" w:sz="4" w:space="0" w:color="auto"/>
            </w:tcBorders>
            <w:shd w:val="clear" w:color="auto" w:fill="auto"/>
            <w:vAlign w:val="center"/>
          </w:tcPr>
          <w:p w:rsidR="00CD5C4B" w:rsidRPr="00CD5C4B" w:rsidRDefault="00CD5C4B" w:rsidP="00CD5C4B">
            <w:pPr>
              <w:ind w:firstLine="14"/>
              <w:jc w:val="center"/>
              <w:rPr>
                <w:sz w:val="18"/>
                <w:szCs w:val="18"/>
              </w:rPr>
            </w:pPr>
            <w:r w:rsidRPr="00CD5C4B">
              <w:rPr>
                <w:sz w:val="18"/>
                <w:szCs w:val="18"/>
              </w:rPr>
              <w:t>60,85</w:t>
            </w:r>
          </w:p>
        </w:tc>
        <w:tc>
          <w:tcPr>
            <w:tcW w:w="1134" w:type="dxa"/>
            <w:gridSpan w:val="2"/>
            <w:tcBorders>
              <w:top w:val="nil"/>
              <w:left w:val="nil"/>
              <w:bottom w:val="single" w:sz="4" w:space="0" w:color="auto"/>
              <w:right w:val="single" w:sz="4" w:space="0" w:color="auto"/>
            </w:tcBorders>
            <w:shd w:val="clear" w:color="auto" w:fill="auto"/>
            <w:vAlign w:val="center"/>
          </w:tcPr>
          <w:p w:rsidR="00CD5C4B" w:rsidRPr="00CD5C4B" w:rsidRDefault="00CD5C4B" w:rsidP="00CD5C4B">
            <w:pPr>
              <w:ind w:firstLine="14"/>
              <w:jc w:val="center"/>
              <w:rPr>
                <w:sz w:val="18"/>
                <w:szCs w:val="18"/>
              </w:rPr>
            </w:pPr>
            <w:r w:rsidRPr="00CD5C4B">
              <w:rPr>
                <w:sz w:val="18"/>
                <w:szCs w:val="18"/>
              </w:rPr>
              <w:t>0,00</w:t>
            </w:r>
          </w:p>
        </w:tc>
        <w:tc>
          <w:tcPr>
            <w:tcW w:w="1134" w:type="dxa"/>
            <w:tcBorders>
              <w:top w:val="nil"/>
              <w:left w:val="nil"/>
              <w:bottom w:val="single" w:sz="4" w:space="0" w:color="auto"/>
              <w:right w:val="single" w:sz="4" w:space="0" w:color="auto"/>
            </w:tcBorders>
            <w:shd w:val="clear" w:color="auto" w:fill="auto"/>
            <w:vAlign w:val="center"/>
          </w:tcPr>
          <w:p w:rsidR="00CD5C4B" w:rsidRPr="00CD5C4B" w:rsidRDefault="00CD5C4B" w:rsidP="00CD5C4B">
            <w:pPr>
              <w:ind w:firstLine="14"/>
              <w:jc w:val="center"/>
              <w:rPr>
                <w:sz w:val="18"/>
                <w:szCs w:val="18"/>
              </w:rPr>
            </w:pPr>
            <w:r w:rsidRPr="00CD5C4B">
              <w:rPr>
                <w:sz w:val="18"/>
                <w:szCs w:val="18"/>
              </w:rPr>
              <w:t>20,74</w:t>
            </w:r>
          </w:p>
        </w:tc>
        <w:tc>
          <w:tcPr>
            <w:tcW w:w="2268" w:type="dxa"/>
            <w:gridSpan w:val="2"/>
            <w:tcBorders>
              <w:top w:val="nil"/>
              <w:left w:val="nil"/>
              <w:bottom w:val="single" w:sz="4" w:space="0" w:color="auto"/>
              <w:right w:val="single" w:sz="4" w:space="0" w:color="auto"/>
            </w:tcBorders>
            <w:shd w:val="clear" w:color="auto" w:fill="auto"/>
            <w:vAlign w:val="center"/>
          </w:tcPr>
          <w:p w:rsidR="00CD5C4B" w:rsidRPr="00CD5C4B" w:rsidRDefault="00CD5C4B" w:rsidP="00CD5C4B">
            <w:pPr>
              <w:ind w:firstLine="14"/>
              <w:jc w:val="center"/>
              <w:rPr>
                <w:bCs/>
                <w:sz w:val="18"/>
                <w:szCs w:val="18"/>
              </w:rPr>
            </w:pPr>
            <w:r w:rsidRPr="00CD5C4B">
              <w:rPr>
                <w:bCs/>
                <w:sz w:val="18"/>
                <w:szCs w:val="18"/>
              </w:rPr>
              <w:t>-</w:t>
            </w:r>
          </w:p>
        </w:tc>
        <w:tc>
          <w:tcPr>
            <w:tcW w:w="2268" w:type="dxa"/>
            <w:tcBorders>
              <w:top w:val="nil"/>
              <w:left w:val="nil"/>
              <w:bottom w:val="single" w:sz="4" w:space="0" w:color="auto"/>
              <w:right w:val="single" w:sz="4" w:space="0" w:color="auto"/>
            </w:tcBorders>
            <w:shd w:val="clear" w:color="auto" w:fill="auto"/>
            <w:vAlign w:val="center"/>
          </w:tcPr>
          <w:p w:rsidR="00CD5C4B" w:rsidRPr="00CD5C4B" w:rsidRDefault="00CD5C4B" w:rsidP="00CD5C4B">
            <w:pPr>
              <w:ind w:firstLine="14"/>
              <w:jc w:val="center"/>
              <w:rPr>
                <w:bCs/>
                <w:sz w:val="18"/>
                <w:szCs w:val="18"/>
              </w:rPr>
            </w:pPr>
            <w:r w:rsidRPr="00CD5C4B">
              <w:rPr>
                <w:bCs/>
                <w:sz w:val="18"/>
                <w:szCs w:val="18"/>
              </w:rPr>
              <w:t>-</w:t>
            </w:r>
          </w:p>
        </w:tc>
        <w:tc>
          <w:tcPr>
            <w:tcW w:w="2204" w:type="dxa"/>
            <w:tcBorders>
              <w:top w:val="nil"/>
              <w:left w:val="nil"/>
              <w:bottom w:val="single" w:sz="4" w:space="0" w:color="auto"/>
              <w:right w:val="single" w:sz="4" w:space="0" w:color="auto"/>
            </w:tcBorders>
            <w:shd w:val="clear" w:color="auto" w:fill="auto"/>
            <w:vAlign w:val="center"/>
          </w:tcPr>
          <w:p w:rsidR="00CD5C4B" w:rsidRPr="00CD5C4B" w:rsidRDefault="00CD5C4B" w:rsidP="00CD5C4B">
            <w:pPr>
              <w:ind w:firstLine="14"/>
              <w:jc w:val="center"/>
              <w:rPr>
                <w:bCs/>
                <w:sz w:val="18"/>
                <w:szCs w:val="18"/>
              </w:rPr>
            </w:pPr>
            <w:r w:rsidRPr="00CD5C4B">
              <w:rPr>
                <w:bCs/>
                <w:sz w:val="18"/>
                <w:szCs w:val="18"/>
              </w:rPr>
              <w:t>-</w:t>
            </w:r>
          </w:p>
        </w:tc>
      </w:tr>
      <w:tr w:rsidR="00CD5C4B" w:rsidRPr="00CD5C4B" w:rsidTr="00C1417A">
        <w:trPr>
          <w:trHeight w:val="600"/>
        </w:trPr>
        <w:tc>
          <w:tcPr>
            <w:tcW w:w="3139" w:type="dxa"/>
            <w:tcBorders>
              <w:top w:val="nil"/>
              <w:left w:val="single" w:sz="4" w:space="0" w:color="auto"/>
              <w:bottom w:val="single" w:sz="4" w:space="0" w:color="auto"/>
              <w:right w:val="single" w:sz="4" w:space="0" w:color="auto"/>
            </w:tcBorders>
            <w:shd w:val="clear" w:color="auto" w:fill="auto"/>
            <w:vAlign w:val="center"/>
            <w:hideMark/>
          </w:tcPr>
          <w:p w:rsidR="00CD5C4B" w:rsidRPr="00CD5C4B" w:rsidRDefault="00CD5C4B" w:rsidP="00CD5C4B">
            <w:pPr>
              <w:rPr>
                <w:sz w:val="18"/>
                <w:szCs w:val="18"/>
              </w:rPr>
            </w:pPr>
            <w:r w:rsidRPr="00CD5C4B">
              <w:rPr>
                <w:sz w:val="18"/>
                <w:szCs w:val="18"/>
              </w:rPr>
              <w:t>Доходы от продажи материальных и нематериальных активов</w:t>
            </w:r>
          </w:p>
        </w:tc>
        <w:tc>
          <w:tcPr>
            <w:tcW w:w="1114" w:type="dxa"/>
            <w:gridSpan w:val="2"/>
            <w:tcBorders>
              <w:top w:val="nil"/>
              <w:left w:val="nil"/>
              <w:bottom w:val="single" w:sz="4" w:space="0" w:color="auto"/>
              <w:right w:val="single" w:sz="4" w:space="0" w:color="auto"/>
            </w:tcBorders>
            <w:shd w:val="clear" w:color="auto" w:fill="auto"/>
            <w:vAlign w:val="center"/>
          </w:tcPr>
          <w:p w:rsidR="00CD5C4B" w:rsidRPr="00CD5C4B" w:rsidRDefault="00CD5C4B" w:rsidP="00CD5C4B">
            <w:pPr>
              <w:ind w:firstLine="14"/>
              <w:jc w:val="center"/>
              <w:rPr>
                <w:sz w:val="18"/>
                <w:szCs w:val="18"/>
              </w:rPr>
            </w:pPr>
            <w:r w:rsidRPr="00CD5C4B">
              <w:rPr>
                <w:sz w:val="18"/>
                <w:szCs w:val="18"/>
              </w:rPr>
              <w:t>539,01</w:t>
            </w:r>
          </w:p>
        </w:tc>
        <w:tc>
          <w:tcPr>
            <w:tcW w:w="1134" w:type="dxa"/>
            <w:gridSpan w:val="2"/>
            <w:tcBorders>
              <w:top w:val="nil"/>
              <w:left w:val="nil"/>
              <w:bottom w:val="single" w:sz="4" w:space="0" w:color="auto"/>
              <w:right w:val="single" w:sz="4" w:space="0" w:color="auto"/>
            </w:tcBorders>
            <w:shd w:val="clear" w:color="auto" w:fill="auto"/>
            <w:vAlign w:val="center"/>
          </w:tcPr>
          <w:p w:rsidR="00CD5C4B" w:rsidRPr="00CD5C4B" w:rsidRDefault="00CD5C4B" w:rsidP="00CD5C4B">
            <w:pPr>
              <w:ind w:firstLine="14"/>
              <w:jc w:val="center"/>
              <w:rPr>
                <w:sz w:val="18"/>
                <w:szCs w:val="18"/>
              </w:rPr>
            </w:pPr>
            <w:r w:rsidRPr="00CD5C4B">
              <w:rPr>
                <w:sz w:val="18"/>
                <w:szCs w:val="18"/>
              </w:rPr>
              <w:t>3 496,22</w:t>
            </w:r>
          </w:p>
        </w:tc>
        <w:tc>
          <w:tcPr>
            <w:tcW w:w="1134" w:type="dxa"/>
            <w:gridSpan w:val="2"/>
            <w:tcBorders>
              <w:top w:val="nil"/>
              <w:left w:val="nil"/>
              <w:bottom w:val="single" w:sz="4" w:space="0" w:color="auto"/>
              <w:right w:val="single" w:sz="4" w:space="0" w:color="auto"/>
            </w:tcBorders>
            <w:shd w:val="clear" w:color="auto" w:fill="auto"/>
            <w:vAlign w:val="center"/>
          </w:tcPr>
          <w:p w:rsidR="00CD5C4B" w:rsidRPr="00CD5C4B" w:rsidRDefault="00CD5C4B" w:rsidP="00CD5C4B">
            <w:pPr>
              <w:ind w:firstLine="14"/>
              <w:jc w:val="center"/>
              <w:rPr>
                <w:sz w:val="18"/>
                <w:szCs w:val="18"/>
              </w:rPr>
            </w:pPr>
            <w:r w:rsidRPr="00CD5C4B">
              <w:rPr>
                <w:sz w:val="18"/>
                <w:szCs w:val="18"/>
              </w:rPr>
              <w:t>5 410,76</w:t>
            </w:r>
          </w:p>
        </w:tc>
        <w:tc>
          <w:tcPr>
            <w:tcW w:w="1134" w:type="dxa"/>
            <w:tcBorders>
              <w:top w:val="nil"/>
              <w:left w:val="nil"/>
              <w:bottom w:val="single" w:sz="4" w:space="0" w:color="auto"/>
              <w:right w:val="single" w:sz="4" w:space="0" w:color="auto"/>
            </w:tcBorders>
            <w:shd w:val="clear" w:color="auto" w:fill="auto"/>
            <w:vAlign w:val="center"/>
          </w:tcPr>
          <w:p w:rsidR="00CD5C4B" w:rsidRPr="00CD5C4B" w:rsidRDefault="00CD5C4B" w:rsidP="00CD5C4B">
            <w:pPr>
              <w:ind w:firstLine="14"/>
              <w:jc w:val="center"/>
              <w:rPr>
                <w:sz w:val="18"/>
                <w:szCs w:val="18"/>
              </w:rPr>
            </w:pPr>
            <w:r w:rsidRPr="00CD5C4B">
              <w:rPr>
                <w:sz w:val="18"/>
                <w:szCs w:val="18"/>
              </w:rPr>
              <w:t>3 694,90</w:t>
            </w:r>
          </w:p>
        </w:tc>
        <w:tc>
          <w:tcPr>
            <w:tcW w:w="2268" w:type="dxa"/>
            <w:gridSpan w:val="2"/>
            <w:tcBorders>
              <w:top w:val="nil"/>
              <w:left w:val="nil"/>
              <w:bottom w:val="single" w:sz="4" w:space="0" w:color="auto"/>
              <w:right w:val="single" w:sz="4" w:space="0" w:color="auto"/>
            </w:tcBorders>
            <w:shd w:val="clear" w:color="auto" w:fill="auto"/>
            <w:vAlign w:val="center"/>
          </w:tcPr>
          <w:p w:rsidR="00CD5C4B" w:rsidRPr="00CD5C4B" w:rsidRDefault="00CD5C4B" w:rsidP="00CD5C4B">
            <w:pPr>
              <w:ind w:firstLine="14"/>
              <w:jc w:val="center"/>
              <w:rPr>
                <w:bCs/>
                <w:sz w:val="18"/>
                <w:szCs w:val="18"/>
              </w:rPr>
            </w:pPr>
            <w:r w:rsidRPr="00CD5C4B">
              <w:rPr>
                <w:bCs/>
                <w:sz w:val="18"/>
                <w:szCs w:val="18"/>
              </w:rPr>
              <w:t>685,5</w:t>
            </w:r>
          </w:p>
        </w:tc>
        <w:tc>
          <w:tcPr>
            <w:tcW w:w="2268" w:type="dxa"/>
            <w:tcBorders>
              <w:top w:val="nil"/>
              <w:left w:val="nil"/>
              <w:bottom w:val="single" w:sz="4" w:space="0" w:color="auto"/>
              <w:right w:val="single" w:sz="4" w:space="0" w:color="auto"/>
            </w:tcBorders>
            <w:shd w:val="clear" w:color="auto" w:fill="auto"/>
            <w:vAlign w:val="center"/>
          </w:tcPr>
          <w:p w:rsidR="00CD5C4B" w:rsidRPr="00CD5C4B" w:rsidRDefault="00CD5C4B" w:rsidP="00CD5C4B">
            <w:pPr>
              <w:ind w:firstLine="14"/>
              <w:jc w:val="center"/>
              <w:rPr>
                <w:bCs/>
                <w:sz w:val="18"/>
                <w:szCs w:val="18"/>
              </w:rPr>
            </w:pPr>
            <w:r w:rsidRPr="00CD5C4B">
              <w:rPr>
                <w:bCs/>
                <w:sz w:val="18"/>
                <w:szCs w:val="18"/>
              </w:rPr>
              <w:t>105,7</w:t>
            </w:r>
          </w:p>
        </w:tc>
        <w:tc>
          <w:tcPr>
            <w:tcW w:w="2204" w:type="dxa"/>
            <w:tcBorders>
              <w:top w:val="nil"/>
              <w:left w:val="nil"/>
              <w:bottom w:val="single" w:sz="4" w:space="0" w:color="auto"/>
              <w:right w:val="single" w:sz="4" w:space="0" w:color="auto"/>
            </w:tcBorders>
            <w:shd w:val="clear" w:color="auto" w:fill="auto"/>
            <w:vAlign w:val="center"/>
          </w:tcPr>
          <w:p w:rsidR="00CD5C4B" w:rsidRPr="00CD5C4B" w:rsidRDefault="00CD5C4B" w:rsidP="00CD5C4B">
            <w:pPr>
              <w:ind w:firstLine="14"/>
              <w:jc w:val="center"/>
              <w:rPr>
                <w:bCs/>
                <w:sz w:val="18"/>
                <w:szCs w:val="18"/>
              </w:rPr>
            </w:pPr>
            <w:r w:rsidRPr="00CD5C4B">
              <w:rPr>
                <w:bCs/>
                <w:sz w:val="18"/>
                <w:szCs w:val="18"/>
              </w:rPr>
              <w:t>68,3</w:t>
            </w:r>
          </w:p>
        </w:tc>
      </w:tr>
      <w:tr w:rsidR="00CD5C4B" w:rsidRPr="00CD5C4B" w:rsidTr="00C1417A">
        <w:trPr>
          <w:trHeight w:val="511"/>
        </w:trPr>
        <w:tc>
          <w:tcPr>
            <w:tcW w:w="3139" w:type="dxa"/>
            <w:tcBorders>
              <w:top w:val="nil"/>
              <w:left w:val="single" w:sz="4" w:space="0" w:color="auto"/>
              <w:bottom w:val="single" w:sz="4" w:space="0" w:color="auto"/>
              <w:right w:val="single" w:sz="4" w:space="0" w:color="auto"/>
            </w:tcBorders>
            <w:shd w:val="clear" w:color="auto" w:fill="auto"/>
            <w:vAlign w:val="center"/>
            <w:hideMark/>
          </w:tcPr>
          <w:p w:rsidR="00CD5C4B" w:rsidRPr="00CD5C4B" w:rsidRDefault="00CD5C4B" w:rsidP="00CD5C4B">
            <w:pPr>
              <w:rPr>
                <w:sz w:val="18"/>
                <w:szCs w:val="18"/>
              </w:rPr>
            </w:pPr>
            <w:r w:rsidRPr="00CD5C4B">
              <w:rPr>
                <w:sz w:val="18"/>
                <w:szCs w:val="18"/>
              </w:rPr>
              <w:t>Штрафы, санкции, возмещение ущерба</w:t>
            </w:r>
          </w:p>
        </w:tc>
        <w:tc>
          <w:tcPr>
            <w:tcW w:w="1114" w:type="dxa"/>
            <w:gridSpan w:val="2"/>
            <w:tcBorders>
              <w:top w:val="nil"/>
              <w:left w:val="nil"/>
              <w:bottom w:val="single" w:sz="4" w:space="0" w:color="auto"/>
              <w:right w:val="single" w:sz="4" w:space="0" w:color="auto"/>
            </w:tcBorders>
            <w:shd w:val="clear" w:color="auto" w:fill="auto"/>
            <w:vAlign w:val="center"/>
          </w:tcPr>
          <w:p w:rsidR="00CD5C4B" w:rsidRPr="00CD5C4B" w:rsidRDefault="00CD5C4B" w:rsidP="00CD5C4B">
            <w:pPr>
              <w:ind w:firstLine="14"/>
              <w:jc w:val="center"/>
              <w:rPr>
                <w:sz w:val="18"/>
                <w:szCs w:val="18"/>
              </w:rPr>
            </w:pPr>
            <w:r w:rsidRPr="00CD5C4B">
              <w:rPr>
                <w:sz w:val="18"/>
                <w:szCs w:val="18"/>
              </w:rPr>
              <w:t>787,12</w:t>
            </w:r>
          </w:p>
        </w:tc>
        <w:tc>
          <w:tcPr>
            <w:tcW w:w="1134" w:type="dxa"/>
            <w:gridSpan w:val="2"/>
            <w:tcBorders>
              <w:top w:val="nil"/>
              <w:left w:val="nil"/>
              <w:bottom w:val="single" w:sz="4" w:space="0" w:color="auto"/>
              <w:right w:val="single" w:sz="4" w:space="0" w:color="auto"/>
            </w:tcBorders>
            <w:shd w:val="clear" w:color="auto" w:fill="auto"/>
            <w:vAlign w:val="center"/>
          </w:tcPr>
          <w:p w:rsidR="00CD5C4B" w:rsidRPr="00CD5C4B" w:rsidRDefault="00CD5C4B" w:rsidP="00CD5C4B">
            <w:pPr>
              <w:ind w:firstLine="14"/>
              <w:jc w:val="center"/>
              <w:rPr>
                <w:sz w:val="18"/>
                <w:szCs w:val="18"/>
              </w:rPr>
            </w:pPr>
            <w:r w:rsidRPr="00CD5C4B">
              <w:rPr>
                <w:sz w:val="18"/>
                <w:szCs w:val="18"/>
              </w:rPr>
              <w:t>411,16</w:t>
            </w:r>
          </w:p>
        </w:tc>
        <w:tc>
          <w:tcPr>
            <w:tcW w:w="1134" w:type="dxa"/>
            <w:gridSpan w:val="2"/>
            <w:tcBorders>
              <w:top w:val="nil"/>
              <w:left w:val="nil"/>
              <w:bottom w:val="single" w:sz="4" w:space="0" w:color="auto"/>
              <w:right w:val="single" w:sz="4" w:space="0" w:color="auto"/>
            </w:tcBorders>
            <w:shd w:val="clear" w:color="auto" w:fill="auto"/>
            <w:vAlign w:val="center"/>
          </w:tcPr>
          <w:p w:rsidR="00CD5C4B" w:rsidRPr="00CD5C4B" w:rsidRDefault="00CD5C4B" w:rsidP="00CD5C4B">
            <w:pPr>
              <w:ind w:firstLine="14"/>
              <w:jc w:val="center"/>
              <w:rPr>
                <w:sz w:val="18"/>
                <w:szCs w:val="18"/>
              </w:rPr>
            </w:pPr>
            <w:r w:rsidRPr="00CD5C4B">
              <w:rPr>
                <w:sz w:val="18"/>
                <w:szCs w:val="18"/>
              </w:rPr>
              <w:t>1 269,62</w:t>
            </w:r>
          </w:p>
        </w:tc>
        <w:tc>
          <w:tcPr>
            <w:tcW w:w="1134" w:type="dxa"/>
            <w:tcBorders>
              <w:top w:val="nil"/>
              <w:left w:val="nil"/>
              <w:bottom w:val="single" w:sz="4" w:space="0" w:color="auto"/>
              <w:right w:val="single" w:sz="4" w:space="0" w:color="auto"/>
            </w:tcBorders>
            <w:shd w:val="clear" w:color="auto" w:fill="auto"/>
            <w:vAlign w:val="center"/>
          </w:tcPr>
          <w:p w:rsidR="00CD5C4B" w:rsidRPr="00CD5C4B" w:rsidRDefault="00CD5C4B" w:rsidP="00CD5C4B">
            <w:pPr>
              <w:ind w:firstLine="14"/>
              <w:jc w:val="center"/>
              <w:rPr>
                <w:sz w:val="18"/>
                <w:szCs w:val="18"/>
              </w:rPr>
            </w:pPr>
            <w:r w:rsidRPr="00CD5C4B">
              <w:rPr>
                <w:sz w:val="18"/>
                <w:szCs w:val="18"/>
              </w:rPr>
              <w:t>1 101,31</w:t>
            </w:r>
          </w:p>
        </w:tc>
        <w:tc>
          <w:tcPr>
            <w:tcW w:w="2268" w:type="dxa"/>
            <w:gridSpan w:val="2"/>
            <w:tcBorders>
              <w:top w:val="nil"/>
              <w:left w:val="nil"/>
              <w:bottom w:val="single" w:sz="4" w:space="0" w:color="auto"/>
              <w:right w:val="single" w:sz="4" w:space="0" w:color="auto"/>
            </w:tcBorders>
            <w:shd w:val="clear" w:color="auto" w:fill="auto"/>
            <w:vAlign w:val="center"/>
          </w:tcPr>
          <w:p w:rsidR="00CD5C4B" w:rsidRPr="00CD5C4B" w:rsidRDefault="00CD5C4B" w:rsidP="00CD5C4B">
            <w:pPr>
              <w:ind w:firstLine="14"/>
              <w:jc w:val="center"/>
              <w:rPr>
                <w:bCs/>
                <w:sz w:val="18"/>
                <w:szCs w:val="18"/>
              </w:rPr>
            </w:pPr>
            <w:r w:rsidRPr="00CD5C4B">
              <w:rPr>
                <w:bCs/>
                <w:sz w:val="18"/>
                <w:szCs w:val="18"/>
              </w:rPr>
              <w:t>139,9</w:t>
            </w:r>
          </w:p>
        </w:tc>
        <w:tc>
          <w:tcPr>
            <w:tcW w:w="2268" w:type="dxa"/>
            <w:tcBorders>
              <w:top w:val="nil"/>
              <w:left w:val="nil"/>
              <w:bottom w:val="single" w:sz="4" w:space="0" w:color="auto"/>
              <w:right w:val="single" w:sz="4" w:space="0" w:color="auto"/>
            </w:tcBorders>
            <w:shd w:val="clear" w:color="auto" w:fill="auto"/>
            <w:vAlign w:val="center"/>
          </w:tcPr>
          <w:p w:rsidR="00CD5C4B" w:rsidRPr="00CD5C4B" w:rsidRDefault="00CD5C4B" w:rsidP="00CD5C4B">
            <w:pPr>
              <w:ind w:firstLine="14"/>
              <w:jc w:val="center"/>
              <w:rPr>
                <w:bCs/>
                <w:sz w:val="18"/>
                <w:szCs w:val="18"/>
              </w:rPr>
            </w:pPr>
            <w:r w:rsidRPr="00CD5C4B">
              <w:rPr>
                <w:bCs/>
                <w:sz w:val="18"/>
                <w:szCs w:val="18"/>
              </w:rPr>
              <w:t>267,8</w:t>
            </w:r>
          </w:p>
        </w:tc>
        <w:tc>
          <w:tcPr>
            <w:tcW w:w="2204" w:type="dxa"/>
            <w:tcBorders>
              <w:top w:val="nil"/>
              <w:left w:val="nil"/>
              <w:bottom w:val="single" w:sz="4" w:space="0" w:color="auto"/>
              <w:right w:val="single" w:sz="4" w:space="0" w:color="auto"/>
            </w:tcBorders>
            <w:shd w:val="clear" w:color="auto" w:fill="auto"/>
            <w:vAlign w:val="center"/>
          </w:tcPr>
          <w:p w:rsidR="00CD5C4B" w:rsidRPr="00CD5C4B" w:rsidRDefault="00CD5C4B" w:rsidP="00CD5C4B">
            <w:pPr>
              <w:ind w:firstLine="14"/>
              <w:jc w:val="center"/>
              <w:rPr>
                <w:bCs/>
                <w:sz w:val="18"/>
                <w:szCs w:val="18"/>
              </w:rPr>
            </w:pPr>
            <w:r w:rsidRPr="00CD5C4B">
              <w:rPr>
                <w:bCs/>
                <w:sz w:val="18"/>
                <w:szCs w:val="18"/>
              </w:rPr>
              <w:t>86,7</w:t>
            </w:r>
          </w:p>
        </w:tc>
      </w:tr>
      <w:tr w:rsidR="00CD5C4B" w:rsidRPr="00CD5C4B" w:rsidTr="00C1417A">
        <w:trPr>
          <w:trHeight w:val="479"/>
        </w:trPr>
        <w:tc>
          <w:tcPr>
            <w:tcW w:w="3139" w:type="dxa"/>
            <w:tcBorders>
              <w:top w:val="nil"/>
              <w:left w:val="single" w:sz="4" w:space="0" w:color="auto"/>
              <w:bottom w:val="single" w:sz="4" w:space="0" w:color="auto"/>
              <w:right w:val="single" w:sz="4" w:space="0" w:color="auto"/>
            </w:tcBorders>
            <w:shd w:val="clear" w:color="auto" w:fill="auto"/>
            <w:vAlign w:val="center"/>
            <w:hideMark/>
          </w:tcPr>
          <w:p w:rsidR="00CD5C4B" w:rsidRPr="00CD5C4B" w:rsidRDefault="00CD5C4B" w:rsidP="00CD5C4B">
            <w:pPr>
              <w:rPr>
                <w:sz w:val="18"/>
                <w:szCs w:val="18"/>
              </w:rPr>
            </w:pPr>
            <w:r w:rsidRPr="00CD5C4B">
              <w:rPr>
                <w:sz w:val="18"/>
                <w:szCs w:val="18"/>
              </w:rPr>
              <w:t xml:space="preserve">Прочие неналоговые доходы бюджетов поселений </w:t>
            </w:r>
          </w:p>
        </w:tc>
        <w:tc>
          <w:tcPr>
            <w:tcW w:w="1114" w:type="dxa"/>
            <w:gridSpan w:val="2"/>
            <w:tcBorders>
              <w:top w:val="nil"/>
              <w:left w:val="nil"/>
              <w:bottom w:val="single" w:sz="4" w:space="0" w:color="auto"/>
              <w:right w:val="single" w:sz="4" w:space="0" w:color="auto"/>
            </w:tcBorders>
            <w:shd w:val="clear" w:color="auto" w:fill="auto"/>
            <w:vAlign w:val="center"/>
          </w:tcPr>
          <w:p w:rsidR="00CD5C4B" w:rsidRPr="00CD5C4B" w:rsidRDefault="00CD5C4B" w:rsidP="00CD5C4B">
            <w:pPr>
              <w:ind w:firstLine="14"/>
              <w:jc w:val="center"/>
              <w:rPr>
                <w:sz w:val="18"/>
                <w:szCs w:val="18"/>
              </w:rPr>
            </w:pPr>
            <w:r w:rsidRPr="00CD5C4B">
              <w:rPr>
                <w:sz w:val="18"/>
                <w:szCs w:val="18"/>
              </w:rPr>
              <w:t>618,42</w:t>
            </w:r>
          </w:p>
        </w:tc>
        <w:tc>
          <w:tcPr>
            <w:tcW w:w="1134" w:type="dxa"/>
            <w:gridSpan w:val="2"/>
            <w:tcBorders>
              <w:top w:val="nil"/>
              <w:left w:val="nil"/>
              <w:bottom w:val="single" w:sz="4" w:space="0" w:color="auto"/>
              <w:right w:val="single" w:sz="4" w:space="0" w:color="auto"/>
            </w:tcBorders>
            <w:shd w:val="clear" w:color="auto" w:fill="auto"/>
            <w:vAlign w:val="center"/>
          </w:tcPr>
          <w:p w:rsidR="00CD5C4B" w:rsidRPr="00CD5C4B" w:rsidRDefault="00CD5C4B" w:rsidP="00CD5C4B">
            <w:pPr>
              <w:ind w:firstLine="14"/>
              <w:jc w:val="center"/>
              <w:rPr>
                <w:sz w:val="18"/>
                <w:szCs w:val="18"/>
              </w:rPr>
            </w:pPr>
            <w:r w:rsidRPr="00CD5C4B">
              <w:rPr>
                <w:sz w:val="18"/>
                <w:szCs w:val="18"/>
              </w:rPr>
              <w:t>556,65</w:t>
            </w:r>
          </w:p>
        </w:tc>
        <w:tc>
          <w:tcPr>
            <w:tcW w:w="1134" w:type="dxa"/>
            <w:gridSpan w:val="2"/>
            <w:tcBorders>
              <w:top w:val="nil"/>
              <w:left w:val="nil"/>
              <w:bottom w:val="single" w:sz="4" w:space="0" w:color="auto"/>
              <w:right w:val="single" w:sz="4" w:space="0" w:color="auto"/>
            </w:tcBorders>
            <w:shd w:val="clear" w:color="auto" w:fill="auto"/>
            <w:vAlign w:val="center"/>
          </w:tcPr>
          <w:p w:rsidR="00CD5C4B" w:rsidRPr="00CD5C4B" w:rsidRDefault="00CD5C4B" w:rsidP="00CD5C4B">
            <w:pPr>
              <w:ind w:firstLine="14"/>
              <w:jc w:val="center"/>
              <w:rPr>
                <w:sz w:val="18"/>
                <w:szCs w:val="18"/>
              </w:rPr>
            </w:pPr>
            <w:r w:rsidRPr="00CD5C4B">
              <w:rPr>
                <w:sz w:val="18"/>
                <w:szCs w:val="18"/>
              </w:rPr>
              <w:t>662,96</w:t>
            </w:r>
          </w:p>
        </w:tc>
        <w:tc>
          <w:tcPr>
            <w:tcW w:w="1134" w:type="dxa"/>
            <w:tcBorders>
              <w:top w:val="nil"/>
              <w:left w:val="nil"/>
              <w:bottom w:val="single" w:sz="4" w:space="0" w:color="auto"/>
              <w:right w:val="single" w:sz="4" w:space="0" w:color="auto"/>
            </w:tcBorders>
            <w:shd w:val="clear" w:color="auto" w:fill="auto"/>
            <w:vAlign w:val="center"/>
          </w:tcPr>
          <w:p w:rsidR="00CD5C4B" w:rsidRPr="00CD5C4B" w:rsidRDefault="00CD5C4B" w:rsidP="00CD5C4B">
            <w:pPr>
              <w:ind w:firstLine="14"/>
              <w:jc w:val="center"/>
              <w:rPr>
                <w:sz w:val="18"/>
                <w:szCs w:val="18"/>
              </w:rPr>
            </w:pPr>
            <w:r w:rsidRPr="00CD5C4B">
              <w:rPr>
                <w:sz w:val="18"/>
                <w:szCs w:val="18"/>
              </w:rPr>
              <w:t>721,90</w:t>
            </w:r>
          </w:p>
        </w:tc>
        <w:tc>
          <w:tcPr>
            <w:tcW w:w="2268" w:type="dxa"/>
            <w:gridSpan w:val="2"/>
            <w:tcBorders>
              <w:top w:val="nil"/>
              <w:left w:val="nil"/>
              <w:bottom w:val="single" w:sz="4" w:space="0" w:color="auto"/>
              <w:right w:val="single" w:sz="4" w:space="0" w:color="auto"/>
            </w:tcBorders>
            <w:shd w:val="clear" w:color="auto" w:fill="auto"/>
            <w:vAlign w:val="center"/>
          </w:tcPr>
          <w:p w:rsidR="00CD5C4B" w:rsidRPr="00CD5C4B" w:rsidRDefault="00CD5C4B" w:rsidP="00CD5C4B">
            <w:pPr>
              <w:ind w:firstLine="14"/>
              <w:jc w:val="center"/>
              <w:rPr>
                <w:bCs/>
                <w:sz w:val="18"/>
                <w:szCs w:val="18"/>
              </w:rPr>
            </w:pPr>
            <w:r w:rsidRPr="00CD5C4B">
              <w:rPr>
                <w:bCs/>
                <w:sz w:val="18"/>
                <w:szCs w:val="18"/>
              </w:rPr>
              <w:t>116,7</w:t>
            </w:r>
          </w:p>
        </w:tc>
        <w:tc>
          <w:tcPr>
            <w:tcW w:w="2268" w:type="dxa"/>
            <w:tcBorders>
              <w:top w:val="nil"/>
              <w:left w:val="nil"/>
              <w:bottom w:val="single" w:sz="4" w:space="0" w:color="auto"/>
              <w:right w:val="single" w:sz="4" w:space="0" w:color="auto"/>
            </w:tcBorders>
            <w:shd w:val="clear" w:color="auto" w:fill="auto"/>
            <w:vAlign w:val="center"/>
          </w:tcPr>
          <w:p w:rsidR="00CD5C4B" w:rsidRPr="00CD5C4B" w:rsidRDefault="00CD5C4B" w:rsidP="00CD5C4B">
            <w:pPr>
              <w:ind w:firstLine="14"/>
              <w:jc w:val="center"/>
              <w:rPr>
                <w:bCs/>
                <w:sz w:val="18"/>
                <w:szCs w:val="18"/>
              </w:rPr>
            </w:pPr>
            <w:r w:rsidRPr="00CD5C4B">
              <w:rPr>
                <w:bCs/>
                <w:sz w:val="18"/>
                <w:szCs w:val="18"/>
              </w:rPr>
              <w:t>129,7</w:t>
            </w:r>
          </w:p>
        </w:tc>
        <w:tc>
          <w:tcPr>
            <w:tcW w:w="2204" w:type="dxa"/>
            <w:tcBorders>
              <w:top w:val="nil"/>
              <w:left w:val="nil"/>
              <w:bottom w:val="single" w:sz="4" w:space="0" w:color="auto"/>
              <w:right w:val="single" w:sz="4" w:space="0" w:color="auto"/>
            </w:tcBorders>
            <w:shd w:val="clear" w:color="auto" w:fill="auto"/>
            <w:vAlign w:val="center"/>
          </w:tcPr>
          <w:p w:rsidR="00CD5C4B" w:rsidRPr="00CD5C4B" w:rsidRDefault="00CD5C4B" w:rsidP="00CD5C4B">
            <w:pPr>
              <w:ind w:firstLine="14"/>
              <w:jc w:val="center"/>
              <w:rPr>
                <w:bCs/>
                <w:sz w:val="18"/>
                <w:szCs w:val="18"/>
              </w:rPr>
            </w:pPr>
            <w:r w:rsidRPr="00CD5C4B">
              <w:rPr>
                <w:bCs/>
                <w:sz w:val="18"/>
                <w:szCs w:val="18"/>
              </w:rPr>
              <w:t>108,9</w:t>
            </w:r>
          </w:p>
        </w:tc>
      </w:tr>
      <w:tr w:rsidR="00CD5C4B" w:rsidRPr="00CD5C4B" w:rsidTr="00C1417A">
        <w:trPr>
          <w:trHeight w:val="300"/>
        </w:trPr>
        <w:tc>
          <w:tcPr>
            <w:tcW w:w="3139" w:type="dxa"/>
            <w:tcBorders>
              <w:top w:val="nil"/>
              <w:left w:val="single" w:sz="4" w:space="0" w:color="auto"/>
              <w:bottom w:val="single" w:sz="4" w:space="0" w:color="auto"/>
              <w:right w:val="single" w:sz="4" w:space="0" w:color="auto"/>
            </w:tcBorders>
            <w:shd w:val="clear" w:color="000000" w:fill="E6B8B7"/>
            <w:vAlign w:val="center"/>
            <w:hideMark/>
          </w:tcPr>
          <w:p w:rsidR="00CD5C4B" w:rsidRPr="00CD5C4B" w:rsidRDefault="00CD5C4B" w:rsidP="00CD5C4B">
            <w:pPr>
              <w:rPr>
                <w:b/>
                <w:bCs/>
                <w:sz w:val="18"/>
                <w:szCs w:val="18"/>
              </w:rPr>
            </w:pPr>
            <w:r w:rsidRPr="00CD5C4B">
              <w:rPr>
                <w:b/>
                <w:bCs/>
                <w:sz w:val="18"/>
                <w:szCs w:val="18"/>
              </w:rPr>
              <w:t xml:space="preserve">Безвозмездные поступления </w:t>
            </w:r>
          </w:p>
        </w:tc>
        <w:tc>
          <w:tcPr>
            <w:tcW w:w="1114" w:type="dxa"/>
            <w:gridSpan w:val="2"/>
            <w:tcBorders>
              <w:top w:val="nil"/>
              <w:left w:val="nil"/>
              <w:bottom w:val="single" w:sz="4" w:space="0" w:color="auto"/>
              <w:right w:val="single" w:sz="4" w:space="0" w:color="auto"/>
            </w:tcBorders>
            <w:shd w:val="clear" w:color="000000" w:fill="E6B8B7"/>
            <w:vAlign w:val="center"/>
          </w:tcPr>
          <w:p w:rsidR="00CD5C4B" w:rsidRPr="00CD5C4B" w:rsidRDefault="00CD5C4B" w:rsidP="00CD5C4B">
            <w:pPr>
              <w:ind w:firstLine="14"/>
              <w:jc w:val="center"/>
              <w:rPr>
                <w:b/>
                <w:bCs/>
                <w:sz w:val="18"/>
                <w:szCs w:val="18"/>
              </w:rPr>
            </w:pPr>
            <w:r w:rsidRPr="00CD5C4B">
              <w:rPr>
                <w:b/>
                <w:bCs/>
                <w:sz w:val="18"/>
                <w:szCs w:val="18"/>
              </w:rPr>
              <w:t>151 574,14</w:t>
            </w:r>
          </w:p>
        </w:tc>
        <w:tc>
          <w:tcPr>
            <w:tcW w:w="1134" w:type="dxa"/>
            <w:gridSpan w:val="2"/>
            <w:tcBorders>
              <w:top w:val="nil"/>
              <w:left w:val="nil"/>
              <w:bottom w:val="single" w:sz="4" w:space="0" w:color="auto"/>
              <w:right w:val="single" w:sz="4" w:space="0" w:color="auto"/>
            </w:tcBorders>
            <w:shd w:val="clear" w:color="000000" w:fill="E6B8B7"/>
            <w:vAlign w:val="center"/>
          </w:tcPr>
          <w:p w:rsidR="00CD5C4B" w:rsidRPr="00CD5C4B" w:rsidRDefault="00CD5C4B" w:rsidP="00CD5C4B">
            <w:pPr>
              <w:ind w:firstLine="14"/>
              <w:jc w:val="center"/>
              <w:rPr>
                <w:b/>
                <w:bCs/>
                <w:sz w:val="18"/>
                <w:szCs w:val="18"/>
              </w:rPr>
            </w:pPr>
            <w:r w:rsidRPr="00CD5C4B">
              <w:rPr>
                <w:b/>
                <w:bCs/>
                <w:sz w:val="18"/>
                <w:szCs w:val="18"/>
              </w:rPr>
              <w:t>169 508,34</w:t>
            </w:r>
          </w:p>
        </w:tc>
        <w:tc>
          <w:tcPr>
            <w:tcW w:w="1134" w:type="dxa"/>
            <w:gridSpan w:val="2"/>
            <w:tcBorders>
              <w:top w:val="nil"/>
              <w:left w:val="nil"/>
              <w:bottom w:val="single" w:sz="4" w:space="0" w:color="auto"/>
              <w:right w:val="single" w:sz="4" w:space="0" w:color="auto"/>
            </w:tcBorders>
            <w:shd w:val="clear" w:color="000000" w:fill="E6B8B7"/>
            <w:vAlign w:val="center"/>
          </w:tcPr>
          <w:p w:rsidR="00CD5C4B" w:rsidRPr="00CD5C4B" w:rsidRDefault="00CD5C4B" w:rsidP="00CD5C4B">
            <w:pPr>
              <w:ind w:firstLine="14"/>
              <w:jc w:val="center"/>
              <w:rPr>
                <w:b/>
                <w:bCs/>
                <w:sz w:val="18"/>
                <w:szCs w:val="18"/>
              </w:rPr>
            </w:pPr>
            <w:r w:rsidRPr="00CD5C4B">
              <w:rPr>
                <w:b/>
                <w:bCs/>
                <w:sz w:val="18"/>
                <w:szCs w:val="18"/>
              </w:rPr>
              <w:t>168 416,00</w:t>
            </w:r>
          </w:p>
        </w:tc>
        <w:tc>
          <w:tcPr>
            <w:tcW w:w="1134" w:type="dxa"/>
            <w:tcBorders>
              <w:top w:val="nil"/>
              <w:left w:val="nil"/>
              <w:bottom w:val="single" w:sz="4" w:space="0" w:color="auto"/>
              <w:right w:val="single" w:sz="4" w:space="0" w:color="auto"/>
            </w:tcBorders>
            <w:shd w:val="clear" w:color="000000" w:fill="E6B8B7"/>
            <w:vAlign w:val="center"/>
          </w:tcPr>
          <w:p w:rsidR="00CD5C4B" w:rsidRPr="00CD5C4B" w:rsidRDefault="00CD5C4B" w:rsidP="00CD5C4B">
            <w:pPr>
              <w:ind w:firstLine="14"/>
              <w:jc w:val="center"/>
              <w:rPr>
                <w:b/>
                <w:bCs/>
                <w:sz w:val="18"/>
                <w:szCs w:val="18"/>
              </w:rPr>
            </w:pPr>
            <w:r w:rsidRPr="00CD5C4B">
              <w:rPr>
                <w:b/>
                <w:bCs/>
                <w:sz w:val="18"/>
                <w:szCs w:val="18"/>
              </w:rPr>
              <w:t>272 184,41</w:t>
            </w:r>
          </w:p>
        </w:tc>
        <w:tc>
          <w:tcPr>
            <w:tcW w:w="2268" w:type="dxa"/>
            <w:gridSpan w:val="2"/>
            <w:tcBorders>
              <w:top w:val="nil"/>
              <w:left w:val="nil"/>
              <w:bottom w:val="single" w:sz="4" w:space="0" w:color="auto"/>
              <w:right w:val="single" w:sz="4" w:space="0" w:color="auto"/>
            </w:tcBorders>
            <w:shd w:val="clear" w:color="000000" w:fill="E6B8B7"/>
            <w:vAlign w:val="center"/>
          </w:tcPr>
          <w:p w:rsidR="00CD5C4B" w:rsidRPr="00CD5C4B" w:rsidRDefault="00CD5C4B" w:rsidP="00CD5C4B">
            <w:pPr>
              <w:ind w:firstLine="14"/>
              <w:jc w:val="center"/>
              <w:rPr>
                <w:b/>
                <w:bCs/>
                <w:sz w:val="18"/>
                <w:szCs w:val="18"/>
              </w:rPr>
            </w:pPr>
            <w:r w:rsidRPr="00CD5C4B">
              <w:rPr>
                <w:b/>
                <w:bCs/>
                <w:sz w:val="18"/>
                <w:szCs w:val="18"/>
              </w:rPr>
              <w:t>179,6</w:t>
            </w:r>
          </w:p>
        </w:tc>
        <w:tc>
          <w:tcPr>
            <w:tcW w:w="2268" w:type="dxa"/>
            <w:tcBorders>
              <w:top w:val="nil"/>
              <w:left w:val="nil"/>
              <w:bottom w:val="single" w:sz="4" w:space="0" w:color="auto"/>
              <w:right w:val="single" w:sz="4" w:space="0" w:color="auto"/>
            </w:tcBorders>
            <w:shd w:val="clear" w:color="000000" w:fill="E6B8B7"/>
            <w:vAlign w:val="center"/>
          </w:tcPr>
          <w:p w:rsidR="00CD5C4B" w:rsidRPr="00CD5C4B" w:rsidRDefault="00CD5C4B" w:rsidP="00CD5C4B">
            <w:pPr>
              <w:ind w:firstLine="14"/>
              <w:jc w:val="center"/>
              <w:rPr>
                <w:b/>
                <w:bCs/>
                <w:sz w:val="18"/>
                <w:szCs w:val="18"/>
              </w:rPr>
            </w:pPr>
            <w:r w:rsidRPr="00CD5C4B">
              <w:rPr>
                <w:b/>
                <w:bCs/>
                <w:sz w:val="18"/>
                <w:szCs w:val="18"/>
              </w:rPr>
              <w:t>160,6</w:t>
            </w:r>
          </w:p>
        </w:tc>
        <w:tc>
          <w:tcPr>
            <w:tcW w:w="2204" w:type="dxa"/>
            <w:tcBorders>
              <w:top w:val="nil"/>
              <w:left w:val="nil"/>
              <w:bottom w:val="single" w:sz="4" w:space="0" w:color="auto"/>
              <w:right w:val="single" w:sz="4" w:space="0" w:color="auto"/>
            </w:tcBorders>
            <w:shd w:val="clear" w:color="000000" w:fill="E6B8B7"/>
            <w:vAlign w:val="center"/>
          </w:tcPr>
          <w:p w:rsidR="00CD5C4B" w:rsidRPr="00CD5C4B" w:rsidRDefault="00CD5C4B" w:rsidP="00CD5C4B">
            <w:pPr>
              <w:ind w:firstLine="14"/>
              <w:jc w:val="center"/>
              <w:rPr>
                <w:b/>
                <w:bCs/>
                <w:sz w:val="18"/>
                <w:szCs w:val="18"/>
              </w:rPr>
            </w:pPr>
            <w:r w:rsidRPr="00CD5C4B">
              <w:rPr>
                <w:b/>
                <w:bCs/>
                <w:sz w:val="18"/>
                <w:szCs w:val="18"/>
              </w:rPr>
              <w:t>161,6</w:t>
            </w:r>
          </w:p>
        </w:tc>
      </w:tr>
      <w:tr w:rsidR="00CD5C4B" w:rsidRPr="00CD5C4B" w:rsidTr="00C1417A">
        <w:trPr>
          <w:trHeight w:val="300"/>
        </w:trPr>
        <w:tc>
          <w:tcPr>
            <w:tcW w:w="3139" w:type="dxa"/>
            <w:tcBorders>
              <w:top w:val="nil"/>
              <w:left w:val="single" w:sz="4" w:space="0" w:color="auto"/>
              <w:bottom w:val="single" w:sz="4" w:space="0" w:color="auto"/>
              <w:right w:val="single" w:sz="4" w:space="0" w:color="auto"/>
            </w:tcBorders>
            <w:shd w:val="clear" w:color="000000" w:fill="948A54"/>
            <w:noWrap/>
            <w:vAlign w:val="center"/>
            <w:hideMark/>
          </w:tcPr>
          <w:p w:rsidR="00CD5C4B" w:rsidRPr="00CD5C4B" w:rsidRDefault="00CD5C4B" w:rsidP="00CD5C4B">
            <w:pPr>
              <w:rPr>
                <w:b/>
                <w:bCs/>
                <w:i/>
                <w:iCs/>
                <w:sz w:val="18"/>
                <w:szCs w:val="18"/>
              </w:rPr>
            </w:pPr>
            <w:r w:rsidRPr="00CD5C4B">
              <w:rPr>
                <w:b/>
                <w:bCs/>
                <w:i/>
                <w:iCs/>
                <w:sz w:val="18"/>
                <w:szCs w:val="18"/>
              </w:rPr>
              <w:t>Итого:</w:t>
            </w:r>
          </w:p>
        </w:tc>
        <w:tc>
          <w:tcPr>
            <w:tcW w:w="1114" w:type="dxa"/>
            <w:gridSpan w:val="2"/>
            <w:tcBorders>
              <w:top w:val="nil"/>
              <w:left w:val="nil"/>
              <w:bottom w:val="single" w:sz="4" w:space="0" w:color="auto"/>
              <w:right w:val="single" w:sz="4" w:space="0" w:color="auto"/>
            </w:tcBorders>
            <w:shd w:val="clear" w:color="000000" w:fill="948A54"/>
            <w:noWrap/>
            <w:vAlign w:val="center"/>
          </w:tcPr>
          <w:p w:rsidR="00CD5C4B" w:rsidRPr="00CD5C4B" w:rsidRDefault="00CD5C4B" w:rsidP="00CD5C4B">
            <w:pPr>
              <w:jc w:val="center"/>
              <w:rPr>
                <w:b/>
                <w:bCs/>
                <w:i/>
                <w:iCs/>
                <w:sz w:val="18"/>
                <w:szCs w:val="18"/>
              </w:rPr>
            </w:pPr>
            <w:r w:rsidRPr="00CD5C4B">
              <w:rPr>
                <w:b/>
                <w:bCs/>
                <w:i/>
                <w:iCs/>
                <w:sz w:val="18"/>
                <w:szCs w:val="18"/>
              </w:rPr>
              <w:t>251 464,20</w:t>
            </w:r>
          </w:p>
        </w:tc>
        <w:tc>
          <w:tcPr>
            <w:tcW w:w="1134" w:type="dxa"/>
            <w:gridSpan w:val="2"/>
            <w:tcBorders>
              <w:top w:val="nil"/>
              <w:left w:val="nil"/>
              <w:bottom w:val="single" w:sz="4" w:space="0" w:color="auto"/>
              <w:right w:val="single" w:sz="4" w:space="0" w:color="auto"/>
            </w:tcBorders>
            <w:shd w:val="clear" w:color="000000" w:fill="948A54"/>
            <w:noWrap/>
            <w:vAlign w:val="center"/>
          </w:tcPr>
          <w:p w:rsidR="00CD5C4B" w:rsidRPr="00CD5C4B" w:rsidRDefault="00CD5C4B" w:rsidP="00CD5C4B">
            <w:pPr>
              <w:jc w:val="center"/>
              <w:rPr>
                <w:b/>
                <w:bCs/>
                <w:i/>
                <w:iCs/>
                <w:sz w:val="18"/>
                <w:szCs w:val="18"/>
              </w:rPr>
            </w:pPr>
            <w:r w:rsidRPr="00CD5C4B">
              <w:rPr>
                <w:b/>
                <w:bCs/>
                <w:i/>
                <w:iCs/>
                <w:sz w:val="18"/>
                <w:szCs w:val="18"/>
              </w:rPr>
              <w:t>278 239,24</w:t>
            </w:r>
          </w:p>
        </w:tc>
        <w:tc>
          <w:tcPr>
            <w:tcW w:w="1134" w:type="dxa"/>
            <w:gridSpan w:val="2"/>
            <w:tcBorders>
              <w:top w:val="nil"/>
              <w:left w:val="nil"/>
              <w:bottom w:val="single" w:sz="4" w:space="0" w:color="auto"/>
              <w:right w:val="single" w:sz="4" w:space="0" w:color="auto"/>
            </w:tcBorders>
            <w:shd w:val="clear" w:color="000000" w:fill="948A54"/>
            <w:noWrap/>
            <w:vAlign w:val="center"/>
          </w:tcPr>
          <w:p w:rsidR="00CD5C4B" w:rsidRPr="00CD5C4B" w:rsidRDefault="00CD5C4B" w:rsidP="00CD5C4B">
            <w:pPr>
              <w:jc w:val="center"/>
              <w:rPr>
                <w:b/>
                <w:bCs/>
                <w:i/>
                <w:iCs/>
                <w:sz w:val="18"/>
                <w:szCs w:val="18"/>
              </w:rPr>
            </w:pPr>
            <w:r w:rsidRPr="00CD5C4B">
              <w:rPr>
                <w:b/>
                <w:bCs/>
                <w:i/>
                <w:iCs/>
                <w:sz w:val="18"/>
                <w:szCs w:val="18"/>
              </w:rPr>
              <w:t>292 820,51</w:t>
            </w:r>
          </w:p>
        </w:tc>
        <w:tc>
          <w:tcPr>
            <w:tcW w:w="1134" w:type="dxa"/>
            <w:tcBorders>
              <w:top w:val="nil"/>
              <w:left w:val="nil"/>
              <w:bottom w:val="single" w:sz="4" w:space="0" w:color="auto"/>
              <w:right w:val="single" w:sz="4" w:space="0" w:color="auto"/>
            </w:tcBorders>
            <w:shd w:val="clear" w:color="000000" w:fill="948A54"/>
            <w:noWrap/>
            <w:vAlign w:val="center"/>
          </w:tcPr>
          <w:p w:rsidR="00CD5C4B" w:rsidRPr="00CD5C4B" w:rsidRDefault="00CD5C4B" w:rsidP="00CD5C4B">
            <w:pPr>
              <w:jc w:val="center"/>
              <w:rPr>
                <w:b/>
                <w:bCs/>
                <w:i/>
                <w:iCs/>
                <w:sz w:val="18"/>
                <w:szCs w:val="18"/>
              </w:rPr>
            </w:pPr>
            <w:r w:rsidRPr="00CD5C4B">
              <w:rPr>
                <w:b/>
                <w:bCs/>
                <w:i/>
                <w:iCs/>
                <w:sz w:val="18"/>
                <w:szCs w:val="18"/>
              </w:rPr>
              <w:t>396 272,59</w:t>
            </w:r>
          </w:p>
        </w:tc>
        <w:tc>
          <w:tcPr>
            <w:tcW w:w="2268" w:type="dxa"/>
            <w:gridSpan w:val="2"/>
            <w:tcBorders>
              <w:top w:val="nil"/>
              <w:left w:val="nil"/>
              <w:bottom w:val="single" w:sz="4" w:space="0" w:color="auto"/>
              <w:right w:val="single" w:sz="4" w:space="0" w:color="auto"/>
            </w:tcBorders>
            <w:shd w:val="clear" w:color="000000" w:fill="948A54"/>
            <w:noWrap/>
            <w:vAlign w:val="center"/>
          </w:tcPr>
          <w:p w:rsidR="00CD5C4B" w:rsidRPr="00CD5C4B" w:rsidRDefault="00CD5C4B" w:rsidP="00CD5C4B">
            <w:pPr>
              <w:ind w:firstLine="14"/>
              <w:jc w:val="center"/>
              <w:rPr>
                <w:b/>
                <w:bCs/>
                <w:sz w:val="18"/>
                <w:szCs w:val="18"/>
              </w:rPr>
            </w:pPr>
            <w:r w:rsidRPr="00CD5C4B">
              <w:rPr>
                <w:b/>
                <w:bCs/>
                <w:sz w:val="18"/>
                <w:szCs w:val="18"/>
              </w:rPr>
              <w:t>157,6</w:t>
            </w:r>
          </w:p>
        </w:tc>
        <w:tc>
          <w:tcPr>
            <w:tcW w:w="2268" w:type="dxa"/>
            <w:tcBorders>
              <w:top w:val="nil"/>
              <w:left w:val="nil"/>
              <w:bottom w:val="single" w:sz="4" w:space="0" w:color="auto"/>
              <w:right w:val="single" w:sz="4" w:space="0" w:color="auto"/>
            </w:tcBorders>
            <w:shd w:val="clear" w:color="000000" w:fill="948A54"/>
            <w:noWrap/>
            <w:vAlign w:val="center"/>
          </w:tcPr>
          <w:p w:rsidR="00CD5C4B" w:rsidRPr="00CD5C4B" w:rsidRDefault="00CD5C4B" w:rsidP="00CD5C4B">
            <w:pPr>
              <w:ind w:firstLine="14"/>
              <w:jc w:val="center"/>
              <w:rPr>
                <w:b/>
                <w:bCs/>
                <w:sz w:val="18"/>
                <w:szCs w:val="18"/>
              </w:rPr>
            </w:pPr>
            <w:r w:rsidRPr="00CD5C4B">
              <w:rPr>
                <w:b/>
                <w:bCs/>
                <w:sz w:val="18"/>
                <w:szCs w:val="18"/>
              </w:rPr>
              <w:t>142,4</w:t>
            </w:r>
          </w:p>
        </w:tc>
        <w:tc>
          <w:tcPr>
            <w:tcW w:w="2204" w:type="dxa"/>
            <w:tcBorders>
              <w:top w:val="nil"/>
              <w:left w:val="nil"/>
              <w:bottom w:val="single" w:sz="4" w:space="0" w:color="auto"/>
              <w:right w:val="single" w:sz="4" w:space="0" w:color="auto"/>
            </w:tcBorders>
            <w:shd w:val="clear" w:color="000000" w:fill="948A54"/>
            <w:noWrap/>
            <w:vAlign w:val="center"/>
          </w:tcPr>
          <w:p w:rsidR="00CD5C4B" w:rsidRPr="00CD5C4B" w:rsidRDefault="00CD5C4B" w:rsidP="00CD5C4B">
            <w:pPr>
              <w:ind w:firstLine="14"/>
              <w:jc w:val="center"/>
              <w:rPr>
                <w:b/>
                <w:bCs/>
                <w:sz w:val="18"/>
                <w:szCs w:val="18"/>
              </w:rPr>
            </w:pPr>
            <w:r w:rsidRPr="00CD5C4B">
              <w:rPr>
                <w:b/>
                <w:bCs/>
                <w:sz w:val="18"/>
                <w:szCs w:val="18"/>
              </w:rPr>
              <w:t>135,3</w:t>
            </w:r>
          </w:p>
        </w:tc>
      </w:tr>
    </w:tbl>
    <w:p w:rsidR="00CD5C4B" w:rsidRPr="00CD5C4B" w:rsidRDefault="00CD5C4B" w:rsidP="00CD5C4B">
      <w:pPr>
        <w:ind w:firstLine="567"/>
        <w:jc w:val="right"/>
        <w:rPr>
          <w:sz w:val="26"/>
          <w:szCs w:val="26"/>
        </w:rPr>
      </w:pPr>
      <w:r w:rsidRPr="00CD5C4B">
        <w:rPr>
          <w:sz w:val="26"/>
          <w:szCs w:val="26"/>
        </w:rPr>
        <w:lastRenderedPageBreak/>
        <w:t>Таблица 3</w:t>
      </w:r>
    </w:p>
    <w:p w:rsidR="00CD5C4B" w:rsidRPr="00CD5C4B" w:rsidRDefault="00CD5C4B" w:rsidP="00CD5C4B">
      <w:pPr>
        <w:ind w:firstLine="567"/>
        <w:jc w:val="right"/>
        <w:rPr>
          <w:sz w:val="26"/>
          <w:szCs w:val="26"/>
        </w:rPr>
      </w:pPr>
    </w:p>
    <w:tbl>
      <w:tblPr>
        <w:tblW w:w="5000" w:type="pct"/>
        <w:tblLook w:val="04A0" w:firstRow="1" w:lastRow="0" w:firstColumn="1" w:lastColumn="0" w:noHBand="0" w:noVBand="1"/>
      </w:tblPr>
      <w:tblGrid>
        <w:gridCol w:w="598"/>
        <w:gridCol w:w="4203"/>
        <w:gridCol w:w="3084"/>
        <w:gridCol w:w="1354"/>
        <w:gridCol w:w="1354"/>
        <w:gridCol w:w="1354"/>
        <w:gridCol w:w="1354"/>
        <w:gridCol w:w="1485"/>
      </w:tblGrid>
      <w:tr w:rsidR="00CD5C4B" w:rsidRPr="00CD5C4B" w:rsidTr="00C1417A">
        <w:trPr>
          <w:trHeight w:val="300"/>
        </w:trPr>
        <w:tc>
          <w:tcPr>
            <w:tcW w:w="5000" w:type="pct"/>
            <w:gridSpan w:val="8"/>
            <w:tcBorders>
              <w:top w:val="nil"/>
              <w:left w:val="nil"/>
              <w:bottom w:val="nil"/>
              <w:right w:val="nil"/>
            </w:tcBorders>
            <w:shd w:val="clear" w:color="auto" w:fill="auto"/>
            <w:vAlign w:val="bottom"/>
            <w:hideMark/>
          </w:tcPr>
          <w:p w:rsidR="00CD5C4B" w:rsidRPr="00CD5C4B" w:rsidRDefault="00CD5C4B" w:rsidP="00CD5C4B">
            <w:pPr>
              <w:ind w:firstLine="567"/>
              <w:jc w:val="center"/>
              <w:rPr>
                <w:b/>
                <w:bCs/>
              </w:rPr>
            </w:pPr>
            <w:r w:rsidRPr="00CD5C4B">
              <w:rPr>
                <w:b/>
                <w:bCs/>
                <w:sz w:val="22"/>
                <w:szCs w:val="22"/>
              </w:rPr>
              <w:t>Анализ задолженности по налоговым доходам бюджета городского поселения Тутаев в динамике за 2018-2021 годы</w:t>
            </w:r>
          </w:p>
        </w:tc>
      </w:tr>
      <w:tr w:rsidR="00CD5C4B" w:rsidRPr="00CD5C4B" w:rsidTr="00C1417A">
        <w:trPr>
          <w:trHeight w:val="300"/>
        </w:trPr>
        <w:tc>
          <w:tcPr>
            <w:tcW w:w="202" w:type="pct"/>
            <w:tcBorders>
              <w:top w:val="nil"/>
              <w:left w:val="nil"/>
              <w:bottom w:val="nil"/>
              <w:right w:val="nil"/>
            </w:tcBorders>
            <w:shd w:val="clear" w:color="auto" w:fill="auto"/>
            <w:vAlign w:val="bottom"/>
            <w:hideMark/>
          </w:tcPr>
          <w:p w:rsidR="00CD5C4B" w:rsidRPr="00CD5C4B" w:rsidRDefault="00CD5C4B" w:rsidP="00CD5C4B">
            <w:pPr>
              <w:ind w:firstLine="567"/>
            </w:pPr>
          </w:p>
        </w:tc>
        <w:tc>
          <w:tcPr>
            <w:tcW w:w="1421" w:type="pct"/>
            <w:tcBorders>
              <w:top w:val="nil"/>
              <w:left w:val="nil"/>
              <w:bottom w:val="nil"/>
              <w:right w:val="nil"/>
            </w:tcBorders>
            <w:shd w:val="clear" w:color="auto" w:fill="auto"/>
            <w:vAlign w:val="bottom"/>
            <w:hideMark/>
          </w:tcPr>
          <w:p w:rsidR="00CD5C4B" w:rsidRPr="00CD5C4B" w:rsidRDefault="00CD5C4B" w:rsidP="00CD5C4B">
            <w:pPr>
              <w:ind w:firstLine="567"/>
            </w:pPr>
          </w:p>
        </w:tc>
        <w:tc>
          <w:tcPr>
            <w:tcW w:w="1043" w:type="pct"/>
            <w:tcBorders>
              <w:top w:val="nil"/>
              <w:left w:val="nil"/>
              <w:bottom w:val="nil"/>
              <w:right w:val="nil"/>
            </w:tcBorders>
            <w:shd w:val="clear" w:color="auto" w:fill="auto"/>
            <w:vAlign w:val="bottom"/>
            <w:hideMark/>
          </w:tcPr>
          <w:p w:rsidR="00CD5C4B" w:rsidRPr="00CD5C4B" w:rsidRDefault="00CD5C4B" w:rsidP="00CD5C4B">
            <w:pPr>
              <w:ind w:firstLine="567"/>
            </w:pPr>
          </w:p>
        </w:tc>
        <w:tc>
          <w:tcPr>
            <w:tcW w:w="458" w:type="pct"/>
            <w:tcBorders>
              <w:top w:val="nil"/>
              <w:left w:val="nil"/>
              <w:bottom w:val="nil"/>
              <w:right w:val="nil"/>
            </w:tcBorders>
            <w:shd w:val="clear" w:color="auto" w:fill="auto"/>
            <w:vAlign w:val="bottom"/>
            <w:hideMark/>
          </w:tcPr>
          <w:p w:rsidR="00CD5C4B" w:rsidRPr="00CD5C4B" w:rsidRDefault="00CD5C4B" w:rsidP="00CD5C4B">
            <w:pPr>
              <w:ind w:firstLine="567"/>
            </w:pPr>
          </w:p>
        </w:tc>
        <w:tc>
          <w:tcPr>
            <w:tcW w:w="458" w:type="pct"/>
            <w:tcBorders>
              <w:top w:val="nil"/>
              <w:left w:val="nil"/>
              <w:bottom w:val="nil"/>
              <w:right w:val="nil"/>
            </w:tcBorders>
            <w:shd w:val="clear" w:color="auto" w:fill="auto"/>
            <w:vAlign w:val="bottom"/>
            <w:hideMark/>
          </w:tcPr>
          <w:p w:rsidR="00CD5C4B" w:rsidRPr="00CD5C4B" w:rsidRDefault="00CD5C4B" w:rsidP="00CD5C4B">
            <w:pPr>
              <w:ind w:firstLine="567"/>
            </w:pPr>
          </w:p>
        </w:tc>
        <w:tc>
          <w:tcPr>
            <w:tcW w:w="458" w:type="pct"/>
            <w:tcBorders>
              <w:top w:val="nil"/>
              <w:left w:val="nil"/>
              <w:bottom w:val="nil"/>
              <w:right w:val="nil"/>
            </w:tcBorders>
            <w:shd w:val="clear" w:color="auto" w:fill="auto"/>
            <w:vAlign w:val="bottom"/>
            <w:hideMark/>
          </w:tcPr>
          <w:p w:rsidR="00CD5C4B" w:rsidRPr="00CD5C4B" w:rsidRDefault="00CD5C4B" w:rsidP="00CD5C4B">
            <w:pPr>
              <w:ind w:firstLine="567"/>
            </w:pPr>
          </w:p>
        </w:tc>
        <w:tc>
          <w:tcPr>
            <w:tcW w:w="458" w:type="pct"/>
            <w:tcBorders>
              <w:top w:val="nil"/>
              <w:left w:val="nil"/>
              <w:bottom w:val="nil"/>
              <w:right w:val="nil"/>
            </w:tcBorders>
            <w:shd w:val="clear" w:color="auto" w:fill="auto"/>
            <w:vAlign w:val="bottom"/>
            <w:hideMark/>
          </w:tcPr>
          <w:p w:rsidR="00CD5C4B" w:rsidRPr="00CD5C4B" w:rsidRDefault="00CD5C4B" w:rsidP="00CD5C4B">
            <w:pPr>
              <w:ind w:firstLine="567"/>
            </w:pPr>
          </w:p>
        </w:tc>
        <w:tc>
          <w:tcPr>
            <w:tcW w:w="502" w:type="pct"/>
            <w:tcBorders>
              <w:top w:val="nil"/>
              <w:left w:val="nil"/>
              <w:bottom w:val="nil"/>
              <w:right w:val="nil"/>
            </w:tcBorders>
            <w:shd w:val="clear" w:color="auto" w:fill="auto"/>
            <w:vAlign w:val="bottom"/>
            <w:hideMark/>
          </w:tcPr>
          <w:p w:rsidR="00CD5C4B" w:rsidRPr="00CD5C4B" w:rsidRDefault="00CD5C4B" w:rsidP="00CD5C4B">
            <w:pPr>
              <w:jc w:val="right"/>
            </w:pPr>
            <w:r w:rsidRPr="00CD5C4B">
              <w:rPr>
                <w:sz w:val="22"/>
                <w:szCs w:val="22"/>
              </w:rPr>
              <w:t>тыс. рублей</w:t>
            </w:r>
          </w:p>
        </w:tc>
      </w:tr>
      <w:tr w:rsidR="00CD5C4B" w:rsidRPr="00CD5C4B" w:rsidTr="00C1417A">
        <w:trPr>
          <w:trHeight w:val="517"/>
        </w:trPr>
        <w:tc>
          <w:tcPr>
            <w:tcW w:w="20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5C4B" w:rsidRPr="00CD5C4B" w:rsidRDefault="00CD5C4B" w:rsidP="00CD5C4B">
            <w:pPr>
              <w:ind w:left="-567" w:firstLine="567"/>
              <w:jc w:val="center"/>
              <w:rPr>
                <w:b/>
                <w:bCs/>
              </w:rPr>
            </w:pPr>
            <w:proofErr w:type="gramStart"/>
            <w:r w:rsidRPr="00CD5C4B">
              <w:rPr>
                <w:b/>
                <w:bCs/>
                <w:sz w:val="22"/>
                <w:szCs w:val="22"/>
              </w:rPr>
              <w:t>п</w:t>
            </w:r>
            <w:proofErr w:type="gramEnd"/>
            <w:r w:rsidRPr="00CD5C4B">
              <w:rPr>
                <w:b/>
                <w:bCs/>
                <w:sz w:val="22"/>
                <w:szCs w:val="22"/>
              </w:rPr>
              <w:t>/п</w:t>
            </w:r>
          </w:p>
        </w:tc>
        <w:tc>
          <w:tcPr>
            <w:tcW w:w="142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5C4B" w:rsidRPr="00CD5C4B" w:rsidRDefault="00CD5C4B" w:rsidP="00CD5C4B">
            <w:pPr>
              <w:ind w:hanging="20"/>
              <w:jc w:val="center"/>
              <w:rPr>
                <w:b/>
                <w:bCs/>
              </w:rPr>
            </w:pPr>
            <w:r w:rsidRPr="00CD5C4B">
              <w:rPr>
                <w:b/>
                <w:bCs/>
                <w:sz w:val="22"/>
                <w:szCs w:val="22"/>
              </w:rPr>
              <w:t>Наименование дохода</w:t>
            </w:r>
          </w:p>
        </w:tc>
        <w:tc>
          <w:tcPr>
            <w:tcW w:w="104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5C4B" w:rsidRPr="00CD5C4B" w:rsidRDefault="00CD5C4B" w:rsidP="00CD5C4B">
            <w:pPr>
              <w:jc w:val="center"/>
              <w:rPr>
                <w:b/>
                <w:bCs/>
              </w:rPr>
            </w:pPr>
            <w:r w:rsidRPr="00CD5C4B">
              <w:rPr>
                <w:b/>
                <w:bCs/>
                <w:sz w:val="22"/>
                <w:szCs w:val="22"/>
              </w:rPr>
              <w:t>КБК</w:t>
            </w:r>
          </w:p>
        </w:tc>
        <w:tc>
          <w:tcPr>
            <w:tcW w:w="45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D5C4B" w:rsidRPr="00CD5C4B" w:rsidRDefault="00CD5C4B" w:rsidP="00CD5C4B">
            <w:pPr>
              <w:jc w:val="center"/>
              <w:rPr>
                <w:b/>
                <w:bCs/>
              </w:rPr>
            </w:pPr>
            <w:r w:rsidRPr="00CD5C4B">
              <w:rPr>
                <w:b/>
                <w:bCs/>
                <w:sz w:val="22"/>
                <w:szCs w:val="22"/>
              </w:rPr>
              <w:t>01.01.2018</w:t>
            </w:r>
          </w:p>
        </w:tc>
        <w:tc>
          <w:tcPr>
            <w:tcW w:w="45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D5C4B" w:rsidRPr="00CD5C4B" w:rsidRDefault="00CD5C4B" w:rsidP="00CD5C4B">
            <w:pPr>
              <w:jc w:val="center"/>
              <w:rPr>
                <w:b/>
                <w:bCs/>
              </w:rPr>
            </w:pPr>
            <w:r w:rsidRPr="00CD5C4B">
              <w:rPr>
                <w:b/>
                <w:bCs/>
                <w:sz w:val="22"/>
                <w:szCs w:val="22"/>
              </w:rPr>
              <w:t>01.01.2019</w:t>
            </w:r>
          </w:p>
        </w:tc>
        <w:tc>
          <w:tcPr>
            <w:tcW w:w="45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D5C4B" w:rsidRPr="00CD5C4B" w:rsidRDefault="00CD5C4B" w:rsidP="00CD5C4B">
            <w:pPr>
              <w:jc w:val="center"/>
              <w:rPr>
                <w:b/>
                <w:bCs/>
              </w:rPr>
            </w:pPr>
            <w:r w:rsidRPr="00CD5C4B">
              <w:rPr>
                <w:b/>
                <w:bCs/>
                <w:sz w:val="22"/>
                <w:szCs w:val="22"/>
              </w:rPr>
              <w:t>01.01.2020</w:t>
            </w:r>
          </w:p>
        </w:tc>
        <w:tc>
          <w:tcPr>
            <w:tcW w:w="45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D5C4B" w:rsidRPr="00CD5C4B" w:rsidRDefault="00CD5C4B" w:rsidP="00CD5C4B">
            <w:pPr>
              <w:jc w:val="center"/>
              <w:rPr>
                <w:b/>
                <w:bCs/>
              </w:rPr>
            </w:pPr>
            <w:r w:rsidRPr="00CD5C4B">
              <w:rPr>
                <w:b/>
                <w:bCs/>
                <w:sz w:val="22"/>
                <w:szCs w:val="22"/>
              </w:rPr>
              <w:t>01.01.2021</w:t>
            </w:r>
          </w:p>
        </w:tc>
        <w:tc>
          <w:tcPr>
            <w:tcW w:w="50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5C4B" w:rsidRPr="00CD5C4B" w:rsidRDefault="00CD5C4B" w:rsidP="00CD5C4B">
            <w:pPr>
              <w:jc w:val="center"/>
              <w:rPr>
                <w:b/>
                <w:bCs/>
              </w:rPr>
            </w:pPr>
            <w:r w:rsidRPr="00CD5C4B">
              <w:rPr>
                <w:b/>
                <w:bCs/>
                <w:sz w:val="22"/>
                <w:szCs w:val="22"/>
              </w:rPr>
              <w:t>01.01.2022</w:t>
            </w:r>
          </w:p>
        </w:tc>
      </w:tr>
      <w:tr w:rsidR="00CD5C4B" w:rsidRPr="00CD5C4B" w:rsidTr="00C1417A">
        <w:trPr>
          <w:trHeight w:val="517"/>
        </w:trPr>
        <w:tc>
          <w:tcPr>
            <w:tcW w:w="202" w:type="pct"/>
            <w:vMerge/>
            <w:tcBorders>
              <w:top w:val="single" w:sz="4" w:space="0" w:color="auto"/>
              <w:left w:val="single" w:sz="4" w:space="0" w:color="auto"/>
              <w:bottom w:val="single" w:sz="4" w:space="0" w:color="auto"/>
              <w:right w:val="single" w:sz="4" w:space="0" w:color="auto"/>
            </w:tcBorders>
            <w:vAlign w:val="center"/>
            <w:hideMark/>
          </w:tcPr>
          <w:p w:rsidR="00CD5C4B" w:rsidRPr="00CD5C4B" w:rsidRDefault="00CD5C4B" w:rsidP="00CD5C4B">
            <w:pPr>
              <w:ind w:left="-567" w:firstLine="567"/>
              <w:rPr>
                <w:b/>
                <w:bCs/>
                <w:highlight w:val="yellow"/>
              </w:rPr>
            </w:pPr>
          </w:p>
        </w:tc>
        <w:tc>
          <w:tcPr>
            <w:tcW w:w="1421" w:type="pct"/>
            <w:vMerge/>
            <w:tcBorders>
              <w:top w:val="single" w:sz="4" w:space="0" w:color="auto"/>
              <w:left w:val="single" w:sz="4" w:space="0" w:color="auto"/>
              <w:bottom w:val="single" w:sz="4" w:space="0" w:color="auto"/>
              <w:right w:val="single" w:sz="4" w:space="0" w:color="auto"/>
            </w:tcBorders>
            <w:vAlign w:val="center"/>
            <w:hideMark/>
          </w:tcPr>
          <w:p w:rsidR="00CD5C4B" w:rsidRPr="00CD5C4B" w:rsidRDefault="00CD5C4B" w:rsidP="00CD5C4B">
            <w:pPr>
              <w:ind w:hanging="20"/>
              <w:rPr>
                <w:b/>
                <w:bCs/>
                <w:highlight w:val="yellow"/>
              </w:rPr>
            </w:pPr>
          </w:p>
        </w:tc>
        <w:tc>
          <w:tcPr>
            <w:tcW w:w="1043" w:type="pct"/>
            <w:vMerge/>
            <w:tcBorders>
              <w:top w:val="single" w:sz="4" w:space="0" w:color="auto"/>
              <w:left w:val="single" w:sz="4" w:space="0" w:color="auto"/>
              <w:bottom w:val="single" w:sz="4" w:space="0" w:color="auto"/>
              <w:right w:val="single" w:sz="4" w:space="0" w:color="auto"/>
            </w:tcBorders>
            <w:vAlign w:val="center"/>
            <w:hideMark/>
          </w:tcPr>
          <w:p w:rsidR="00CD5C4B" w:rsidRPr="00CD5C4B" w:rsidRDefault="00CD5C4B" w:rsidP="00CD5C4B">
            <w:pPr>
              <w:rPr>
                <w:b/>
                <w:bCs/>
                <w:highlight w:val="yellow"/>
              </w:rPr>
            </w:pPr>
          </w:p>
        </w:tc>
        <w:tc>
          <w:tcPr>
            <w:tcW w:w="458" w:type="pct"/>
            <w:vMerge/>
            <w:tcBorders>
              <w:top w:val="single" w:sz="4" w:space="0" w:color="auto"/>
              <w:left w:val="single" w:sz="4" w:space="0" w:color="auto"/>
              <w:bottom w:val="single" w:sz="4" w:space="0" w:color="auto"/>
              <w:right w:val="single" w:sz="4" w:space="0" w:color="auto"/>
            </w:tcBorders>
            <w:vAlign w:val="center"/>
          </w:tcPr>
          <w:p w:rsidR="00CD5C4B" w:rsidRPr="00CD5C4B" w:rsidRDefault="00CD5C4B" w:rsidP="00CD5C4B">
            <w:pPr>
              <w:rPr>
                <w:b/>
                <w:bCs/>
                <w:highlight w:val="yellow"/>
              </w:rPr>
            </w:pPr>
          </w:p>
        </w:tc>
        <w:tc>
          <w:tcPr>
            <w:tcW w:w="458" w:type="pct"/>
            <w:vMerge/>
            <w:tcBorders>
              <w:top w:val="single" w:sz="4" w:space="0" w:color="auto"/>
              <w:left w:val="single" w:sz="4" w:space="0" w:color="auto"/>
              <w:bottom w:val="single" w:sz="4" w:space="0" w:color="auto"/>
              <w:right w:val="single" w:sz="4" w:space="0" w:color="auto"/>
            </w:tcBorders>
            <w:vAlign w:val="center"/>
          </w:tcPr>
          <w:p w:rsidR="00CD5C4B" w:rsidRPr="00CD5C4B" w:rsidRDefault="00CD5C4B" w:rsidP="00CD5C4B">
            <w:pPr>
              <w:rPr>
                <w:b/>
                <w:bCs/>
                <w:highlight w:val="yellow"/>
              </w:rPr>
            </w:pPr>
          </w:p>
        </w:tc>
        <w:tc>
          <w:tcPr>
            <w:tcW w:w="458" w:type="pct"/>
            <w:vMerge/>
            <w:tcBorders>
              <w:top w:val="single" w:sz="4" w:space="0" w:color="auto"/>
              <w:left w:val="single" w:sz="4" w:space="0" w:color="auto"/>
              <w:bottom w:val="single" w:sz="4" w:space="0" w:color="auto"/>
              <w:right w:val="single" w:sz="4" w:space="0" w:color="auto"/>
            </w:tcBorders>
            <w:vAlign w:val="center"/>
          </w:tcPr>
          <w:p w:rsidR="00CD5C4B" w:rsidRPr="00CD5C4B" w:rsidRDefault="00CD5C4B" w:rsidP="00CD5C4B">
            <w:pPr>
              <w:rPr>
                <w:b/>
                <w:bCs/>
                <w:highlight w:val="yellow"/>
              </w:rPr>
            </w:pPr>
          </w:p>
        </w:tc>
        <w:tc>
          <w:tcPr>
            <w:tcW w:w="458" w:type="pct"/>
            <w:vMerge/>
            <w:tcBorders>
              <w:top w:val="single" w:sz="4" w:space="0" w:color="auto"/>
              <w:left w:val="single" w:sz="4" w:space="0" w:color="auto"/>
              <w:bottom w:val="single" w:sz="4" w:space="0" w:color="auto"/>
              <w:right w:val="single" w:sz="4" w:space="0" w:color="auto"/>
            </w:tcBorders>
            <w:vAlign w:val="center"/>
          </w:tcPr>
          <w:p w:rsidR="00CD5C4B" w:rsidRPr="00CD5C4B" w:rsidRDefault="00CD5C4B" w:rsidP="00CD5C4B">
            <w:pPr>
              <w:rPr>
                <w:b/>
                <w:bCs/>
                <w:highlight w:val="yellow"/>
              </w:rPr>
            </w:pPr>
          </w:p>
        </w:tc>
        <w:tc>
          <w:tcPr>
            <w:tcW w:w="502" w:type="pct"/>
            <w:vMerge/>
            <w:tcBorders>
              <w:top w:val="single" w:sz="4" w:space="0" w:color="auto"/>
              <w:left w:val="single" w:sz="4" w:space="0" w:color="auto"/>
              <w:bottom w:val="single" w:sz="4" w:space="0" w:color="auto"/>
              <w:right w:val="single" w:sz="4" w:space="0" w:color="auto"/>
            </w:tcBorders>
            <w:vAlign w:val="center"/>
            <w:hideMark/>
          </w:tcPr>
          <w:p w:rsidR="00CD5C4B" w:rsidRPr="00CD5C4B" w:rsidRDefault="00CD5C4B" w:rsidP="00CD5C4B">
            <w:pPr>
              <w:rPr>
                <w:b/>
                <w:bCs/>
                <w:highlight w:val="yellow"/>
              </w:rPr>
            </w:pPr>
          </w:p>
        </w:tc>
      </w:tr>
      <w:tr w:rsidR="00CD5C4B" w:rsidRPr="00CD5C4B" w:rsidTr="00C1417A">
        <w:trPr>
          <w:trHeight w:val="300"/>
        </w:trPr>
        <w:tc>
          <w:tcPr>
            <w:tcW w:w="202" w:type="pct"/>
            <w:tcBorders>
              <w:top w:val="nil"/>
              <w:left w:val="single" w:sz="4" w:space="0" w:color="auto"/>
              <w:bottom w:val="single" w:sz="4" w:space="0" w:color="auto"/>
              <w:right w:val="single" w:sz="4" w:space="0" w:color="auto"/>
            </w:tcBorders>
            <w:shd w:val="clear" w:color="auto" w:fill="auto"/>
            <w:vAlign w:val="center"/>
            <w:hideMark/>
          </w:tcPr>
          <w:p w:rsidR="00CD5C4B" w:rsidRPr="00CD5C4B" w:rsidRDefault="00CD5C4B" w:rsidP="00CD5C4B">
            <w:pPr>
              <w:ind w:left="-567" w:firstLine="567"/>
              <w:jc w:val="center"/>
            </w:pPr>
            <w:r w:rsidRPr="00CD5C4B">
              <w:rPr>
                <w:sz w:val="22"/>
                <w:szCs w:val="22"/>
              </w:rPr>
              <w:t>1</w:t>
            </w:r>
          </w:p>
        </w:tc>
        <w:tc>
          <w:tcPr>
            <w:tcW w:w="1421" w:type="pct"/>
            <w:tcBorders>
              <w:top w:val="nil"/>
              <w:left w:val="nil"/>
              <w:bottom w:val="single" w:sz="4" w:space="0" w:color="auto"/>
              <w:right w:val="single" w:sz="4" w:space="0" w:color="auto"/>
            </w:tcBorders>
            <w:shd w:val="clear" w:color="000000" w:fill="FFFFFF"/>
            <w:vAlign w:val="center"/>
            <w:hideMark/>
          </w:tcPr>
          <w:p w:rsidR="00CD5C4B" w:rsidRPr="00CD5C4B" w:rsidRDefault="00CD5C4B" w:rsidP="00CD5C4B">
            <w:pPr>
              <w:ind w:hanging="20"/>
            </w:pPr>
            <w:r w:rsidRPr="00CD5C4B">
              <w:rPr>
                <w:sz w:val="22"/>
                <w:szCs w:val="22"/>
              </w:rPr>
              <w:t>Налог на доходы физических лиц</w:t>
            </w:r>
          </w:p>
        </w:tc>
        <w:tc>
          <w:tcPr>
            <w:tcW w:w="1043" w:type="pct"/>
            <w:tcBorders>
              <w:top w:val="nil"/>
              <w:left w:val="nil"/>
              <w:bottom w:val="single" w:sz="4" w:space="0" w:color="auto"/>
              <w:right w:val="single" w:sz="4" w:space="0" w:color="auto"/>
            </w:tcBorders>
            <w:shd w:val="clear" w:color="000000" w:fill="FFFFFF"/>
            <w:vAlign w:val="center"/>
            <w:hideMark/>
          </w:tcPr>
          <w:p w:rsidR="00CD5C4B" w:rsidRPr="00CD5C4B" w:rsidRDefault="00CD5C4B" w:rsidP="00CD5C4B">
            <w:pPr>
              <w:jc w:val="center"/>
            </w:pPr>
            <w:r w:rsidRPr="00CD5C4B">
              <w:rPr>
                <w:sz w:val="22"/>
                <w:szCs w:val="22"/>
              </w:rPr>
              <w:t>182 1 01 02000 01 0000 110</w:t>
            </w:r>
          </w:p>
        </w:tc>
        <w:tc>
          <w:tcPr>
            <w:tcW w:w="458" w:type="pct"/>
            <w:tcBorders>
              <w:top w:val="nil"/>
              <w:left w:val="nil"/>
              <w:bottom w:val="single" w:sz="4" w:space="0" w:color="auto"/>
              <w:right w:val="single" w:sz="4" w:space="0" w:color="auto"/>
            </w:tcBorders>
            <w:shd w:val="clear" w:color="auto" w:fill="auto"/>
          </w:tcPr>
          <w:p w:rsidR="00CD5C4B" w:rsidRPr="00CD5C4B" w:rsidRDefault="00CD5C4B" w:rsidP="00CD5C4B">
            <w:pPr>
              <w:jc w:val="center"/>
            </w:pPr>
            <w:r w:rsidRPr="00CD5C4B">
              <w:rPr>
                <w:sz w:val="22"/>
                <w:szCs w:val="22"/>
              </w:rPr>
              <w:t>25 064</w:t>
            </w:r>
          </w:p>
        </w:tc>
        <w:tc>
          <w:tcPr>
            <w:tcW w:w="458" w:type="pct"/>
            <w:tcBorders>
              <w:top w:val="nil"/>
              <w:left w:val="nil"/>
              <w:bottom w:val="single" w:sz="4" w:space="0" w:color="auto"/>
              <w:right w:val="single" w:sz="4" w:space="0" w:color="auto"/>
            </w:tcBorders>
            <w:shd w:val="clear" w:color="auto" w:fill="auto"/>
          </w:tcPr>
          <w:p w:rsidR="00CD5C4B" w:rsidRPr="00CD5C4B" w:rsidRDefault="00CD5C4B" w:rsidP="00CD5C4B">
            <w:pPr>
              <w:jc w:val="center"/>
            </w:pPr>
            <w:r w:rsidRPr="00CD5C4B">
              <w:t>27 087</w:t>
            </w:r>
          </w:p>
        </w:tc>
        <w:tc>
          <w:tcPr>
            <w:tcW w:w="458" w:type="pct"/>
            <w:tcBorders>
              <w:top w:val="nil"/>
              <w:left w:val="nil"/>
              <w:bottom w:val="single" w:sz="4" w:space="0" w:color="auto"/>
              <w:right w:val="single" w:sz="4" w:space="0" w:color="auto"/>
            </w:tcBorders>
            <w:shd w:val="clear" w:color="auto" w:fill="auto"/>
          </w:tcPr>
          <w:p w:rsidR="00CD5C4B" w:rsidRPr="00CD5C4B" w:rsidRDefault="00CD5C4B" w:rsidP="00CD5C4B">
            <w:pPr>
              <w:jc w:val="center"/>
            </w:pPr>
            <w:r w:rsidRPr="00CD5C4B">
              <w:t>32 724</w:t>
            </w:r>
          </w:p>
        </w:tc>
        <w:tc>
          <w:tcPr>
            <w:tcW w:w="458" w:type="pct"/>
            <w:tcBorders>
              <w:top w:val="nil"/>
              <w:left w:val="nil"/>
              <w:bottom w:val="single" w:sz="4" w:space="0" w:color="auto"/>
              <w:right w:val="single" w:sz="4" w:space="0" w:color="auto"/>
            </w:tcBorders>
            <w:shd w:val="clear" w:color="auto" w:fill="auto"/>
          </w:tcPr>
          <w:p w:rsidR="00CD5C4B" w:rsidRPr="00CD5C4B" w:rsidRDefault="00CD5C4B" w:rsidP="00CD5C4B">
            <w:pPr>
              <w:jc w:val="center"/>
            </w:pPr>
            <w:r w:rsidRPr="00CD5C4B">
              <w:t>30 236</w:t>
            </w:r>
          </w:p>
        </w:tc>
        <w:tc>
          <w:tcPr>
            <w:tcW w:w="502" w:type="pct"/>
            <w:tcBorders>
              <w:top w:val="nil"/>
              <w:left w:val="nil"/>
              <w:bottom w:val="single" w:sz="4" w:space="0" w:color="auto"/>
              <w:right w:val="single" w:sz="4" w:space="0" w:color="auto"/>
            </w:tcBorders>
            <w:shd w:val="clear" w:color="auto" w:fill="auto"/>
          </w:tcPr>
          <w:p w:rsidR="00CD5C4B" w:rsidRPr="00CD5C4B" w:rsidRDefault="00CD5C4B" w:rsidP="00CD5C4B">
            <w:pPr>
              <w:jc w:val="center"/>
            </w:pPr>
            <w:r w:rsidRPr="00CD5C4B">
              <w:t>26</w:t>
            </w:r>
            <w:r w:rsidRPr="00CD5C4B">
              <w:rPr>
                <w:lang w:val="en-US"/>
              </w:rPr>
              <w:t xml:space="preserve"> </w:t>
            </w:r>
            <w:r w:rsidRPr="00CD5C4B">
              <w:t>150</w:t>
            </w:r>
          </w:p>
        </w:tc>
      </w:tr>
      <w:tr w:rsidR="00CD5C4B" w:rsidRPr="00CD5C4B" w:rsidTr="00C1417A">
        <w:trPr>
          <w:trHeight w:val="300"/>
        </w:trPr>
        <w:tc>
          <w:tcPr>
            <w:tcW w:w="202" w:type="pct"/>
            <w:tcBorders>
              <w:top w:val="nil"/>
              <w:left w:val="single" w:sz="4" w:space="0" w:color="auto"/>
              <w:bottom w:val="single" w:sz="4" w:space="0" w:color="auto"/>
              <w:right w:val="single" w:sz="4" w:space="0" w:color="auto"/>
            </w:tcBorders>
            <w:shd w:val="clear" w:color="auto" w:fill="auto"/>
            <w:vAlign w:val="center"/>
            <w:hideMark/>
          </w:tcPr>
          <w:p w:rsidR="00CD5C4B" w:rsidRPr="00CD5C4B" w:rsidRDefault="00CD5C4B" w:rsidP="00CD5C4B">
            <w:pPr>
              <w:ind w:left="-567" w:firstLine="567"/>
              <w:jc w:val="center"/>
            </w:pPr>
            <w:r w:rsidRPr="00CD5C4B">
              <w:rPr>
                <w:sz w:val="22"/>
                <w:szCs w:val="22"/>
              </w:rPr>
              <w:t>2</w:t>
            </w:r>
          </w:p>
        </w:tc>
        <w:tc>
          <w:tcPr>
            <w:tcW w:w="1421" w:type="pct"/>
            <w:tcBorders>
              <w:top w:val="nil"/>
              <w:left w:val="nil"/>
              <w:bottom w:val="single" w:sz="4" w:space="0" w:color="auto"/>
              <w:right w:val="single" w:sz="4" w:space="0" w:color="auto"/>
            </w:tcBorders>
            <w:shd w:val="clear" w:color="000000" w:fill="FFFFFF"/>
            <w:vAlign w:val="center"/>
            <w:hideMark/>
          </w:tcPr>
          <w:p w:rsidR="00CD5C4B" w:rsidRPr="00CD5C4B" w:rsidRDefault="00CD5C4B" w:rsidP="00CD5C4B">
            <w:pPr>
              <w:ind w:hanging="20"/>
            </w:pPr>
            <w:r w:rsidRPr="00CD5C4B">
              <w:rPr>
                <w:sz w:val="22"/>
                <w:szCs w:val="22"/>
              </w:rPr>
              <w:t>Единый сельскохозяйственный налог</w:t>
            </w:r>
          </w:p>
        </w:tc>
        <w:tc>
          <w:tcPr>
            <w:tcW w:w="1043" w:type="pct"/>
            <w:tcBorders>
              <w:top w:val="nil"/>
              <w:left w:val="nil"/>
              <w:bottom w:val="single" w:sz="4" w:space="0" w:color="auto"/>
              <w:right w:val="single" w:sz="4" w:space="0" w:color="auto"/>
            </w:tcBorders>
            <w:shd w:val="clear" w:color="000000" w:fill="FFFFFF"/>
            <w:vAlign w:val="center"/>
            <w:hideMark/>
          </w:tcPr>
          <w:p w:rsidR="00CD5C4B" w:rsidRPr="00CD5C4B" w:rsidRDefault="00CD5C4B" w:rsidP="00CD5C4B">
            <w:pPr>
              <w:jc w:val="center"/>
            </w:pPr>
            <w:r w:rsidRPr="00CD5C4B">
              <w:rPr>
                <w:sz w:val="22"/>
                <w:szCs w:val="22"/>
              </w:rPr>
              <w:t>182 1 05 03000 01 0000 110</w:t>
            </w:r>
          </w:p>
        </w:tc>
        <w:tc>
          <w:tcPr>
            <w:tcW w:w="458" w:type="pct"/>
            <w:tcBorders>
              <w:top w:val="nil"/>
              <w:left w:val="nil"/>
              <w:bottom w:val="single" w:sz="4" w:space="0" w:color="auto"/>
              <w:right w:val="single" w:sz="4" w:space="0" w:color="auto"/>
            </w:tcBorders>
            <w:shd w:val="clear" w:color="auto" w:fill="auto"/>
          </w:tcPr>
          <w:p w:rsidR="00CD5C4B" w:rsidRPr="00CD5C4B" w:rsidRDefault="00CD5C4B" w:rsidP="00CD5C4B">
            <w:pPr>
              <w:jc w:val="center"/>
            </w:pPr>
            <w:r w:rsidRPr="00CD5C4B">
              <w:rPr>
                <w:sz w:val="22"/>
                <w:szCs w:val="22"/>
              </w:rPr>
              <w:t>99</w:t>
            </w:r>
          </w:p>
        </w:tc>
        <w:tc>
          <w:tcPr>
            <w:tcW w:w="458" w:type="pct"/>
            <w:tcBorders>
              <w:top w:val="nil"/>
              <w:left w:val="nil"/>
              <w:bottom w:val="single" w:sz="4" w:space="0" w:color="auto"/>
              <w:right w:val="single" w:sz="4" w:space="0" w:color="auto"/>
            </w:tcBorders>
            <w:shd w:val="clear" w:color="auto" w:fill="auto"/>
          </w:tcPr>
          <w:p w:rsidR="00CD5C4B" w:rsidRPr="00CD5C4B" w:rsidRDefault="00CD5C4B" w:rsidP="00CD5C4B">
            <w:pPr>
              <w:jc w:val="center"/>
            </w:pPr>
            <w:r w:rsidRPr="00CD5C4B">
              <w:t>110</w:t>
            </w:r>
          </w:p>
        </w:tc>
        <w:tc>
          <w:tcPr>
            <w:tcW w:w="458" w:type="pct"/>
            <w:tcBorders>
              <w:top w:val="nil"/>
              <w:left w:val="nil"/>
              <w:bottom w:val="single" w:sz="4" w:space="0" w:color="auto"/>
              <w:right w:val="single" w:sz="4" w:space="0" w:color="auto"/>
            </w:tcBorders>
            <w:shd w:val="clear" w:color="auto" w:fill="auto"/>
          </w:tcPr>
          <w:p w:rsidR="00CD5C4B" w:rsidRPr="00CD5C4B" w:rsidRDefault="00CD5C4B" w:rsidP="00CD5C4B">
            <w:pPr>
              <w:jc w:val="center"/>
            </w:pPr>
            <w:r w:rsidRPr="00CD5C4B">
              <w:t>122</w:t>
            </w:r>
          </w:p>
        </w:tc>
        <w:tc>
          <w:tcPr>
            <w:tcW w:w="458" w:type="pct"/>
            <w:tcBorders>
              <w:top w:val="nil"/>
              <w:left w:val="nil"/>
              <w:bottom w:val="single" w:sz="4" w:space="0" w:color="auto"/>
              <w:right w:val="single" w:sz="4" w:space="0" w:color="auto"/>
            </w:tcBorders>
            <w:shd w:val="clear" w:color="auto" w:fill="auto"/>
          </w:tcPr>
          <w:p w:rsidR="00CD5C4B" w:rsidRPr="00CD5C4B" w:rsidRDefault="00CD5C4B" w:rsidP="00CD5C4B">
            <w:pPr>
              <w:jc w:val="center"/>
            </w:pPr>
            <w:r w:rsidRPr="00CD5C4B">
              <w:t>136</w:t>
            </w:r>
          </w:p>
        </w:tc>
        <w:tc>
          <w:tcPr>
            <w:tcW w:w="502" w:type="pct"/>
            <w:tcBorders>
              <w:top w:val="nil"/>
              <w:left w:val="nil"/>
              <w:bottom w:val="single" w:sz="4" w:space="0" w:color="auto"/>
              <w:right w:val="single" w:sz="4" w:space="0" w:color="auto"/>
            </w:tcBorders>
            <w:shd w:val="clear" w:color="auto" w:fill="auto"/>
          </w:tcPr>
          <w:p w:rsidR="00CD5C4B" w:rsidRPr="00CD5C4B" w:rsidRDefault="00CD5C4B" w:rsidP="00CD5C4B">
            <w:pPr>
              <w:jc w:val="center"/>
              <w:rPr>
                <w:lang w:val="en-US"/>
              </w:rPr>
            </w:pPr>
            <w:r w:rsidRPr="00CD5C4B">
              <w:rPr>
                <w:lang w:val="en-US"/>
              </w:rPr>
              <w:t>73</w:t>
            </w:r>
          </w:p>
        </w:tc>
      </w:tr>
      <w:tr w:rsidR="00CD5C4B" w:rsidRPr="00CD5C4B" w:rsidTr="00C1417A">
        <w:trPr>
          <w:trHeight w:val="300"/>
        </w:trPr>
        <w:tc>
          <w:tcPr>
            <w:tcW w:w="202" w:type="pct"/>
            <w:tcBorders>
              <w:top w:val="nil"/>
              <w:left w:val="single" w:sz="4" w:space="0" w:color="auto"/>
              <w:bottom w:val="single" w:sz="4" w:space="0" w:color="auto"/>
              <w:right w:val="single" w:sz="4" w:space="0" w:color="auto"/>
            </w:tcBorders>
            <w:shd w:val="clear" w:color="auto" w:fill="auto"/>
            <w:vAlign w:val="center"/>
            <w:hideMark/>
          </w:tcPr>
          <w:p w:rsidR="00CD5C4B" w:rsidRPr="00CD5C4B" w:rsidRDefault="00CD5C4B" w:rsidP="00CD5C4B">
            <w:pPr>
              <w:ind w:left="-567" w:firstLine="567"/>
              <w:jc w:val="center"/>
            </w:pPr>
            <w:r w:rsidRPr="00CD5C4B">
              <w:rPr>
                <w:sz w:val="22"/>
                <w:szCs w:val="22"/>
              </w:rPr>
              <w:t>3</w:t>
            </w:r>
          </w:p>
        </w:tc>
        <w:tc>
          <w:tcPr>
            <w:tcW w:w="1421" w:type="pct"/>
            <w:tcBorders>
              <w:top w:val="nil"/>
              <w:left w:val="nil"/>
              <w:bottom w:val="single" w:sz="4" w:space="0" w:color="auto"/>
              <w:right w:val="single" w:sz="4" w:space="0" w:color="auto"/>
            </w:tcBorders>
            <w:shd w:val="clear" w:color="000000" w:fill="FFFFFF"/>
            <w:vAlign w:val="center"/>
            <w:hideMark/>
          </w:tcPr>
          <w:p w:rsidR="00CD5C4B" w:rsidRPr="00CD5C4B" w:rsidRDefault="00CD5C4B" w:rsidP="00CD5C4B">
            <w:pPr>
              <w:ind w:hanging="20"/>
            </w:pPr>
            <w:r w:rsidRPr="00CD5C4B">
              <w:rPr>
                <w:sz w:val="22"/>
                <w:szCs w:val="22"/>
              </w:rPr>
              <w:t>Налог на имущество физических лиц</w:t>
            </w:r>
          </w:p>
        </w:tc>
        <w:tc>
          <w:tcPr>
            <w:tcW w:w="1043" w:type="pct"/>
            <w:tcBorders>
              <w:top w:val="nil"/>
              <w:left w:val="nil"/>
              <w:bottom w:val="single" w:sz="4" w:space="0" w:color="auto"/>
              <w:right w:val="single" w:sz="4" w:space="0" w:color="auto"/>
            </w:tcBorders>
            <w:shd w:val="clear" w:color="000000" w:fill="FFFFFF"/>
            <w:vAlign w:val="center"/>
            <w:hideMark/>
          </w:tcPr>
          <w:p w:rsidR="00CD5C4B" w:rsidRPr="00CD5C4B" w:rsidRDefault="00CD5C4B" w:rsidP="00CD5C4B">
            <w:pPr>
              <w:jc w:val="center"/>
            </w:pPr>
            <w:r w:rsidRPr="00CD5C4B">
              <w:rPr>
                <w:sz w:val="22"/>
                <w:szCs w:val="22"/>
              </w:rPr>
              <w:t>182 1 06 01000 00 0000 110</w:t>
            </w:r>
          </w:p>
        </w:tc>
        <w:tc>
          <w:tcPr>
            <w:tcW w:w="458" w:type="pct"/>
            <w:tcBorders>
              <w:top w:val="nil"/>
              <w:left w:val="nil"/>
              <w:bottom w:val="single" w:sz="4" w:space="0" w:color="auto"/>
              <w:right w:val="single" w:sz="4" w:space="0" w:color="auto"/>
            </w:tcBorders>
            <w:shd w:val="clear" w:color="auto" w:fill="auto"/>
          </w:tcPr>
          <w:p w:rsidR="00CD5C4B" w:rsidRPr="00CD5C4B" w:rsidRDefault="00CD5C4B" w:rsidP="00CD5C4B">
            <w:pPr>
              <w:jc w:val="center"/>
            </w:pPr>
            <w:r w:rsidRPr="00CD5C4B">
              <w:rPr>
                <w:sz w:val="22"/>
                <w:szCs w:val="22"/>
              </w:rPr>
              <w:t>10 495</w:t>
            </w:r>
          </w:p>
        </w:tc>
        <w:tc>
          <w:tcPr>
            <w:tcW w:w="458" w:type="pct"/>
            <w:tcBorders>
              <w:top w:val="nil"/>
              <w:left w:val="nil"/>
              <w:bottom w:val="single" w:sz="4" w:space="0" w:color="auto"/>
              <w:right w:val="single" w:sz="4" w:space="0" w:color="auto"/>
            </w:tcBorders>
            <w:shd w:val="clear" w:color="auto" w:fill="auto"/>
          </w:tcPr>
          <w:p w:rsidR="00CD5C4B" w:rsidRPr="00CD5C4B" w:rsidRDefault="00CD5C4B" w:rsidP="00CD5C4B">
            <w:pPr>
              <w:jc w:val="center"/>
            </w:pPr>
            <w:r w:rsidRPr="00CD5C4B">
              <w:t>7 724</w:t>
            </w:r>
          </w:p>
        </w:tc>
        <w:tc>
          <w:tcPr>
            <w:tcW w:w="458" w:type="pct"/>
            <w:tcBorders>
              <w:top w:val="nil"/>
              <w:left w:val="nil"/>
              <w:bottom w:val="single" w:sz="4" w:space="0" w:color="auto"/>
              <w:right w:val="single" w:sz="4" w:space="0" w:color="auto"/>
            </w:tcBorders>
            <w:shd w:val="clear" w:color="auto" w:fill="auto"/>
          </w:tcPr>
          <w:p w:rsidR="00CD5C4B" w:rsidRPr="00CD5C4B" w:rsidRDefault="00CD5C4B" w:rsidP="00CD5C4B">
            <w:pPr>
              <w:jc w:val="center"/>
            </w:pPr>
            <w:r w:rsidRPr="00CD5C4B">
              <w:t>8 192</w:t>
            </w:r>
          </w:p>
        </w:tc>
        <w:tc>
          <w:tcPr>
            <w:tcW w:w="458" w:type="pct"/>
            <w:tcBorders>
              <w:top w:val="nil"/>
              <w:left w:val="nil"/>
              <w:bottom w:val="single" w:sz="4" w:space="0" w:color="auto"/>
              <w:right w:val="single" w:sz="4" w:space="0" w:color="auto"/>
            </w:tcBorders>
            <w:shd w:val="clear" w:color="auto" w:fill="auto"/>
          </w:tcPr>
          <w:p w:rsidR="00CD5C4B" w:rsidRPr="00CD5C4B" w:rsidRDefault="00CD5C4B" w:rsidP="00CD5C4B">
            <w:pPr>
              <w:jc w:val="center"/>
            </w:pPr>
            <w:r w:rsidRPr="00CD5C4B">
              <w:t>10 678</w:t>
            </w:r>
          </w:p>
        </w:tc>
        <w:tc>
          <w:tcPr>
            <w:tcW w:w="502" w:type="pct"/>
            <w:tcBorders>
              <w:top w:val="nil"/>
              <w:left w:val="nil"/>
              <w:bottom w:val="single" w:sz="4" w:space="0" w:color="auto"/>
              <w:right w:val="single" w:sz="4" w:space="0" w:color="auto"/>
            </w:tcBorders>
            <w:shd w:val="clear" w:color="auto" w:fill="auto"/>
          </w:tcPr>
          <w:p w:rsidR="00CD5C4B" w:rsidRPr="00CD5C4B" w:rsidRDefault="00CD5C4B" w:rsidP="00CD5C4B">
            <w:pPr>
              <w:jc w:val="center"/>
              <w:rPr>
                <w:lang w:val="en-US"/>
              </w:rPr>
            </w:pPr>
            <w:r w:rsidRPr="00CD5C4B">
              <w:rPr>
                <w:lang w:val="en-US"/>
              </w:rPr>
              <w:t>10 969</w:t>
            </w:r>
          </w:p>
        </w:tc>
      </w:tr>
      <w:tr w:rsidR="00CD5C4B" w:rsidRPr="00CD5C4B" w:rsidTr="00C1417A">
        <w:trPr>
          <w:trHeight w:val="300"/>
        </w:trPr>
        <w:tc>
          <w:tcPr>
            <w:tcW w:w="202" w:type="pct"/>
            <w:tcBorders>
              <w:top w:val="nil"/>
              <w:left w:val="single" w:sz="4" w:space="0" w:color="auto"/>
              <w:bottom w:val="single" w:sz="4" w:space="0" w:color="auto"/>
              <w:right w:val="single" w:sz="4" w:space="0" w:color="auto"/>
            </w:tcBorders>
            <w:shd w:val="clear" w:color="auto" w:fill="auto"/>
            <w:vAlign w:val="center"/>
            <w:hideMark/>
          </w:tcPr>
          <w:p w:rsidR="00CD5C4B" w:rsidRPr="00CD5C4B" w:rsidRDefault="00CD5C4B" w:rsidP="00CD5C4B">
            <w:pPr>
              <w:ind w:left="-567" w:firstLine="567"/>
              <w:jc w:val="center"/>
            </w:pPr>
            <w:r w:rsidRPr="00CD5C4B">
              <w:rPr>
                <w:sz w:val="22"/>
                <w:szCs w:val="22"/>
              </w:rPr>
              <w:t>4</w:t>
            </w:r>
          </w:p>
        </w:tc>
        <w:tc>
          <w:tcPr>
            <w:tcW w:w="1421" w:type="pct"/>
            <w:tcBorders>
              <w:top w:val="nil"/>
              <w:left w:val="nil"/>
              <w:bottom w:val="single" w:sz="4" w:space="0" w:color="auto"/>
              <w:right w:val="single" w:sz="4" w:space="0" w:color="auto"/>
            </w:tcBorders>
            <w:shd w:val="clear" w:color="000000" w:fill="FFFFFF"/>
            <w:vAlign w:val="center"/>
            <w:hideMark/>
          </w:tcPr>
          <w:p w:rsidR="00CD5C4B" w:rsidRPr="00CD5C4B" w:rsidRDefault="00CD5C4B" w:rsidP="00CD5C4B">
            <w:pPr>
              <w:ind w:hanging="20"/>
            </w:pPr>
            <w:r w:rsidRPr="00CD5C4B">
              <w:rPr>
                <w:sz w:val="22"/>
                <w:szCs w:val="22"/>
              </w:rPr>
              <w:t>Земельный налог</w:t>
            </w:r>
          </w:p>
        </w:tc>
        <w:tc>
          <w:tcPr>
            <w:tcW w:w="1043" w:type="pct"/>
            <w:tcBorders>
              <w:top w:val="nil"/>
              <w:left w:val="nil"/>
              <w:bottom w:val="single" w:sz="4" w:space="0" w:color="auto"/>
              <w:right w:val="single" w:sz="4" w:space="0" w:color="auto"/>
            </w:tcBorders>
            <w:shd w:val="clear" w:color="000000" w:fill="FFFFFF"/>
            <w:vAlign w:val="center"/>
            <w:hideMark/>
          </w:tcPr>
          <w:p w:rsidR="00CD5C4B" w:rsidRPr="00CD5C4B" w:rsidRDefault="00CD5C4B" w:rsidP="00CD5C4B">
            <w:pPr>
              <w:jc w:val="center"/>
            </w:pPr>
            <w:r w:rsidRPr="00CD5C4B">
              <w:rPr>
                <w:sz w:val="22"/>
                <w:szCs w:val="22"/>
              </w:rPr>
              <w:t>182 1 06 06000 00 0000 110</w:t>
            </w:r>
          </w:p>
        </w:tc>
        <w:tc>
          <w:tcPr>
            <w:tcW w:w="458" w:type="pct"/>
            <w:tcBorders>
              <w:top w:val="nil"/>
              <w:left w:val="nil"/>
              <w:bottom w:val="single" w:sz="4" w:space="0" w:color="auto"/>
              <w:right w:val="single" w:sz="4" w:space="0" w:color="auto"/>
            </w:tcBorders>
            <w:shd w:val="clear" w:color="auto" w:fill="auto"/>
          </w:tcPr>
          <w:p w:rsidR="00CD5C4B" w:rsidRPr="00CD5C4B" w:rsidRDefault="00CD5C4B" w:rsidP="00CD5C4B">
            <w:pPr>
              <w:jc w:val="center"/>
            </w:pPr>
            <w:r w:rsidRPr="00CD5C4B">
              <w:rPr>
                <w:sz w:val="22"/>
                <w:szCs w:val="22"/>
              </w:rPr>
              <w:t>10 691</w:t>
            </w:r>
          </w:p>
        </w:tc>
        <w:tc>
          <w:tcPr>
            <w:tcW w:w="458" w:type="pct"/>
            <w:tcBorders>
              <w:top w:val="nil"/>
              <w:left w:val="nil"/>
              <w:bottom w:val="single" w:sz="4" w:space="0" w:color="auto"/>
              <w:right w:val="single" w:sz="4" w:space="0" w:color="auto"/>
            </w:tcBorders>
            <w:shd w:val="clear" w:color="auto" w:fill="auto"/>
          </w:tcPr>
          <w:p w:rsidR="00CD5C4B" w:rsidRPr="00CD5C4B" w:rsidRDefault="00CD5C4B" w:rsidP="00CD5C4B">
            <w:pPr>
              <w:jc w:val="center"/>
            </w:pPr>
            <w:r w:rsidRPr="00CD5C4B">
              <w:t>6 995</w:t>
            </w:r>
          </w:p>
        </w:tc>
        <w:tc>
          <w:tcPr>
            <w:tcW w:w="458" w:type="pct"/>
            <w:tcBorders>
              <w:top w:val="nil"/>
              <w:left w:val="nil"/>
              <w:bottom w:val="single" w:sz="4" w:space="0" w:color="auto"/>
              <w:right w:val="single" w:sz="4" w:space="0" w:color="auto"/>
            </w:tcBorders>
            <w:shd w:val="clear" w:color="auto" w:fill="auto"/>
          </w:tcPr>
          <w:p w:rsidR="00CD5C4B" w:rsidRPr="00CD5C4B" w:rsidRDefault="00CD5C4B" w:rsidP="00CD5C4B">
            <w:pPr>
              <w:jc w:val="center"/>
            </w:pPr>
            <w:r w:rsidRPr="00CD5C4B">
              <w:t>7 223</w:t>
            </w:r>
          </w:p>
        </w:tc>
        <w:tc>
          <w:tcPr>
            <w:tcW w:w="458" w:type="pct"/>
            <w:tcBorders>
              <w:top w:val="nil"/>
              <w:left w:val="nil"/>
              <w:bottom w:val="single" w:sz="4" w:space="0" w:color="auto"/>
              <w:right w:val="single" w:sz="4" w:space="0" w:color="auto"/>
            </w:tcBorders>
            <w:shd w:val="clear" w:color="auto" w:fill="auto"/>
          </w:tcPr>
          <w:p w:rsidR="00CD5C4B" w:rsidRPr="00CD5C4B" w:rsidRDefault="00CD5C4B" w:rsidP="00CD5C4B">
            <w:pPr>
              <w:jc w:val="center"/>
            </w:pPr>
            <w:r w:rsidRPr="00CD5C4B">
              <w:t>7 020</w:t>
            </w:r>
          </w:p>
        </w:tc>
        <w:tc>
          <w:tcPr>
            <w:tcW w:w="502" w:type="pct"/>
            <w:tcBorders>
              <w:top w:val="nil"/>
              <w:left w:val="nil"/>
              <w:bottom w:val="single" w:sz="4" w:space="0" w:color="auto"/>
              <w:right w:val="single" w:sz="4" w:space="0" w:color="auto"/>
            </w:tcBorders>
            <w:shd w:val="clear" w:color="auto" w:fill="auto"/>
          </w:tcPr>
          <w:p w:rsidR="00CD5C4B" w:rsidRPr="00CD5C4B" w:rsidRDefault="00CD5C4B" w:rsidP="00CD5C4B">
            <w:pPr>
              <w:jc w:val="center"/>
            </w:pPr>
            <w:r w:rsidRPr="00CD5C4B">
              <w:t>7 69</w:t>
            </w:r>
            <w:r w:rsidRPr="00CD5C4B">
              <w:rPr>
                <w:lang w:val="en-US"/>
              </w:rPr>
              <w:t>2</w:t>
            </w:r>
          </w:p>
        </w:tc>
      </w:tr>
      <w:tr w:rsidR="00CD5C4B" w:rsidRPr="00CD5C4B" w:rsidTr="00C1417A">
        <w:trPr>
          <w:trHeight w:val="285"/>
        </w:trPr>
        <w:tc>
          <w:tcPr>
            <w:tcW w:w="202" w:type="pct"/>
            <w:tcBorders>
              <w:top w:val="nil"/>
              <w:left w:val="single" w:sz="4" w:space="0" w:color="auto"/>
              <w:bottom w:val="single" w:sz="4" w:space="0" w:color="auto"/>
              <w:right w:val="single" w:sz="4" w:space="0" w:color="auto"/>
            </w:tcBorders>
            <w:shd w:val="clear" w:color="000000" w:fill="DDD9C4"/>
            <w:vAlign w:val="bottom"/>
            <w:hideMark/>
          </w:tcPr>
          <w:p w:rsidR="00CD5C4B" w:rsidRPr="00CD5C4B" w:rsidRDefault="00CD5C4B" w:rsidP="00CD5C4B">
            <w:pPr>
              <w:ind w:left="-567" w:firstLine="567"/>
              <w:jc w:val="center"/>
              <w:rPr>
                <w:b/>
                <w:bCs/>
              </w:rPr>
            </w:pPr>
            <w:r w:rsidRPr="00CD5C4B">
              <w:rPr>
                <w:b/>
                <w:bCs/>
                <w:sz w:val="22"/>
                <w:szCs w:val="22"/>
              </w:rPr>
              <w:t> </w:t>
            </w:r>
          </w:p>
        </w:tc>
        <w:tc>
          <w:tcPr>
            <w:tcW w:w="1421" w:type="pct"/>
            <w:tcBorders>
              <w:top w:val="nil"/>
              <w:left w:val="nil"/>
              <w:bottom w:val="single" w:sz="4" w:space="0" w:color="auto"/>
              <w:right w:val="single" w:sz="4" w:space="0" w:color="auto"/>
            </w:tcBorders>
            <w:shd w:val="clear" w:color="000000" w:fill="DDD9C4"/>
            <w:vAlign w:val="bottom"/>
            <w:hideMark/>
          </w:tcPr>
          <w:p w:rsidR="00CD5C4B" w:rsidRPr="00CD5C4B" w:rsidRDefault="00CD5C4B" w:rsidP="00CD5C4B">
            <w:pPr>
              <w:ind w:hanging="20"/>
              <w:rPr>
                <w:b/>
                <w:bCs/>
              </w:rPr>
            </w:pPr>
            <w:r w:rsidRPr="00CD5C4B">
              <w:rPr>
                <w:b/>
                <w:bCs/>
                <w:sz w:val="22"/>
                <w:szCs w:val="22"/>
              </w:rPr>
              <w:t>ИТОГО:</w:t>
            </w:r>
          </w:p>
        </w:tc>
        <w:tc>
          <w:tcPr>
            <w:tcW w:w="1043" w:type="pct"/>
            <w:tcBorders>
              <w:top w:val="nil"/>
              <w:left w:val="nil"/>
              <w:bottom w:val="single" w:sz="4" w:space="0" w:color="auto"/>
              <w:right w:val="single" w:sz="4" w:space="0" w:color="auto"/>
            </w:tcBorders>
            <w:shd w:val="clear" w:color="000000" w:fill="DDD9C4"/>
            <w:vAlign w:val="bottom"/>
            <w:hideMark/>
          </w:tcPr>
          <w:p w:rsidR="00CD5C4B" w:rsidRPr="00CD5C4B" w:rsidRDefault="00CD5C4B" w:rsidP="00CD5C4B">
            <w:pPr>
              <w:jc w:val="center"/>
              <w:rPr>
                <w:b/>
                <w:bCs/>
              </w:rPr>
            </w:pPr>
            <w:r w:rsidRPr="00CD5C4B">
              <w:rPr>
                <w:b/>
                <w:bCs/>
                <w:sz w:val="22"/>
                <w:szCs w:val="22"/>
              </w:rPr>
              <w:t>Х</w:t>
            </w:r>
          </w:p>
        </w:tc>
        <w:tc>
          <w:tcPr>
            <w:tcW w:w="458" w:type="pct"/>
            <w:tcBorders>
              <w:top w:val="nil"/>
              <w:left w:val="nil"/>
              <w:bottom w:val="single" w:sz="4" w:space="0" w:color="auto"/>
              <w:right w:val="single" w:sz="4" w:space="0" w:color="auto"/>
            </w:tcBorders>
            <w:shd w:val="clear" w:color="000000" w:fill="DDD9C4"/>
            <w:vAlign w:val="bottom"/>
          </w:tcPr>
          <w:p w:rsidR="00CD5C4B" w:rsidRPr="00CD5C4B" w:rsidRDefault="00CD5C4B" w:rsidP="00CD5C4B">
            <w:pPr>
              <w:jc w:val="center"/>
              <w:rPr>
                <w:b/>
                <w:bCs/>
              </w:rPr>
            </w:pPr>
            <w:r w:rsidRPr="00CD5C4B">
              <w:rPr>
                <w:b/>
                <w:bCs/>
                <w:sz w:val="22"/>
                <w:szCs w:val="22"/>
              </w:rPr>
              <w:t>46 349</w:t>
            </w:r>
          </w:p>
        </w:tc>
        <w:tc>
          <w:tcPr>
            <w:tcW w:w="458" w:type="pct"/>
            <w:tcBorders>
              <w:top w:val="nil"/>
              <w:left w:val="nil"/>
              <w:bottom w:val="single" w:sz="4" w:space="0" w:color="auto"/>
              <w:right w:val="single" w:sz="4" w:space="0" w:color="auto"/>
            </w:tcBorders>
            <w:shd w:val="clear" w:color="000000" w:fill="DDD9C4"/>
            <w:vAlign w:val="bottom"/>
          </w:tcPr>
          <w:p w:rsidR="00CD5C4B" w:rsidRPr="00CD5C4B" w:rsidRDefault="00CD5C4B" w:rsidP="00CD5C4B">
            <w:pPr>
              <w:jc w:val="center"/>
              <w:rPr>
                <w:b/>
                <w:bCs/>
              </w:rPr>
            </w:pPr>
            <w:r w:rsidRPr="00CD5C4B">
              <w:rPr>
                <w:b/>
                <w:bCs/>
              </w:rPr>
              <w:t>41 916</w:t>
            </w:r>
          </w:p>
        </w:tc>
        <w:tc>
          <w:tcPr>
            <w:tcW w:w="458" w:type="pct"/>
            <w:tcBorders>
              <w:top w:val="nil"/>
              <w:left w:val="nil"/>
              <w:bottom w:val="single" w:sz="4" w:space="0" w:color="auto"/>
              <w:right w:val="single" w:sz="4" w:space="0" w:color="auto"/>
            </w:tcBorders>
            <w:shd w:val="clear" w:color="000000" w:fill="DDD9C4"/>
            <w:vAlign w:val="bottom"/>
          </w:tcPr>
          <w:p w:rsidR="00CD5C4B" w:rsidRPr="00CD5C4B" w:rsidRDefault="00CD5C4B" w:rsidP="00CD5C4B">
            <w:pPr>
              <w:jc w:val="center"/>
              <w:rPr>
                <w:b/>
                <w:bCs/>
              </w:rPr>
            </w:pPr>
            <w:r w:rsidRPr="00CD5C4B">
              <w:rPr>
                <w:b/>
                <w:bCs/>
              </w:rPr>
              <w:t>48 261</w:t>
            </w:r>
          </w:p>
        </w:tc>
        <w:tc>
          <w:tcPr>
            <w:tcW w:w="458" w:type="pct"/>
            <w:tcBorders>
              <w:top w:val="nil"/>
              <w:left w:val="nil"/>
              <w:bottom w:val="single" w:sz="4" w:space="0" w:color="auto"/>
              <w:right w:val="single" w:sz="4" w:space="0" w:color="auto"/>
            </w:tcBorders>
            <w:shd w:val="clear" w:color="000000" w:fill="DDD9C4"/>
            <w:vAlign w:val="bottom"/>
          </w:tcPr>
          <w:p w:rsidR="00CD5C4B" w:rsidRPr="00CD5C4B" w:rsidRDefault="00CD5C4B" w:rsidP="00CD5C4B">
            <w:pPr>
              <w:jc w:val="center"/>
              <w:rPr>
                <w:b/>
                <w:bCs/>
              </w:rPr>
            </w:pPr>
            <w:r w:rsidRPr="00CD5C4B">
              <w:rPr>
                <w:b/>
                <w:bCs/>
              </w:rPr>
              <w:t>48 070</w:t>
            </w:r>
          </w:p>
        </w:tc>
        <w:tc>
          <w:tcPr>
            <w:tcW w:w="502" w:type="pct"/>
            <w:tcBorders>
              <w:top w:val="nil"/>
              <w:left w:val="nil"/>
              <w:bottom w:val="single" w:sz="4" w:space="0" w:color="auto"/>
              <w:right w:val="single" w:sz="4" w:space="0" w:color="auto"/>
            </w:tcBorders>
            <w:shd w:val="clear" w:color="000000" w:fill="DDD9C4"/>
            <w:vAlign w:val="bottom"/>
          </w:tcPr>
          <w:p w:rsidR="00CD5C4B" w:rsidRPr="00CD5C4B" w:rsidRDefault="00CD5C4B" w:rsidP="00CD5C4B">
            <w:pPr>
              <w:jc w:val="center"/>
              <w:rPr>
                <w:b/>
                <w:bCs/>
                <w:lang w:val="en-US"/>
              </w:rPr>
            </w:pPr>
            <w:r w:rsidRPr="00CD5C4B">
              <w:rPr>
                <w:b/>
                <w:bCs/>
                <w:lang w:val="en-US"/>
              </w:rPr>
              <w:t>44 884</w:t>
            </w:r>
          </w:p>
        </w:tc>
      </w:tr>
    </w:tbl>
    <w:p w:rsidR="00CD5C4B" w:rsidRPr="00CD5C4B" w:rsidRDefault="00CD5C4B" w:rsidP="00CD5C4B">
      <w:pPr>
        <w:ind w:left="567" w:firstLine="709"/>
        <w:jc w:val="center"/>
        <w:rPr>
          <w:rFonts w:eastAsia="Calibri"/>
          <w:b/>
          <w:i/>
          <w:color w:val="FF0000"/>
          <w:sz w:val="28"/>
          <w:szCs w:val="28"/>
          <w:lang w:eastAsia="en-US"/>
        </w:rPr>
      </w:pPr>
    </w:p>
    <w:p w:rsidR="00CD5C4B" w:rsidRPr="00CD5C4B" w:rsidRDefault="00CD5C4B" w:rsidP="00CD5C4B">
      <w:pPr>
        <w:ind w:left="567" w:firstLine="709"/>
        <w:jc w:val="center"/>
        <w:rPr>
          <w:rFonts w:eastAsia="Calibri"/>
          <w:b/>
          <w:i/>
          <w:color w:val="FF0000"/>
          <w:sz w:val="28"/>
          <w:szCs w:val="28"/>
          <w:lang w:eastAsia="en-US"/>
        </w:rPr>
      </w:pPr>
    </w:p>
    <w:p w:rsidR="00CD5C4B" w:rsidRPr="00CD5C4B" w:rsidRDefault="00CD5C4B" w:rsidP="00CD5C4B">
      <w:pPr>
        <w:ind w:left="567" w:firstLine="709"/>
        <w:jc w:val="center"/>
        <w:rPr>
          <w:rFonts w:eastAsia="Calibri"/>
          <w:b/>
          <w:i/>
          <w:color w:val="FF0000"/>
          <w:sz w:val="28"/>
          <w:szCs w:val="28"/>
          <w:lang w:eastAsia="en-US"/>
        </w:rPr>
      </w:pPr>
    </w:p>
    <w:p w:rsidR="00CD5C4B" w:rsidRPr="00CD5C4B" w:rsidRDefault="00CD5C4B" w:rsidP="00CD5C4B">
      <w:pPr>
        <w:ind w:left="567" w:firstLine="709"/>
        <w:jc w:val="center"/>
        <w:rPr>
          <w:rFonts w:eastAsia="Calibri"/>
          <w:b/>
          <w:i/>
          <w:color w:val="FF0000"/>
          <w:sz w:val="28"/>
          <w:szCs w:val="28"/>
          <w:lang w:eastAsia="en-US"/>
        </w:rPr>
      </w:pPr>
    </w:p>
    <w:p w:rsidR="00CD5C4B" w:rsidRPr="00CD5C4B" w:rsidRDefault="00CD5C4B" w:rsidP="00CD5C4B">
      <w:pPr>
        <w:ind w:left="567" w:firstLine="709"/>
        <w:jc w:val="center"/>
        <w:rPr>
          <w:rFonts w:eastAsia="Calibri"/>
          <w:b/>
          <w:i/>
          <w:color w:val="FF0000"/>
          <w:sz w:val="28"/>
          <w:szCs w:val="28"/>
          <w:lang w:eastAsia="en-US"/>
        </w:rPr>
      </w:pPr>
    </w:p>
    <w:p w:rsidR="00CD5C4B" w:rsidRPr="00CD5C4B" w:rsidRDefault="00CD5C4B" w:rsidP="00CD5C4B">
      <w:pPr>
        <w:ind w:left="567" w:firstLine="709"/>
        <w:jc w:val="center"/>
        <w:rPr>
          <w:rFonts w:eastAsia="Calibri"/>
          <w:b/>
          <w:i/>
          <w:color w:val="FF0000"/>
          <w:sz w:val="28"/>
          <w:szCs w:val="28"/>
          <w:lang w:eastAsia="en-US"/>
        </w:rPr>
      </w:pPr>
    </w:p>
    <w:p w:rsidR="00CD5C4B" w:rsidRPr="00CD5C4B" w:rsidRDefault="00CD5C4B" w:rsidP="00CD5C4B">
      <w:pPr>
        <w:ind w:left="567" w:firstLine="709"/>
        <w:jc w:val="center"/>
        <w:rPr>
          <w:rFonts w:eastAsia="Calibri"/>
          <w:b/>
          <w:i/>
          <w:color w:val="FF0000"/>
          <w:sz w:val="28"/>
          <w:szCs w:val="28"/>
          <w:lang w:eastAsia="en-US"/>
        </w:rPr>
      </w:pPr>
    </w:p>
    <w:p w:rsidR="00CD5C4B" w:rsidRPr="00CD5C4B" w:rsidRDefault="00CD5C4B" w:rsidP="00CD5C4B">
      <w:pPr>
        <w:ind w:left="567" w:firstLine="709"/>
        <w:jc w:val="center"/>
        <w:rPr>
          <w:rFonts w:eastAsia="Calibri"/>
          <w:b/>
          <w:i/>
          <w:color w:val="FF0000"/>
          <w:sz w:val="28"/>
          <w:szCs w:val="28"/>
          <w:lang w:eastAsia="en-US"/>
        </w:rPr>
      </w:pPr>
    </w:p>
    <w:p w:rsidR="00CD5C4B" w:rsidRPr="00CD5C4B" w:rsidRDefault="00CD5C4B" w:rsidP="00CD5C4B">
      <w:pPr>
        <w:ind w:left="567" w:firstLine="709"/>
        <w:jc w:val="center"/>
        <w:rPr>
          <w:rFonts w:eastAsia="Calibri"/>
          <w:b/>
          <w:i/>
          <w:color w:val="FF0000"/>
          <w:sz w:val="28"/>
          <w:szCs w:val="28"/>
          <w:lang w:eastAsia="en-US"/>
        </w:rPr>
      </w:pPr>
    </w:p>
    <w:p w:rsidR="00CD5C4B" w:rsidRPr="00CD5C4B" w:rsidRDefault="00CD5C4B" w:rsidP="00CD5C4B">
      <w:pPr>
        <w:ind w:left="567" w:firstLine="709"/>
        <w:jc w:val="center"/>
        <w:rPr>
          <w:rFonts w:eastAsia="Calibri"/>
          <w:b/>
          <w:i/>
          <w:color w:val="FF0000"/>
          <w:sz w:val="28"/>
          <w:szCs w:val="28"/>
          <w:lang w:eastAsia="en-US"/>
        </w:rPr>
      </w:pPr>
    </w:p>
    <w:p w:rsidR="00CD5C4B" w:rsidRPr="00CD5C4B" w:rsidRDefault="00CD5C4B" w:rsidP="00CD5C4B">
      <w:pPr>
        <w:ind w:left="567" w:firstLine="709"/>
        <w:jc w:val="center"/>
        <w:rPr>
          <w:rFonts w:eastAsia="Calibri"/>
          <w:b/>
          <w:i/>
          <w:color w:val="FF0000"/>
          <w:sz w:val="28"/>
          <w:szCs w:val="28"/>
          <w:lang w:eastAsia="en-US"/>
        </w:rPr>
      </w:pPr>
    </w:p>
    <w:p w:rsidR="00CD5C4B" w:rsidRPr="00CD5C4B" w:rsidRDefault="00CD5C4B" w:rsidP="00CD5C4B">
      <w:pPr>
        <w:ind w:left="567" w:firstLine="709"/>
        <w:jc w:val="center"/>
        <w:rPr>
          <w:rFonts w:eastAsia="Calibri"/>
          <w:b/>
          <w:i/>
          <w:color w:val="FF0000"/>
          <w:sz w:val="28"/>
          <w:szCs w:val="28"/>
          <w:lang w:eastAsia="en-US"/>
        </w:rPr>
      </w:pPr>
    </w:p>
    <w:p w:rsidR="00CD5C4B" w:rsidRPr="00CD5C4B" w:rsidRDefault="00CD5C4B" w:rsidP="00CD5C4B">
      <w:pPr>
        <w:ind w:left="567" w:firstLine="709"/>
        <w:jc w:val="center"/>
        <w:rPr>
          <w:rFonts w:eastAsia="Calibri"/>
          <w:b/>
          <w:i/>
          <w:color w:val="FF0000"/>
          <w:sz w:val="28"/>
          <w:szCs w:val="28"/>
          <w:lang w:eastAsia="en-US"/>
        </w:rPr>
      </w:pPr>
    </w:p>
    <w:p w:rsidR="00CD5C4B" w:rsidRPr="00CD5C4B" w:rsidRDefault="00CD5C4B" w:rsidP="00CD5C4B">
      <w:pPr>
        <w:ind w:left="567" w:firstLine="709"/>
        <w:jc w:val="center"/>
        <w:rPr>
          <w:rFonts w:eastAsia="Calibri"/>
          <w:b/>
          <w:i/>
          <w:color w:val="FF0000"/>
          <w:sz w:val="28"/>
          <w:szCs w:val="28"/>
          <w:lang w:eastAsia="en-US"/>
        </w:rPr>
      </w:pPr>
    </w:p>
    <w:p w:rsidR="00CD5C4B" w:rsidRPr="00CD5C4B" w:rsidRDefault="00CD5C4B" w:rsidP="00CD5C4B">
      <w:pPr>
        <w:ind w:left="567" w:firstLine="709"/>
        <w:jc w:val="center"/>
        <w:rPr>
          <w:rFonts w:eastAsia="Calibri"/>
          <w:b/>
          <w:i/>
          <w:color w:val="FF0000"/>
          <w:sz w:val="28"/>
          <w:szCs w:val="28"/>
          <w:lang w:eastAsia="en-US"/>
        </w:rPr>
      </w:pPr>
    </w:p>
    <w:p w:rsidR="00CD5C4B" w:rsidRPr="00CD5C4B" w:rsidRDefault="00CD5C4B" w:rsidP="00CD5C4B">
      <w:pPr>
        <w:ind w:left="567" w:firstLine="709"/>
        <w:jc w:val="center"/>
        <w:rPr>
          <w:rFonts w:eastAsia="Calibri"/>
          <w:b/>
          <w:i/>
          <w:color w:val="FF0000"/>
          <w:sz w:val="28"/>
          <w:szCs w:val="28"/>
          <w:lang w:eastAsia="en-US"/>
        </w:rPr>
        <w:sectPr w:rsidR="00CD5C4B" w:rsidRPr="00CD5C4B" w:rsidSect="00826150">
          <w:type w:val="continuous"/>
          <w:pgSz w:w="16838" w:h="11906" w:orient="landscape"/>
          <w:pgMar w:top="1701" w:right="1134" w:bottom="851" w:left="1134" w:header="709" w:footer="709" w:gutter="0"/>
          <w:cols w:space="708"/>
          <w:titlePg/>
          <w:docGrid w:linePitch="360"/>
        </w:sectPr>
      </w:pPr>
    </w:p>
    <w:p w:rsidR="00CD5C4B" w:rsidRPr="00CD5C4B" w:rsidRDefault="00CD5C4B" w:rsidP="00CD5C4B">
      <w:pPr>
        <w:ind w:left="567" w:firstLine="709"/>
        <w:jc w:val="center"/>
        <w:rPr>
          <w:rFonts w:eastAsia="Calibri"/>
          <w:b/>
          <w:i/>
          <w:color w:val="FF0000"/>
          <w:sz w:val="28"/>
          <w:szCs w:val="28"/>
          <w:lang w:eastAsia="en-US"/>
        </w:rPr>
      </w:pPr>
    </w:p>
    <w:p w:rsidR="00CD5C4B" w:rsidRPr="00CD5C4B" w:rsidRDefault="00CD5C4B" w:rsidP="00CD5C4B">
      <w:pPr>
        <w:jc w:val="center"/>
        <w:rPr>
          <w:rFonts w:eastAsia="Calibri"/>
          <w:b/>
          <w:i/>
          <w:sz w:val="28"/>
          <w:szCs w:val="28"/>
          <w:lang w:eastAsia="en-US"/>
        </w:rPr>
      </w:pPr>
      <w:r w:rsidRPr="00CD5C4B">
        <w:rPr>
          <w:rFonts w:eastAsia="Calibri"/>
          <w:b/>
          <w:i/>
          <w:sz w:val="28"/>
          <w:szCs w:val="28"/>
          <w:lang w:val="en-US" w:eastAsia="en-US"/>
        </w:rPr>
        <w:t>II</w:t>
      </w:r>
      <w:r w:rsidRPr="00CD5C4B">
        <w:rPr>
          <w:rFonts w:eastAsia="Calibri"/>
          <w:b/>
          <w:i/>
          <w:sz w:val="28"/>
          <w:szCs w:val="28"/>
          <w:lang w:eastAsia="en-US"/>
        </w:rPr>
        <w:t>. Исполнение расходной части бюджета</w:t>
      </w:r>
    </w:p>
    <w:p w:rsidR="00CD5C4B" w:rsidRPr="00CD5C4B" w:rsidRDefault="00CD5C4B" w:rsidP="00CD5C4B">
      <w:pPr>
        <w:ind w:firstLine="709"/>
        <w:jc w:val="center"/>
        <w:rPr>
          <w:rFonts w:eastAsia="Calibri"/>
          <w:sz w:val="28"/>
          <w:szCs w:val="28"/>
          <w:lang w:eastAsia="en-US"/>
        </w:rPr>
      </w:pPr>
      <w:r w:rsidRPr="00CD5C4B">
        <w:rPr>
          <w:rFonts w:eastAsia="Calibri"/>
          <w:b/>
          <w:i/>
          <w:sz w:val="28"/>
          <w:szCs w:val="28"/>
          <w:lang w:eastAsia="en-US"/>
        </w:rPr>
        <w:t>городского поселения Тутаев</w:t>
      </w:r>
    </w:p>
    <w:p w:rsidR="00CD5C4B" w:rsidRPr="00CD5C4B" w:rsidRDefault="00CD5C4B" w:rsidP="00CD5C4B">
      <w:pPr>
        <w:ind w:firstLine="567"/>
        <w:jc w:val="both"/>
        <w:rPr>
          <w:rFonts w:eastAsia="Calibri"/>
          <w:sz w:val="28"/>
          <w:szCs w:val="28"/>
          <w:highlight w:val="yellow"/>
          <w:lang w:eastAsia="en-US"/>
        </w:rPr>
      </w:pPr>
      <w:proofErr w:type="gramStart"/>
      <w:r w:rsidRPr="00CD5C4B">
        <w:rPr>
          <w:rFonts w:eastAsia="Calibri"/>
          <w:sz w:val="28"/>
          <w:szCs w:val="28"/>
          <w:lang w:eastAsia="en-US"/>
        </w:rPr>
        <w:t>Исполнение расходной части бюджета городского поселения Тутаев за 2021 год осуществлялось согласно утвержденного бюджета городского поселения Тутаев и сводной бюджетной росписи, в пределах поступающих доходов и источников внутреннего финансирования дефицита бюджета городского поселения Тутаев на 2021 год и составило 431 109,9 тыс. рублей или 84,1 % от утвержденного плана (512 706,5 тыс. рублей).</w:t>
      </w:r>
      <w:proofErr w:type="gramEnd"/>
    </w:p>
    <w:p w:rsidR="00CD5C4B" w:rsidRPr="00CD5C4B" w:rsidRDefault="00CD5C4B" w:rsidP="00CD5C4B">
      <w:pPr>
        <w:ind w:firstLine="567"/>
        <w:jc w:val="both"/>
        <w:rPr>
          <w:rFonts w:eastAsia="Calibri"/>
          <w:sz w:val="28"/>
          <w:szCs w:val="28"/>
          <w:lang w:eastAsia="en-US"/>
        </w:rPr>
      </w:pPr>
      <w:r w:rsidRPr="00CD5C4B">
        <w:rPr>
          <w:rFonts w:eastAsia="Calibri"/>
          <w:sz w:val="28"/>
          <w:szCs w:val="28"/>
          <w:lang w:eastAsia="en-US"/>
        </w:rPr>
        <w:t xml:space="preserve">В 2021 году в соответствии с заключенным соглашением на перечисление межбюджетных трансфертов, для обеспечения мероприятий по решению вопросов местного значения, из бюджета </w:t>
      </w:r>
      <w:proofErr w:type="spellStart"/>
      <w:r w:rsidRPr="00CD5C4B">
        <w:rPr>
          <w:rFonts w:eastAsia="Calibri"/>
          <w:sz w:val="28"/>
          <w:szCs w:val="28"/>
          <w:lang w:eastAsia="en-US"/>
        </w:rPr>
        <w:t>городскогопоселения</w:t>
      </w:r>
      <w:proofErr w:type="spellEnd"/>
      <w:r w:rsidRPr="00CD5C4B">
        <w:rPr>
          <w:rFonts w:eastAsia="Calibri"/>
          <w:sz w:val="28"/>
          <w:szCs w:val="28"/>
          <w:lang w:eastAsia="en-US"/>
        </w:rPr>
        <w:t xml:space="preserve"> Тутаев в бюджет </w:t>
      </w:r>
      <w:proofErr w:type="spellStart"/>
      <w:r w:rsidRPr="00CD5C4B">
        <w:rPr>
          <w:rFonts w:eastAsia="Calibri"/>
          <w:sz w:val="28"/>
          <w:szCs w:val="28"/>
          <w:lang w:eastAsia="en-US"/>
        </w:rPr>
        <w:t>Тутаевского</w:t>
      </w:r>
      <w:proofErr w:type="spellEnd"/>
      <w:r w:rsidRPr="00CD5C4B">
        <w:rPr>
          <w:rFonts w:eastAsia="Calibri"/>
          <w:sz w:val="28"/>
          <w:szCs w:val="28"/>
          <w:lang w:eastAsia="en-US"/>
        </w:rPr>
        <w:t xml:space="preserve"> муниципального района были предоставлены межбюджетные трансферты в размере  336 952,5 тыс. рублей, что составляет 84% от запланированных годовых показателей. </w:t>
      </w:r>
    </w:p>
    <w:p w:rsidR="00CD5C4B" w:rsidRPr="00CD5C4B" w:rsidRDefault="00CD5C4B" w:rsidP="00CD5C4B">
      <w:pPr>
        <w:ind w:firstLine="567"/>
        <w:jc w:val="both"/>
        <w:rPr>
          <w:rFonts w:eastAsia="Calibri"/>
          <w:sz w:val="28"/>
          <w:szCs w:val="28"/>
          <w:lang w:eastAsia="en-US"/>
        </w:rPr>
      </w:pPr>
      <w:r w:rsidRPr="00CD5C4B">
        <w:rPr>
          <w:rFonts w:eastAsia="Calibri"/>
          <w:sz w:val="28"/>
          <w:szCs w:val="28"/>
          <w:lang w:eastAsia="en-US"/>
        </w:rPr>
        <w:t xml:space="preserve"> Из общей доли фактических расходов бюджета поселения межбюджетные трансферты составляют 78%.</w:t>
      </w:r>
    </w:p>
    <w:p w:rsidR="00CD5C4B" w:rsidRPr="00CD5C4B" w:rsidRDefault="00CD5C4B" w:rsidP="00CD5C4B">
      <w:pPr>
        <w:ind w:firstLine="567"/>
        <w:jc w:val="both"/>
        <w:rPr>
          <w:rFonts w:eastAsia="Calibri"/>
          <w:sz w:val="28"/>
          <w:szCs w:val="28"/>
          <w:lang w:eastAsia="en-US"/>
        </w:rPr>
      </w:pPr>
      <w:r w:rsidRPr="00CD5C4B">
        <w:rPr>
          <w:rFonts w:eastAsia="Calibri"/>
          <w:sz w:val="28"/>
          <w:szCs w:val="28"/>
          <w:lang w:eastAsia="en-US"/>
        </w:rPr>
        <w:t>Перечисление межбюджетных трансфертов производилось в пределах сумм, необходимых для оплаты денежных обязательств по расходам получателей средств бюджета городского поселения Тутаев, в соответствии с предоставленными заявками.</w:t>
      </w:r>
    </w:p>
    <w:p w:rsidR="00CD5C4B" w:rsidRPr="00CD5C4B" w:rsidRDefault="00CD5C4B" w:rsidP="00CD5C4B">
      <w:pPr>
        <w:autoSpaceDN w:val="0"/>
        <w:ind w:firstLine="851"/>
        <w:jc w:val="both"/>
        <w:textAlignment w:val="baseline"/>
        <w:rPr>
          <w:sz w:val="28"/>
          <w:szCs w:val="28"/>
        </w:rPr>
      </w:pPr>
      <w:r w:rsidRPr="00CD5C4B">
        <w:rPr>
          <w:sz w:val="28"/>
          <w:szCs w:val="28"/>
        </w:rPr>
        <w:t xml:space="preserve">В соответствии с постановлением Администрации ТМР № 715- </w:t>
      </w:r>
      <w:proofErr w:type="gramStart"/>
      <w:r w:rsidRPr="00CD5C4B">
        <w:rPr>
          <w:sz w:val="28"/>
          <w:szCs w:val="28"/>
        </w:rPr>
        <w:t>п</w:t>
      </w:r>
      <w:proofErr w:type="gramEnd"/>
      <w:r w:rsidRPr="00CD5C4B">
        <w:rPr>
          <w:sz w:val="28"/>
          <w:szCs w:val="28"/>
        </w:rPr>
        <w:t xml:space="preserve"> от 21.09.2021 г. «Об утверждении Положения о программно-целевом планировании в </w:t>
      </w:r>
      <w:proofErr w:type="spellStart"/>
      <w:r w:rsidRPr="00CD5C4B">
        <w:rPr>
          <w:sz w:val="28"/>
          <w:szCs w:val="28"/>
        </w:rPr>
        <w:t>Тутаевском</w:t>
      </w:r>
      <w:proofErr w:type="spellEnd"/>
      <w:r w:rsidRPr="00CD5C4B">
        <w:rPr>
          <w:sz w:val="28"/>
          <w:szCs w:val="28"/>
        </w:rPr>
        <w:t xml:space="preserve"> муниципальном районе и городском поселении Тутаев» ответственные исполнители муниципальных программ, своевременно их  актуализируют и размещают на официальном сайте Администрации ТМР, в разделе «Стратегическое планирование», там же размещаются отчеты о реализации данных программ. Управление экономического развития и инвестиционной политики Администрации </w:t>
      </w:r>
      <w:proofErr w:type="spellStart"/>
      <w:r w:rsidRPr="00CD5C4B">
        <w:rPr>
          <w:sz w:val="28"/>
          <w:szCs w:val="28"/>
        </w:rPr>
        <w:t>Тутаевского</w:t>
      </w:r>
      <w:proofErr w:type="spellEnd"/>
      <w:r w:rsidRPr="00CD5C4B">
        <w:rPr>
          <w:sz w:val="28"/>
          <w:szCs w:val="28"/>
        </w:rPr>
        <w:t xml:space="preserve"> муниципального района  ведёт реестр действующих программ и ежегодно проводит оценку результативности и эффективности реализации муниципальных программ.</w:t>
      </w:r>
    </w:p>
    <w:p w:rsidR="00CD5C4B" w:rsidRPr="00CD5C4B" w:rsidRDefault="00CD5C4B" w:rsidP="00CD5C4B">
      <w:pPr>
        <w:autoSpaceDN w:val="0"/>
        <w:ind w:firstLine="851"/>
        <w:jc w:val="both"/>
        <w:textAlignment w:val="baseline"/>
        <w:rPr>
          <w:sz w:val="28"/>
          <w:szCs w:val="28"/>
        </w:rPr>
      </w:pPr>
      <w:r w:rsidRPr="00CD5C4B">
        <w:rPr>
          <w:sz w:val="28"/>
          <w:szCs w:val="28"/>
        </w:rPr>
        <w:t xml:space="preserve">В 2021 году осуществлялась реализация 13-ти из 14-ти муниципальных программ городского поселения Тутаев. Формировался и размещался на официальном сайте Администрации ТМР реестр муниципальных программ городского поселения Тутаев. </w:t>
      </w:r>
    </w:p>
    <w:p w:rsidR="00CD5C4B" w:rsidRPr="00CD5C4B" w:rsidRDefault="00CD5C4B" w:rsidP="00CD5C4B">
      <w:pPr>
        <w:autoSpaceDN w:val="0"/>
        <w:ind w:firstLine="851"/>
        <w:jc w:val="both"/>
        <w:textAlignment w:val="baseline"/>
        <w:rPr>
          <w:sz w:val="28"/>
          <w:szCs w:val="28"/>
        </w:rPr>
      </w:pPr>
      <w:r w:rsidRPr="00CD5C4B">
        <w:rPr>
          <w:sz w:val="28"/>
          <w:szCs w:val="28"/>
        </w:rPr>
        <w:t xml:space="preserve">Все муниципальные программы городского поселения Тутаев, реализовывавшиеся в 2021 году, внесены в федеральный государственный реестр документов стратегического планирования с использованием федеральной информационной системы стратегического планирования (ФИССП). </w:t>
      </w:r>
    </w:p>
    <w:p w:rsidR="00CD5C4B" w:rsidRPr="00CD5C4B" w:rsidRDefault="00CD5C4B" w:rsidP="00CD5C4B">
      <w:pPr>
        <w:autoSpaceDN w:val="0"/>
        <w:ind w:firstLine="851"/>
        <w:jc w:val="both"/>
        <w:textAlignment w:val="baseline"/>
        <w:rPr>
          <w:sz w:val="28"/>
          <w:szCs w:val="28"/>
        </w:rPr>
      </w:pPr>
      <w:r w:rsidRPr="00CD5C4B">
        <w:rPr>
          <w:sz w:val="28"/>
          <w:szCs w:val="28"/>
        </w:rPr>
        <w:t xml:space="preserve">Всего на реализацию муниципальных программ городского поселения Тутаев из бюджетов всех уровней в 2021 году было предусмотрено 463 690,9 тыс. рублей; фактически израсходовано –  383 108,9 тыс. рублей. </w:t>
      </w:r>
    </w:p>
    <w:p w:rsidR="00CD5C4B" w:rsidRPr="00CD5C4B" w:rsidRDefault="00CD5C4B" w:rsidP="00CD5C4B">
      <w:pPr>
        <w:autoSpaceDN w:val="0"/>
        <w:ind w:firstLine="851"/>
        <w:jc w:val="both"/>
        <w:textAlignment w:val="baseline"/>
        <w:rPr>
          <w:sz w:val="28"/>
          <w:szCs w:val="28"/>
        </w:rPr>
      </w:pPr>
      <w:r w:rsidRPr="00CD5C4B">
        <w:rPr>
          <w:sz w:val="28"/>
          <w:szCs w:val="28"/>
        </w:rPr>
        <w:lastRenderedPageBreak/>
        <w:t>Средства федерального бюджета, предусмотренные на реализацию муниципальных программ городского поселения Тутаев в 2021 году, израсходованы в размере99,9% (87 431,9 тыс. рублей) средства областного бюджета – в размере 72,3% (185 415,5 тыс. рублей), средства местного бюджета (бюджет поселения) – в размере 91,1% процента (110 261,5 тыс. рублей). По состоянию на 01.01.2022 года программные расходы исполнены на 82,6 %.</w:t>
      </w:r>
    </w:p>
    <w:p w:rsidR="00CD5C4B" w:rsidRPr="00CD5C4B" w:rsidRDefault="00CD5C4B" w:rsidP="00CD5C4B">
      <w:pPr>
        <w:autoSpaceDN w:val="0"/>
        <w:ind w:firstLine="851"/>
        <w:jc w:val="both"/>
        <w:textAlignment w:val="baseline"/>
        <w:rPr>
          <w:rFonts w:ascii="Cambria" w:hAnsi="Cambria"/>
          <w:sz w:val="28"/>
          <w:szCs w:val="28"/>
        </w:rPr>
      </w:pPr>
    </w:p>
    <w:p w:rsidR="00CD5C4B" w:rsidRPr="00CD5C4B" w:rsidRDefault="00CD5C4B" w:rsidP="00CD5C4B">
      <w:pPr>
        <w:autoSpaceDN w:val="0"/>
        <w:jc w:val="center"/>
        <w:textAlignment w:val="baseline"/>
        <w:rPr>
          <w:rFonts w:ascii="Cambria" w:hAnsi="Cambria"/>
          <w:sz w:val="28"/>
          <w:szCs w:val="28"/>
        </w:rPr>
      </w:pPr>
      <w:r w:rsidRPr="00CD5C4B">
        <w:rPr>
          <w:rFonts w:ascii="Cambria" w:hAnsi="Cambria"/>
          <w:sz w:val="28"/>
          <w:szCs w:val="28"/>
        </w:rPr>
        <w:t xml:space="preserve">Финансирование муниципальных программ городского поселения Тутаев в 2021 году </w:t>
      </w:r>
    </w:p>
    <w:p w:rsidR="00CD5C4B" w:rsidRPr="00CD5C4B" w:rsidRDefault="00CD5C4B" w:rsidP="00CD5C4B">
      <w:pPr>
        <w:autoSpaceDN w:val="0"/>
        <w:jc w:val="both"/>
        <w:textAlignment w:val="baseline"/>
        <w:rPr>
          <w:rFonts w:ascii="Cambria" w:hAnsi="Cambria"/>
          <w:color w:val="FF0000"/>
          <w:sz w:val="28"/>
          <w:szCs w:val="28"/>
        </w:rPr>
      </w:pPr>
    </w:p>
    <w:p w:rsidR="00CD5C4B" w:rsidRPr="00CD5C4B" w:rsidRDefault="00CD5C4B" w:rsidP="00CD5C4B">
      <w:pPr>
        <w:autoSpaceDN w:val="0"/>
        <w:jc w:val="center"/>
        <w:textAlignment w:val="baseline"/>
        <w:rPr>
          <w:rFonts w:ascii="Cambria" w:hAnsi="Cambria"/>
          <w:color w:val="FF0000"/>
          <w:sz w:val="28"/>
          <w:szCs w:val="28"/>
        </w:rPr>
      </w:pPr>
      <w:r w:rsidRPr="00CD5C4B">
        <w:rPr>
          <w:rFonts w:ascii="Cambria" w:hAnsi="Cambria"/>
          <w:noProof/>
          <w:color w:val="FF0000"/>
          <w:sz w:val="28"/>
          <w:szCs w:val="28"/>
        </w:rPr>
        <w:drawing>
          <wp:inline distT="0" distB="0" distL="0" distR="0" wp14:anchorId="77AFBE3C" wp14:editId="2C21F8FC">
            <wp:extent cx="5852795" cy="3115310"/>
            <wp:effectExtent l="0" t="0" r="0" b="889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52795" cy="3115310"/>
                    </a:xfrm>
                    <a:prstGeom prst="rect">
                      <a:avLst/>
                    </a:prstGeom>
                    <a:noFill/>
                  </pic:spPr>
                </pic:pic>
              </a:graphicData>
            </a:graphic>
          </wp:inline>
        </w:drawing>
      </w:r>
    </w:p>
    <w:p w:rsidR="00CD5C4B" w:rsidRPr="00CD5C4B" w:rsidRDefault="00CD5C4B" w:rsidP="00CD5C4B">
      <w:pPr>
        <w:autoSpaceDN w:val="0"/>
        <w:jc w:val="both"/>
        <w:textAlignment w:val="baseline"/>
        <w:rPr>
          <w:rFonts w:ascii="Cambria" w:hAnsi="Cambria"/>
          <w:color w:val="FF0000"/>
          <w:sz w:val="28"/>
          <w:szCs w:val="28"/>
        </w:rPr>
      </w:pPr>
    </w:p>
    <w:p w:rsidR="00CD5C4B" w:rsidRPr="00CD5C4B" w:rsidRDefault="00CD5C4B" w:rsidP="00CD5C4B">
      <w:pPr>
        <w:autoSpaceDN w:val="0"/>
        <w:ind w:firstLine="851"/>
        <w:jc w:val="both"/>
        <w:textAlignment w:val="baseline"/>
        <w:rPr>
          <w:sz w:val="28"/>
          <w:szCs w:val="28"/>
        </w:rPr>
      </w:pPr>
      <w:r w:rsidRPr="00CD5C4B">
        <w:rPr>
          <w:sz w:val="28"/>
          <w:szCs w:val="28"/>
        </w:rPr>
        <w:t>По итогам 2021 года:</w:t>
      </w:r>
    </w:p>
    <w:p w:rsidR="00CD5C4B" w:rsidRPr="00CD5C4B" w:rsidRDefault="00CD5C4B" w:rsidP="00CD5C4B">
      <w:pPr>
        <w:autoSpaceDN w:val="0"/>
        <w:ind w:firstLine="851"/>
        <w:jc w:val="both"/>
        <w:textAlignment w:val="baseline"/>
        <w:rPr>
          <w:sz w:val="28"/>
          <w:szCs w:val="28"/>
        </w:rPr>
      </w:pPr>
      <w:r w:rsidRPr="00CD5C4B">
        <w:rPr>
          <w:sz w:val="28"/>
          <w:szCs w:val="28"/>
        </w:rPr>
        <w:t>- семь муниципальных программ городского поселения Тутаев исполнены полностью – на 100%;</w:t>
      </w:r>
    </w:p>
    <w:p w:rsidR="00CD5C4B" w:rsidRPr="00CD5C4B" w:rsidRDefault="00CD5C4B" w:rsidP="00CD5C4B">
      <w:pPr>
        <w:autoSpaceDN w:val="0"/>
        <w:ind w:firstLine="851"/>
        <w:jc w:val="both"/>
        <w:textAlignment w:val="baseline"/>
        <w:rPr>
          <w:sz w:val="28"/>
          <w:szCs w:val="28"/>
        </w:rPr>
      </w:pPr>
      <w:r w:rsidRPr="00CD5C4B">
        <w:rPr>
          <w:sz w:val="28"/>
          <w:szCs w:val="28"/>
        </w:rPr>
        <w:t xml:space="preserve">- четыре муниципальные программы городского поселения Тутаев имеют высокую степень исполнения – более 90%, но менее 100%; </w:t>
      </w:r>
    </w:p>
    <w:p w:rsidR="00CD5C4B" w:rsidRPr="00CD5C4B" w:rsidRDefault="00CD5C4B" w:rsidP="00CD5C4B">
      <w:pPr>
        <w:autoSpaceDN w:val="0"/>
        <w:ind w:firstLine="851"/>
        <w:jc w:val="both"/>
        <w:textAlignment w:val="baseline"/>
        <w:rPr>
          <w:sz w:val="28"/>
          <w:szCs w:val="28"/>
        </w:rPr>
      </w:pPr>
      <w:r w:rsidRPr="00CD5C4B">
        <w:rPr>
          <w:sz w:val="28"/>
          <w:szCs w:val="28"/>
        </w:rPr>
        <w:t>- одна муниципальная программа городского поселения Тутаев исполнена на 81%;</w:t>
      </w:r>
    </w:p>
    <w:p w:rsidR="00CD5C4B" w:rsidRPr="00CD5C4B" w:rsidRDefault="00CD5C4B" w:rsidP="00CD5C4B">
      <w:pPr>
        <w:autoSpaceDN w:val="0"/>
        <w:ind w:firstLine="851"/>
        <w:jc w:val="both"/>
        <w:textAlignment w:val="baseline"/>
        <w:rPr>
          <w:sz w:val="28"/>
          <w:szCs w:val="28"/>
        </w:rPr>
      </w:pPr>
      <w:r w:rsidRPr="00CD5C4B">
        <w:rPr>
          <w:sz w:val="28"/>
          <w:szCs w:val="28"/>
        </w:rPr>
        <w:t>- одна муниципальная программа городского поселения Тутаев исполнена лишь на 30,1%, это связано с изменением условий соглашения по предоставлению финансирования из Фонда развития моногородов, перенос сроков финансирования программы на 2022 год;</w:t>
      </w:r>
    </w:p>
    <w:p w:rsidR="00CD5C4B" w:rsidRPr="00CD5C4B" w:rsidRDefault="00CD5C4B" w:rsidP="00CD5C4B">
      <w:pPr>
        <w:autoSpaceDN w:val="0"/>
        <w:ind w:firstLine="851"/>
        <w:jc w:val="both"/>
        <w:textAlignment w:val="baseline"/>
        <w:rPr>
          <w:sz w:val="28"/>
          <w:szCs w:val="28"/>
        </w:rPr>
      </w:pPr>
      <w:r w:rsidRPr="00CD5C4B">
        <w:rPr>
          <w:sz w:val="28"/>
          <w:szCs w:val="28"/>
        </w:rPr>
        <w:t xml:space="preserve">- одна муниципальная программа городского поселения Тутаев не финансировались в 2021 году. </w:t>
      </w:r>
    </w:p>
    <w:p w:rsidR="00CD5C4B" w:rsidRPr="00CD5C4B" w:rsidRDefault="00CD5C4B" w:rsidP="00CD5C4B">
      <w:pPr>
        <w:autoSpaceDN w:val="0"/>
        <w:ind w:firstLine="851"/>
        <w:jc w:val="both"/>
        <w:textAlignment w:val="baseline"/>
        <w:rPr>
          <w:sz w:val="28"/>
          <w:szCs w:val="28"/>
        </w:rPr>
      </w:pPr>
      <w:r w:rsidRPr="00CD5C4B">
        <w:rPr>
          <w:sz w:val="28"/>
          <w:szCs w:val="28"/>
        </w:rPr>
        <w:t xml:space="preserve"> Согласно сведениям, предоставленным ответственными исполнителями муниципальных программ, о выполнении целевых показателей программ по итогам 2021 года семь муниципальных программ городского поселения Тутаев, являются </w:t>
      </w:r>
      <w:proofErr w:type="spellStart"/>
      <w:r w:rsidRPr="00CD5C4B">
        <w:rPr>
          <w:sz w:val="28"/>
          <w:szCs w:val="28"/>
        </w:rPr>
        <w:t>высокорезультативными</w:t>
      </w:r>
      <w:proofErr w:type="spellEnd"/>
      <w:r w:rsidRPr="00CD5C4B">
        <w:rPr>
          <w:sz w:val="28"/>
          <w:szCs w:val="28"/>
        </w:rPr>
        <w:t xml:space="preserve">, семь </w:t>
      </w:r>
      <w:r w:rsidRPr="00CD5C4B">
        <w:rPr>
          <w:sz w:val="28"/>
          <w:szCs w:val="28"/>
        </w:rPr>
        <w:lastRenderedPageBreak/>
        <w:t xml:space="preserve">программ – </w:t>
      </w:r>
      <w:proofErr w:type="spellStart"/>
      <w:r w:rsidRPr="00CD5C4B">
        <w:rPr>
          <w:sz w:val="28"/>
          <w:szCs w:val="28"/>
        </w:rPr>
        <w:t>низкорезультативными</w:t>
      </w:r>
      <w:proofErr w:type="spellEnd"/>
      <w:r w:rsidRPr="00CD5C4B">
        <w:rPr>
          <w:sz w:val="28"/>
          <w:szCs w:val="28"/>
        </w:rPr>
        <w:t>. Низкая результативность программы «</w:t>
      </w:r>
      <w:r w:rsidRPr="00CD5C4B">
        <w:rPr>
          <w:color w:val="000000"/>
          <w:sz w:val="28"/>
          <w:szCs w:val="28"/>
        </w:rPr>
        <w:t xml:space="preserve">Стимулирование инвестиционной деятельности в городском поселении Тутаев» связана с невыполнением планового значения целевого показателя количество резидентов ТОСЭР Тутаев (плановое значение 14 единиц было достигнуто, однако в связи с лишением статуса резидента ТОСЭР Тутаев 2-х организаций, фактическое значение по итогам года составило 12 единиц). </w:t>
      </w:r>
      <w:proofErr w:type="gramStart"/>
      <w:r w:rsidRPr="00CD5C4B">
        <w:rPr>
          <w:color w:val="000000"/>
          <w:sz w:val="28"/>
          <w:szCs w:val="28"/>
        </w:rPr>
        <w:t>Программа «Формирование современной городской среды городского поселения Тутаев» и программа «Градостроительная деятельность на территории городского поселения Тутаев», а так же программы «Благоустройство и озеленение территории городского поселения Тутаев» и «Энергосбережение и повышение энергетической эффективности использования электрической энергии при эксплуатации объектов наружного освещения на территории городского поселения Тутаев» имеют низкую результативность в связи с ошибками и</w:t>
      </w:r>
      <w:r w:rsidRPr="00CD5C4B">
        <w:rPr>
          <w:sz w:val="28"/>
          <w:szCs w:val="28"/>
        </w:rPr>
        <w:t xml:space="preserve"> недоработками ответственных исполнителей программ на</w:t>
      </w:r>
      <w:proofErr w:type="gramEnd"/>
      <w:r w:rsidRPr="00CD5C4B">
        <w:rPr>
          <w:sz w:val="28"/>
          <w:szCs w:val="28"/>
        </w:rPr>
        <w:t xml:space="preserve"> </w:t>
      </w:r>
      <w:proofErr w:type="gramStart"/>
      <w:r w:rsidRPr="00CD5C4B">
        <w:rPr>
          <w:sz w:val="28"/>
          <w:szCs w:val="28"/>
        </w:rPr>
        <w:t>этапе</w:t>
      </w:r>
      <w:proofErr w:type="gramEnd"/>
      <w:r w:rsidRPr="00CD5C4B">
        <w:rPr>
          <w:sz w:val="28"/>
          <w:szCs w:val="28"/>
        </w:rPr>
        <w:t xml:space="preserve"> разработки программы и планирования целевых показателей. Низкая результативность программы «Обеспечение населения городского поселения Тутаев банными услугами» </w:t>
      </w:r>
      <w:r w:rsidRPr="00CD5C4B">
        <w:rPr>
          <w:color w:val="000000"/>
          <w:sz w:val="28"/>
          <w:szCs w:val="28"/>
        </w:rPr>
        <w:t>связана с невыполнением планового значения целевого показателя «посещаемость бани» (плановое значение 10900 человек, фактическое значение по итогам года составило 10732 человека). Программа «Переселение граждан из аварийного жилищного фонда ГП Тутаев» имеет низкую результативность в связи с тем, что оплата по нескольким муниципальным контрактам и закупка квартир была перенесена на 2022 год (по данным ответственного исполнителя программы).</w:t>
      </w:r>
    </w:p>
    <w:p w:rsidR="00CD5C4B" w:rsidRPr="00CD5C4B" w:rsidRDefault="00CD5C4B" w:rsidP="00CD5C4B">
      <w:pPr>
        <w:autoSpaceDN w:val="0"/>
        <w:ind w:firstLine="851"/>
        <w:jc w:val="both"/>
        <w:textAlignment w:val="baseline"/>
        <w:rPr>
          <w:color w:val="000000"/>
          <w:sz w:val="28"/>
          <w:szCs w:val="28"/>
        </w:rPr>
      </w:pPr>
      <w:proofErr w:type="gramStart"/>
      <w:r w:rsidRPr="00CD5C4B">
        <w:rPr>
          <w:sz w:val="28"/>
          <w:szCs w:val="28"/>
        </w:rPr>
        <w:t>Расчет результативности программ произведен управлением экономического развития и инвестиционной политики Администрации ТМР в соответствии с методикой оценки результативности и эффективности реализации муниципальной программы, утвержденной постановлением Администрации ТМР № 715-п от 21.09.2021 «О программно-целевом планировании в ТМР» (за исключением программ «</w:t>
      </w:r>
      <w:r w:rsidRPr="00CD5C4B">
        <w:rPr>
          <w:color w:val="000000"/>
          <w:sz w:val="28"/>
          <w:szCs w:val="28"/>
        </w:rPr>
        <w:t>Предоставление молодым семьям социальных выплат на приобретение (строительство) жилья», «Поддержка граждан, проживающих на территории городского поселения Тутаев Ярославской области, в сфере ипотечного</w:t>
      </w:r>
      <w:proofErr w:type="gramEnd"/>
      <w:r w:rsidRPr="00CD5C4B">
        <w:rPr>
          <w:color w:val="000000"/>
          <w:sz w:val="28"/>
          <w:szCs w:val="28"/>
        </w:rPr>
        <w:t xml:space="preserve"> жилищного кредитования», «Переселение граждан из аварийного жилищного фонда ГП Тутаев»). </w:t>
      </w:r>
    </w:p>
    <w:p w:rsidR="00CD5C4B" w:rsidRPr="00CD5C4B" w:rsidRDefault="00CD5C4B" w:rsidP="00CD5C4B">
      <w:pPr>
        <w:autoSpaceDN w:val="0"/>
        <w:ind w:firstLine="851"/>
        <w:jc w:val="both"/>
        <w:textAlignment w:val="baseline"/>
        <w:rPr>
          <w:bCs/>
          <w:sz w:val="28"/>
          <w:szCs w:val="28"/>
        </w:rPr>
      </w:pPr>
      <w:r w:rsidRPr="00CD5C4B">
        <w:rPr>
          <w:bCs/>
          <w:sz w:val="28"/>
          <w:szCs w:val="28"/>
        </w:rPr>
        <w:t xml:space="preserve"> Среднее значение результативности муниципальных программ городского поселения Тутаев составило в 2021 году 99,4 % – высокая результативность.</w:t>
      </w:r>
    </w:p>
    <w:p w:rsidR="00CD5C4B" w:rsidRPr="00CD5C4B" w:rsidRDefault="00CD5C4B" w:rsidP="00CD5C4B">
      <w:pPr>
        <w:ind w:left="709" w:firstLine="709"/>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493"/>
        <w:gridCol w:w="2514"/>
        <w:gridCol w:w="1762"/>
        <w:gridCol w:w="1736"/>
        <w:gridCol w:w="3065"/>
      </w:tblGrid>
      <w:tr w:rsidR="00CD5C4B" w:rsidRPr="00CD5C4B" w:rsidTr="00CD5C4B">
        <w:trPr>
          <w:trHeight w:val="517"/>
          <w:tblHeader/>
          <w:jc w:val="center"/>
        </w:trPr>
        <w:tc>
          <w:tcPr>
            <w:tcW w:w="0" w:type="auto"/>
            <w:vMerge w:val="restart"/>
            <w:shd w:val="clear" w:color="auto" w:fill="FFFFFF"/>
            <w:vAlign w:val="center"/>
          </w:tcPr>
          <w:p w:rsidR="00CD5C4B" w:rsidRPr="00CD5C4B" w:rsidRDefault="00CD5C4B" w:rsidP="00CD5C4B">
            <w:pPr>
              <w:jc w:val="center"/>
              <w:rPr>
                <w:sz w:val="20"/>
                <w:szCs w:val="20"/>
              </w:rPr>
            </w:pPr>
            <w:r w:rsidRPr="00CD5C4B">
              <w:rPr>
                <w:sz w:val="20"/>
                <w:szCs w:val="20"/>
              </w:rPr>
              <w:t xml:space="preserve">№ </w:t>
            </w:r>
            <w:proofErr w:type="gramStart"/>
            <w:r w:rsidRPr="00CD5C4B">
              <w:rPr>
                <w:sz w:val="20"/>
                <w:szCs w:val="20"/>
              </w:rPr>
              <w:t>п</w:t>
            </w:r>
            <w:proofErr w:type="gramEnd"/>
            <w:r w:rsidRPr="00CD5C4B">
              <w:rPr>
                <w:sz w:val="20"/>
                <w:szCs w:val="20"/>
              </w:rPr>
              <w:t>/п</w:t>
            </w:r>
          </w:p>
        </w:tc>
        <w:tc>
          <w:tcPr>
            <w:tcW w:w="0" w:type="auto"/>
            <w:vMerge w:val="restart"/>
            <w:shd w:val="clear" w:color="auto" w:fill="FFFFFF"/>
            <w:vAlign w:val="center"/>
          </w:tcPr>
          <w:p w:rsidR="00CD5C4B" w:rsidRPr="00CD5C4B" w:rsidRDefault="00CD5C4B" w:rsidP="00CD5C4B">
            <w:pPr>
              <w:jc w:val="center"/>
              <w:rPr>
                <w:bCs/>
                <w:sz w:val="20"/>
                <w:szCs w:val="20"/>
              </w:rPr>
            </w:pPr>
            <w:r w:rsidRPr="00CD5C4B">
              <w:rPr>
                <w:bCs/>
                <w:sz w:val="20"/>
                <w:szCs w:val="20"/>
              </w:rPr>
              <w:t>Наименование муниципальной программы (МП)</w:t>
            </w:r>
          </w:p>
        </w:tc>
        <w:tc>
          <w:tcPr>
            <w:tcW w:w="0" w:type="auto"/>
            <w:vMerge w:val="restart"/>
            <w:shd w:val="clear" w:color="auto" w:fill="FFFFFF"/>
            <w:vAlign w:val="center"/>
          </w:tcPr>
          <w:p w:rsidR="00CD5C4B" w:rsidRPr="00CD5C4B" w:rsidRDefault="00CD5C4B" w:rsidP="00CD5C4B">
            <w:pPr>
              <w:jc w:val="center"/>
              <w:rPr>
                <w:bCs/>
                <w:sz w:val="20"/>
                <w:szCs w:val="20"/>
              </w:rPr>
            </w:pPr>
            <w:r w:rsidRPr="00CD5C4B">
              <w:rPr>
                <w:bCs/>
                <w:sz w:val="20"/>
                <w:szCs w:val="20"/>
              </w:rPr>
              <w:t>Результативность программы, %</w:t>
            </w:r>
          </w:p>
        </w:tc>
        <w:tc>
          <w:tcPr>
            <w:tcW w:w="0" w:type="auto"/>
            <w:vMerge w:val="restart"/>
            <w:shd w:val="clear" w:color="auto" w:fill="FFFFFF"/>
            <w:vAlign w:val="center"/>
          </w:tcPr>
          <w:p w:rsidR="00CD5C4B" w:rsidRPr="00CD5C4B" w:rsidRDefault="00CD5C4B" w:rsidP="00CD5C4B">
            <w:pPr>
              <w:jc w:val="center"/>
              <w:rPr>
                <w:bCs/>
                <w:sz w:val="20"/>
                <w:szCs w:val="20"/>
              </w:rPr>
            </w:pPr>
            <w:r w:rsidRPr="00CD5C4B">
              <w:rPr>
                <w:bCs/>
                <w:sz w:val="20"/>
                <w:szCs w:val="20"/>
              </w:rPr>
              <w:t>Эффективность программы, %</w:t>
            </w:r>
          </w:p>
        </w:tc>
        <w:tc>
          <w:tcPr>
            <w:tcW w:w="0" w:type="auto"/>
            <w:vMerge w:val="restart"/>
            <w:shd w:val="clear" w:color="auto" w:fill="FFFFFF"/>
            <w:vAlign w:val="center"/>
          </w:tcPr>
          <w:p w:rsidR="00CD5C4B" w:rsidRPr="00CD5C4B" w:rsidRDefault="00CD5C4B" w:rsidP="00CD5C4B">
            <w:pPr>
              <w:jc w:val="center"/>
              <w:rPr>
                <w:bCs/>
                <w:sz w:val="20"/>
                <w:szCs w:val="20"/>
              </w:rPr>
            </w:pPr>
            <w:r w:rsidRPr="00CD5C4B">
              <w:rPr>
                <w:bCs/>
                <w:sz w:val="20"/>
                <w:szCs w:val="20"/>
              </w:rPr>
              <w:t>Примечание</w:t>
            </w:r>
          </w:p>
        </w:tc>
      </w:tr>
      <w:tr w:rsidR="00CD5C4B" w:rsidRPr="00CD5C4B" w:rsidTr="00CD5C4B">
        <w:trPr>
          <w:trHeight w:val="230"/>
          <w:tblHeader/>
          <w:jc w:val="center"/>
        </w:trPr>
        <w:tc>
          <w:tcPr>
            <w:tcW w:w="0" w:type="auto"/>
            <w:vMerge/>
            <w:shd w:val="clear" w:color="auto" w:fill="FFFFFF"/>
            <w:vAlign w:val="center"/>
          </w:tcPr>
          <w:p w:rsidR="00CD5C4B" w:rsidRPr="00CD5C4B" w:rsidRDefault="00CD5C4B" w:rsidP="00CD5C4B">
            <w:pPr>
              <w:rPr>
                <w:sz w:val="20"/>
                <w:szCs w:val="20"/>
              </w:rPr>
            </w:pPr>
          </w:p>
        </w:tc>
        <w:tc>
          <w:tcPr>
            <w:tcW w:w="0" w:type="auto"/>
            <w:vMerge/>
            <w:shd w:val="clear" w:color="auto" w:fill="FFFFFF"/>
            <w:vAlign w:val="center"/>
          </w:tcPr>
          <w:p w:rsidR="00CD5C4B" w:rsidRPr="00CD5C4B" w:rsidRDefault="00CD5C4B" w:rsidP="00CD5C4B">
            <w:pPr>
              <w:rPr>
                <w:sz w:val="20"/>
                <w:szCs w:val="20"/>
              </w:rPr>
            </w:pPr>
          </w:p>
        </w:tc>
        <w:tc>
          <w:tcPr>
            <w:tcW w:w="0" w:type="auto"/>
            <w:vMerge/>
            <w:shd w:val="clear" w:color="auto" w:fill="FFFFFF"/>
            <w:vAlign w:val="center"/>
          </w:tcPr>
          <w:p w:rsidR="00CD5C4B" w:rsidRPr="00CD5C4B" w:rsidRDefault="00CD5C4B" w:rsidP="00CD5C4B">
            <w:pPr>
              <w:rPr>
                <w:sz w:val="20"/>
                <w:szCs w:val="20"/>
              </w:rPr>
            </w:pPr>
          </w:p>
        </w:tc>
        <w:tc>
          <w:tcPr>
            <w:tcW w:w="0" w:type="auto"/>
            <w:vMerge/>
            <w:shd w:val="clear" w:color="auto" w:fill="FFFFFF"/>
            <w:vAlign w:val="center"/>
          </w:tcPr>
          <w:p w:rsidR="00CD5C4B" w:rsidRPr="00CD5C4B" w:rsidRDefault="00CD5C4B" w:rsidP="00CD5C4B">
            <w:pPr>
              <w:rPr>
                <w:sz w:val="20"/>
                <w:szCs w:val="20"/>
              </w:rPr>
            </w:pPr>
          </w:p>
        </w:tc>
        <w:tc>
          <w:tcPr>
            <w:tcW w:w="0" w:type="auto"/>
            <w:vMerge/>
            <w:shd w:val="clear" w:color="auto" w:fill="FFFFFF"/>
            <w:vAlign w:val="center"/>
          </w:tcPr>
          <w:p w:rsidR="00CD5C4B" w:rsidRPr="00CD5C4B" w:rsidRDefault="00CD5C4B" w:rsidP="00CD5C4B">
            <w:pPr>
              <w:rPr>
                <w:sz w:val="20"/>
                <w:szCs w:val="20"/>
              </w:rPr>
            </w:pPr>
          </w:p>
        </w:tc>
      </w:tr>
      <w:tr w:rsidR="00CD5C4B" w:rsidRPr="00CD5C4B" w:rsidTr="00CD5C4B">
        <w:trPr>
          <w:trHeight w:val="180"/>
          <w:tblHeader/>
          <w:jc w:val="center"/>
        </w:trPr>
        <w:tc>
          <w:tcPr>
            <w:tcW w:w="0" w:type="auto"/>
            <w:shd w:val="clear" w:color="auto" w:fill="FFFFFF"/>
            <w:vAlign w:val="center"/>
          </w:tcPr>
          <w:p w:rsidR="00CD5C4B" w:rsidRPr="00CD5C4B" w:rsidRDefault="00CD5C4B" w:rsidP="00CD5C4B">
            <w:pPr>
              <w:jc w:val="center"/>
              <w:rPr>
                <w:sz w:val="20"/>
                <w:szCs w:val="20"/>
              </w:rPr>
            </w:pPr>
            <w:r w:rsidRPr="00CD5C4B">
              <w:rPr>
                <w:sz w:val="20"/>
                <w:szCs w:val="20"/>
              </w:rPr>
              <w:t>1</w:t>
            </w:r>
          </w:p>
        </w:tc>
        <w:tc>
          <w:tcPr>
            <w:tcW w:w="0" w:type="auto"/>
            <w:shd w:val="clear" w:color="auto" w:fill="FFFFFF"/>
            <w:vAlign w:val="center"/>
          </w:tcPr>
          <w:p w:rsidR="00CD5C4B" w:rsidRPr="00CD5C4B" w:rsidRDefault="00CD5C4B" w:rsidP="00CD5C4B">
            <w:pPr>
              <w:jc w:val="center"/>
              <w:rPr>
                <w:sz w:val="20"/>
                <w:szCs w:val="20"/>
              </w:rPr>
            </w:pPr>
            <w:r w:rsidRPr="00CD5C4B">
              <w:rPr>
                <w:sz w:val="20"/>
                <w:szCs w:val="20"/>
              </w:rPr>
              <w:t>2</w:t>
            </w:r>
          </w:p>
        </w:tc>
        <w:tc>
          <w:tcPr>
            <w:tcW w:w="0" w:type="auto"/>
            <w:shd w:val="clear" w:color="auto" w:fill="FFFFFF"/>
            <w:vAlign w:val="center"/>
          </w:tcPr>
          <w:p w:rsidR="00CD5C4B" w:rsidRPr="00CD5C4B" w:rsidRDefault="00CD5C4B" w:rsidP="00CD5C4B">
            <w:pPr>
              <w:jc w:val="center"/>
              <w:rPr>
                <w:sz w:val="20"/>
                <w:szCs w:val="20"/>
              </w:rPr>
            </w:pPr>
            <w:r w:rsidRPr="00CD5C4B">
              <w:rPr>
                <w:sz w:val="20"/>
                <w:szCs w:val="20"/>
              </w:rPr>
              <w:t>4</w:t>
            </w:r>
          </w:p>
        </w:tc>
        <w:tc>
          <w:tcPr>
            <w:tcW w:w="0" w:type="auto"/>
            <w:shd w:val="clear" w:color="auto" w:fill="FFFFFF"/>
            <w:vAlign w:val="center"/>
          </w:tcPr>
          <w:p w:rsidR="00CD5C4B" w:rsidRPr="00CD5C4B" w:rsidRDefault="00CD5C4B" w:rsidP="00CD5C4B">
            <w:pPr>
              <w:jc w:val="center"/>
              <w:rPr>
                <w:sz w:val="20"/>
                <w:szCs w:val="20"/>
              </w:rPr>
            </w:pPr>
            <w:r w:rsidRPr="00CD5C4B">
              <w:rPr>
                <w:sz w:val="20"/>
                <w:szCs w:val="20"/>
              </w:rPr>
              <w:t>5</w:t>
            </w:r>
          </w:p>
        </w:tc>
        <w:tc>
          <w:tcPr>
            <w:tcW w:w="0" w:type="auto"/>
            <w:shd w:val="clear" w:color="auto" w:fill="FFFFFF"/>
            <w:vAlign w:val="center"/>
          </w:tcPr>
          <w:p w:rsidR="00CD5C4B" w:rsidRPr="00CD5C4B" w:rsidRDefault="00CD5C4B" w:rsidP="00CD5C4B">
            <w:pPr>
              <w:jc w:val="center"/>
              <w:rPr>
                <w:sz w:val="20"/>
                <w:szCs w:val="20"/>
              </w:rPr>
            </w:pPr>
            <w:r w:rsidRPr="00CD5C4B">
              <w:rPr>
                <w:sz w:val="20"/>
                <w:szCs w:val="20"/>
              </w:rPr>
              <w:t>6</w:t>
            </w:r>
          </w:p>
        </w:tc>
      </w:tr>
      <w:tr w:rsidR="00CD5C4B" w:rsidRPr="00CD5C4B" w:rsidTr="00CD5C4B">
        <w:trPr>
          <w:jc w:val="center"/>
        </w:trPr>
        <w:tc>
          <w:tcPr>
            <w:tcW w:w="0" w:type="auto"/>
            <w:shd w:val="clear" w:color="auto" w:fill="FFFFFF"/>
            <w:vAlign w:val="center"/>
          </w:tcPr>
          <w:p w:rsidR="00CD5C4B" w:rsidRPr="00CD5C4B" w:rsidRDefault="00CD5C4B" w:rsidP="00CD5C4B">
            <w:pPr>
              <w:rPr>
                <w:sz w:val="20"/>
                <w:szCs w:val="20"/>
              </w:rPr>
            </w:pPr>
            <w:r w:rsidRPr="00CD5C4B">
              <w:rPr>
                <w:sz w:val="20"/>
                <w:szCs w:val="20"/>
              </w:rPr>
              <w:t>1</w:t>
            </w:r>
          </w:p>
        </w:tc>
        <w:tc>
          <w:tcPr>
            <w:tcW w:w="0" w:type="auto"/>
            <w:shd w:val="clear" w:color="auto" w:fill="FFFFFF"/>
          </w:tcPr>
          <w:p w:rsidR="00CD5C4B" w:rsidRPr="00CD5C4B" w:rsidRDefault="00CD5C4B" w:rsidP="00CD5C4B">
            <w:pPr>
              <w:rPr>
                <w:sz w:val="20"/>
                <w:szCs w:val="20"/>
              </w:rPr>
            </w:pPr>
            <w:r w:rsidRPr="00CD5C4B">
              <w:rPr>
                <w:sz w:val="20"/>
                <w:szCs w:val="20"/>
              </w:rPr>
              <w:t>Формирование современной городской среды городского поселения Тутаев</w:t>
            </w:r>
          </w:p>
        </w:tc>
        <w:tc>
          <w:tcPr>
            <w:tcW w:w="0" w:type="auto"/>
            <w:shd w:val="clear" w:color="auto" w:fill="FFFFFF"/>
            <w:vAlign w:val="center"/>
          </w:tcPr>
          <w:p w:rsidR="00CD5C4B" w:rsidRPr="00CD5C4B" w:rsidRDefault="00CD5C4B" w:rsidP="00CD5C4B">
            <w:pPr>
              <w:jc w:val="center"/>
              <w:rPr>
                <w:sz w:val="20"/>
                <w:szCs w:val="20"/>
              </w:rPr>
            </w:pPr>
            <w:r w:rsidRPr="00CD5C4B">
              <w:rPr>
                <w:sz w:val="20"/>
                <w:szCs w:val="20"/>
              </w:rPr>
              <w:t>66,67</w:t>
            </w:r>
          </w:p>
        </w:tc>
        <w:tc>
          <w:tcPr>
            <w:tcW w:w="0" w:type="auto"/>
            <w:shd w:val="clear" w:color="auto" w:fill="FFFFFF"/>
            <w:vAlign w:val="center"/>
          </w:tcPr>
          <w:p w:rsidR="00CD5C4B" w:rsidRPr="00CD5C4B" w:rsidRDefault="00CD5C4B" w:rsidP="00CD5C4B">
            <w:pPr>
              <w:jc w:val="center"/>
              <w:rPr>
                <w:sz w:val="20"/>
                <w:szCs w:val="20"/>
              </w:rPr>
            </w:pPr>
            <w:r w:rsidRPr="00CD5C4B">
              <w:rPr>
                <w:sz w:val="20"/>
                <w:szCs w:val="20"/>
              </w:rPr>
              <w:t>68,2</w:t>
            </w:r>
          </w:p>
        </w:tc>
        <w:tc>
          <w:tcPr>
            <w:tcW w:w="0" w:type="auto"/>
            <w:shd w:val="clear" w:color="auto" w:fill="FFFFFF"/>
            <w:vAlign w:val="center"/>
          </w:tcPr>
          <w:p w:rsidR="00CD5C4B" w:rsidRPr="00CD5C4B" w:rsidRDefault="00CD5C4B" w:rsidP="00CD5C4B">
            <w:pPr>
              <w:rPr>
                <w:sz w:val="20"/>
                <w:szCs w:val="20"/>
              </w:rPr>
            </w:pPr>
            <w:proofErr w:type="spellStart"/>
            <w:r w:rsidRPr="00CD5C4B">
              <w:rPr>
                <w:sz w:val="20"/>
                <w:szCs w:val="20"/>
              </w:rPr>
              <w:t>Низкорезультативная</w:t>
            </w:r>
            <w:proofErr w:type="spellEnd"/>
            <w:r w:rsidRPr="00CD5C4B">
              <w:rPr>
                <w:sz w:val="20"/>
                <w:szCs w:val="20"/>
              </w:rPr>
              <w:t xml:space="preserve">, низкоэффективная программа. </w:t>
            </w:r>
          </w:p>
          <w:p w:rsidR="00CD5C4B" w:rsidRPr="00CD5C4B" w:rsidRDefault="00CD5C4B" w:rsidP="00CD5C4B">
            <w:pPr>
              <w:rPr>
                <w:sz w:val="20"/>
                <w:szCs w:val="20"/>
              </w:rPr>
            </w:pPr>
            <w:r w:rsidRPr="00CD5C4B">
              <w:rPr>
                <w:sz w:val="20"/>
                <w:szCs w:val="20"/>
              </w:rPr>
              <w:t>Рекомендуется внесение изменений в программу, пересмотр целевых показателей.</w:t>
            </w:r>
          </w:p>
        </w:tc>
      </w:tr>
      <w:tr w:rsidR="00CD5C4B" w:rsidRPr="00CD5C4B" w:rsidTr="00CD5C4B">
        <w:trPr>
          <w:jc w:val="center"/>
        </w:trPr>
        <w:tc>
          <w:tcPr>
            <w:tcW w:w="0" w:type="auto"/>
            <w:shd w:val="clear" w:color="auto" w:fill="FFFFFF"/>
            <w:vAlign w:val="center"/>
          </w:tcPr>
          <w:p w:rsidR="00CD5C4B" w:rsidRPr="00CD5C4B" w:rsidRDefault="00CD5C4B" w:rsidP="00CD5C4B">
            <w:pPr>
              <w:rPr>
                <w:sz w:val="20"/>
                <w:szCs w:val="20"/>
              </w:rPr>
            </w:pPr>
            <w:r w:rsidRPr="00CD5C4B">
              <w:rPr>
                <w:sz w:val="20"/>
                <w:szCs w:val="20"/>
              </w:rPr>
              <w:lastRenderedPageBreak/>
              <w:t>2</w:t>
            </w:r>
          </w:p>
        </w:tc>
        <w:tc>
          <w:tcPr>
            <w:tcW w:w="0" w:type="auto"/>
            <w:shd w:val="clear" w:color="auto" w:fill="FFFFFF"/>
          </w:tcPr>
          <w:p w:rsidR="00CD5C4B" w:rsidRPr="00CD5C4B" w:rsidRDefault="00CD5C4B" w:rsidP="00CD5C4B">
            <w:pPr>
              <w:rPr>
                <w:rFonts w:eastAsia="Calibri"/>
                <w:sz w:val="20"/>
                <w:szCs w:val="20"/>
              </w:rPr>
            </w:pPr>
            <w:r w:rsidRPr="00CD5C4B">
              <w:rPr>
                <w:rFonts w:eastAsia="Calibri"/>
                <w:sz w:val="20"/>
                <w:szCs w:val="20"/>
              </w:rPr>
              <w:t xml:space="preserve">Обеспечение населения городского поселения Тутаев банными услугами </w:t>
            </w:r>
          </w:p>
        </w:tc>
        <w:tc>
          <w:tcPr>
            <w:tcW w:w="0" w:type="auto"/>
            <w:shd w:val="clear" w:color="auto" w:fill="FFFFFF"/>
            <w:vAlign w:val="center"/>
          </w:tcPr>
          <w:p w:rsidR="00CD5C4B" w:rsidRPr="00CD5C4B" w:rsidRDefault="00CD5C4B" w:rsidP="00CD5C4B">
            <w:pPr>
              <w:jc w:val="center"/>
              <w:rPr>
                <w:sz w:val="20"/>
                <w:szCs w:val="20"/>
              </w:rPr>
            </w:pPr>
            <w:r w:rsidRPr="00CD5C4B">
              <w:rPr>
                <w:sz w:val="20"/>
                <w:szCs w:val="20"/>
              </w:rPr>
              <w:t>0</w:t>
            </w:r>
          </w:p>
        </w:tc>
        <w:tc>
          <w:tcPr>
            <w:tcW w:w="0" w:type="auto"/>
            <w:shd w:val="clear" w:color="auto" w:fill="FFFFFF"/>
            <w:vAlign w:val="center"/>
          </w:tcPr>
          <w:p w:rsidR="00CD5C4B" w:rsidRPr="00CD5C4B" w:rsidRDefault="00CD5C4B" w:rsidP="00CD5C4B">
            <w:pPr>
              <w:jc w:val="center"/>
              <w:rPr>
                <w:sz w:val="20"/>
                <w:szCs w:val="20"/>
              </w:rPr>
            </w:pPr>
            <w:r w:rsidRPr="00CD5C4B">
              <w:rPr>
                <w:sz w:val="20"/>
                <w:szCs w:val="20"/>
              </w:rPr>
              <w:t>0</w:t>
            </w:r>
          </w:p>
        </w:tc>
        <w:tc>
          <w:tcPr>
            <w:tcW w:w="0" w:type="auto"/>
            <w:shd w:val="clear" w:color="auto" w:fill="FFFFFF"/>
            <w:vAlign w:val="center"/>
          </w:tcPr>
          <w:p w:rsidR="00CD5C4B" w:rsidRPr="00CD5C4B" w:rsidRDefault="00CD5C4B" w:rsidP="00CD5C4B">
            <w:pPr>
              <w:rPr>
                <w:sz w:val="20"/>
                <w:szCs w:val="20"/>
              </w:rPr>
            </w:pPr>
            <w:proofErr w:type="spellStart"/>
            <w:r w:rsidRPr="00CD5C4B">
              <w:rPr>
                <w:sz w:val="20"/>
                <w:szCs w:val="20"/>
              </w:rPr>
              <w:t>Низкорезультативная</w:t>
            </w:r>
            <w:proofErr w:type="spellEnd"/>
            <w:r w:rsidRPr="00CD5C4B">
              <w:rPr>
                <w:sz w:val="20"/>
                <w:szCs w:val="20"/>
              </w:rPr>
              <w:t xml:space="preserve">, низкоэффективная программа. </w:t>
            </w:r>
          </w:p>
          <w:p w:rsidR="00CD5C4B" w:rsidRPr="00CD5C4B" w:rsidRDefault="00CD5C4B" w:rsidP="00CD5C4B">
            <w:pPr>
              <w:rPr>
                <w:sz w:val="20"/>
                <w:szCs w:val="20"/>
              </w:rPr>
            </w:pPr>
            <w:r w:rsidRPr="00CD5C4B">
              <w:rPr>
                <w:sz w:val="20"/>
                <w:szCs w:val="20"/>
              </w:rPr>
              <w:t>Рекомендуется внесение изменений в программу, пересмотр целевых показателей или механизмов реализации программы.</w:t>
            </w:r>
          </w:p>
        </w:tc>
      </w:tr>
      <w:tr w:rsidR="00CD5C4B" w:rsidRPr="00CD5C4B" w:rsidTr="00CD5C4B">
        <w:trPr>
          <w:jc w:val="center"/>
        </w:trPr>
        <w:tc>
          <w:tcPr>
            <w:tcW w:w="0" w:type="auto"/>
            <w:shd w:val="clear" w:color="auto" w:fill="FFFFFF"/>
            <w:vAlign w:val="center"/>
          </w:tcPr>
          <w:p w:rsidR="00CD5C4B" w:rsidRPr="00CD5C4B" w:rsidRDefault="00CD5C4B" w:rsidP="00CD5C4B">
            <w:pPr>
              <w:rPr>
                <w:sz w:val="20"/>
                <w:szCs w:val="20"/>
              </w:rPr>
            </w:pPr>
            <w:r w:rsidRPr="00CD5C4B">
              <w:rPr>
                <w:sz w:val="20"/>
                <w:szCs w:val="20"/>
              </w:rPr>
              <w:t>3</w:t>
            </w:r>
          </w:p>
        </w:tc>
        <w:tc>
          <w:tcPr>
            <w:tcW w:w="0" w:type="auto"/>
            <w:shd w:val="clear" w:color="auto" w:fill="FFFFFF"/>
          </w:tcPr>
          <w:p w:rsidR="00CD5C4B" w:rsidRPr="00CD5C4B" w:rsidRDefault="00CD5C4B" w:rsidP="00CD5C4B">
            <w:pPr>
              <w:rPr>
                <w:rFonts w:eastAsia="Calibri"/>
                <w:sz w:val="20"/>
                <w:szCs w:val="20"/>
              </w:rPr>
            </w:pPr>
            <w:r w:rsidRPr="00CD5C4B">
              <w:rPr>
                <w:rFonts w:eastAsia="Calibri"/>
                <w:sz w:val="20"/>
                <w:szCs w:val="20"/>
              </w:rPr>
              <w:t>Переселение граждан из жилищного фонда, признанного непригодным для проживания, и (или) жилищного фонда с высоким уровнем износа на территории городского поселения Тутаев</w:t>
            </w:r>
          </w:p>
        </w:tc>
        <w:tc>
          <w:tcPr>
            <w:tcW w:w="0" w:type="auto"/>
            <w:shd w:val="clear" w:color="auto" w:fill="FFFFFF"/>
            <w:vAlign w:val="center"/>
          </w:tcPr>
          <w:p w:rsidR="00CD5C4B" w:rsidRPr="00CD5C4B" w:rsidRDefault="00CD5C4B" w:rsidP="00CD5C4B">
            <w:pPr>
              <w:jc w:val="center"/>
              <w:rPr>
                <w:sz w:val="20"/>
                <w:szCs w:val="20"/>
              </w:rPr>
            </w:pPr>
            <w:r w:rsidRPr="00CD5C4B">
              <w:rPr>
                <w:sz w:val="20"/>
                <w:szCs w:val="20"/>
              </w:rPr>
              <w:t>100,0</w:t>
            </w:r>
          </w:p>
        </w:tc>
        <w:tc>
          <w:tcPr>
            <w:tcW w:w="0" w:type="auto"/>
            <w:shd w:val="clear" w:color="auto" w:fill="FFFFFF"/>
            <w:vAlign w:val="center"/>
          </w:tcPr>
          <w:p w:rsidR="00CD5C4B" w:rsidRPr="00CD5C4B" w:rsidRDefault="00CD5C4B" w:rsidP="00CD5C4B">
            <w:pPr>
              <w:jc w:val="center"/>
              <w:rPr>
                <w:sz w:val="20"/>
                <w:szCs w:val="20"/>
              </w:rPr>
            </w:pPr>
            <w:r w:rsidRPr="00CD5C4B">
              <w:rPr>
                <w:sz w:val="20"/>
                <w:szCs w:val="20"/>
              </w:rPr>
              <w:t>100,0</w:t>
            </w:r>
          </w:p>
        </w:tc>
        <w:tc>
          <w:tcPr>
            <w:tcW w:w="0" w:type="auto"/>
            <w:shd w:val="clear" w:color="auto" w:fill="FFFFFF"/>
            <w:vAlign w:val="center"/>
          </w:tcPr>
          <w:p w:rsidR="00CD5C4B" w:rsidRPr="00CD5C4B" w:rsidRDefault="00CD5C4B" w:rsidP="00CD5C4B">
            <w:pPr>
              <w:rPr>
                <w:sz w:val="20"/>
                <w:szCs w:val="20"/>
              </w:rPr>
            </w:pPr>
            <w:proofErr w:type="spellStart"/>
            <w:r w:rsidRPr="00CD5C4B">
              <w:rPr>
                <w:sz w:val="20"/>
                <w:szCs w:val="20"/>
              </w:rPr>
              <w:t>Высокорезультативная</w:t>
            </w:r>
            <w:proofErr w:type="spellEnd"/>
            <w:r w:rsidRPr="00CD5C4B">
              <w:rPr>
                <w:sz w:val="20"/>
                <w:szCs w:val="20"/>
              </w:rPr>
              <w:t>, высокоэффективная программа.</w:t>
            </w:r>
          </w:p>
        </w:tc>
      </w:tr>
      <w:tr w:rsidR="00CD5C4B" w:rsidRPr="00CD5C4B" w:rsidTr="00CD5C4B">
        <w:trPr>
          <w:jc w:val="center"/>
        </w:trPr>
        <w:tc>
          <w:tcPr>
            <w:tcW w:w="0" w:type="auto"/>
            <w:shd w:val="clear" w:color="auto" w:fill="FFFFFF"/>
            <w:vAlign w:val="center"/>
          </w:tcPr>
          <w:p w:rsidR="00CD5C4B" w:rsidRPr="00CD5C4B" w:rsidRDefault="00CD5C4B" w:rsidP="00CD5C4B">
            <w:pPr>
              <w:rPr>
                <w:sz w:val="20"/>
                <w:szCs w:val="20"/>
              </w:rPr>
            </w:pPr>
            <w:r w:rsidRPr="00CD5C4B">
              <w:rPr>
                <w:sz w:val="20"/>
                <w:szCs w:val="20"/>
              </w:rPr>
              <w:t>4</w:t>
            </w:r>
          </w:p>
        </w:tc>
        <w:tc>
          <w:tcPr>
            <w:tcW w:w="0" w:type="auto"/>
            <w:shd w:val="clear" w:color="auto" w:fill="FFFFFF"/>
          </w:tcPr>
          <w:p w:rsidR="00CD5C4B" w:rsidRPr="00CD5C4B" w:rsidRDefault="00CD5C4B" w:rsidP="00CD5C4B">
            <w:pPr>
              <w:rPr>
                <w:rFonts w:eastAsia="Calibri"/>
                <w:sz w:val="20"/>
                <w:szCs w:val="20"/>
              </w:rPr>
            </w:pPr>
            <w:r w:rsidRPr="00CD5C4B">
              <w:rPr>
                <w:rFonts w:eastAsia="Calibri"/>
                <w:sz w:val="20"/>
                <w:szCs w:val="20"/>
              </w:rPr>
              <w:t>Предоставление молодым семьям социальных выплат на приобретение (строительство) жилья</w:t>
            </w:r>
          </w:p>
        </w:tc>
        <w:tc>
          <w:tcPr>
            <w:tcW w:w="0" w:type="auto"/>
            <w:shd w:val="clear" w:color="auto" w:fill="FFFFFF"/>
            <w:vAlign w:val="center"/>
          </w:tcPr>
          <w:p w:rsidR="00CD5C4B" w:rsidRPr="00CD5C4B" w:rsidRDefault="00CD5C4B" w:rsidP="00CD5C4B">
            <w:pPr>
              <w:jc w:val="center"/>
              <w:rPr>
                <w:sz w:val="20"/>
                <w:szCs w:val="20"/>
              </w:rPr>
            </w:pPr>
            <w:r w:rsidRPr="00CD5C4B">
              <w:rPr>
                <w:sz w:val="20"/>
                <w:szCs w:val="20"/>
              </w:rPr>
              <w:t>99,24</w:t>
            </w:r>
          </w:p>
        </w:tc>
        <w:tc>
          <w:tcPr>
            <w:tcW w:w="0" w:type="auto"/>
            <w:shd w:val="clear" w:color="auto" w:fill="FFFFFF"/>
            <w:vAlign w:val="center"/>
          </w:tcPr>
          <w:p w:rsidR="00CD5C4B" w:rsidRPr="00CD5C4B" w:rsidRDefault="00CD5C4B" w:rsidP="00CD5C4B">
            <w:pPr>
              <w:jc w:val="center"/>
              <w:rPr>
                <w:sz w:val="20"/>
                <w:szCs w:val="20"/>
              </w:rPr>
            </w:pPr>
            <w:r w:rsidRPr="00CD5C4B">
              <w:rPr>
                <w:sz w:val="20"/>
                <w:szCs w:val="20"/>
              </w:rPr>
              <w:t>100,00</w:t>
            </w:r>
          </w:p>
        </w:tc>
        <w:tc>
          <w:tcPr>
            <w:tcW w:w="0" w:type="auto"/>
            <w:shd w:val="clear" w:color="auto" w:fill="FFFFFF"/>
            <w:vAlign w:val="center"/>
          </w:tcPr>
          <w:p w:rsidR="00CD5C4B" w:rsidRPr="00CD5C4B" w:rsidRDefault="00CD5C4B" w:rsidP="00CD5C4B">
            <w:pPr>
              <w:rPr>
                <w:sz w:val="20"/>
                <w:szCs w:val="20"/>
              </w:rPr>
            </w:pPr>
            <w:proofErr w:type="spellStart"/>
            <w:r w:rsidRPr="00CD5C4B">
              <w:rPr>
                <w:sz w:val="20"/>
                <w:szCs w:val="20"/>
              </w:rPr>
              <w:t>Высокорезультативная</w:t>
            </w:r>
            <w:proofErr w:type="spellEnd"/>
            <w:r w:rsidRPr="00CD5C4B">
              <w:rPr>
                <w:sz w:val="20"/>
                <w:szCs w:val="20"/>
              </w:rPr>
              <w:t>, высокоэффективная программа (расчет результативности и эффективности производился ответственным исполнителем программы самостоятельно).</w:t>
            </w:r>
          </w:p>
        </w:tc>
      </w:tr>
      <w:tr w:rsidR="00CD5C4B" w:rsidRPr="00CD5C4B" w:rsidTr="00CD5C4B">
        <w:trPr>
          <w:jc w:val="center"/>
        </w:trPr>
        <w:tc>
          <w:tcPr>
            <w:tcW w:w="0" w:type="auto"/>
            <w:shd w:val="clear" w:color="auto" w:fill="FFFFFF"/>
            <w:vAlign w:val="center"/>
          </w:tcPr>
          <w:p w:rsidR="00CD5C4B" w:rsidRPr="00CD5C4B" w:rsidRDefault="00CD5C4B" w:rsidP="00CD5C4B">
            <w:pPr>
              <w:rPr>
                <w:sz w:val="20"/>
                <w:szCs w:val="20"/>
              </w:rPr>
            </w:pPr>
            <w:r w:rsidRPr="00CD5C4B">
              <w:rPr>
                <w:sz w:val="20"/>
                <w:szCs w:val="20"/>
              </w:rPr>
              <w:t>5</w:t>
            </w:r>
          </w:p>
        </w:tc>
        <w:tc>
          <w:tcPr>
            <w:tcW w:w="0" w:type="auto"/>
            <w:shd w:val="clear" w:color="auto" w:fill="FFFFFF"/>
          </w:tcPr>
          <w:p w:rsidR="00CD5C4B" w:rsidRPr="00CD5C4B" w:rsidRDefault="00CD5C4B" w:rsidP="00CD5C4B">
            <w:pPr>
              <w:rPr>
                <w:rFonts w:eastAsia="Calibri"/>
                <w:sz w:val="20"/>
                <w:szCs w:val="20"/>
              </w:rPr>
            </w:pPr>
            <w:r w:rsidRPr="00CD5C4B">
              <w:rPr>
                <w:sz w:val="20"/>
                <w:szCs w:val="20"/>
              </w:rPr>
              <w:t>Поддержка граждан, проживающих на территории городского поселения Тутаев Ярославской области, в сфере ипотечного жилищного кредитования</w:t>
            </w:r>
          </w:p>
        </w:tc>
        <w:tc>
          <w:tcPr>
            <w:tcW w:w="0" w:type="auto"/>
            <w:shd w:val="clear" w:color="auto" w:fill="FFFFFF"/>
            <w:vAlign w:val="center"/>
          </w:tcPr>
          <w:p w:rsidR="00CD5C4B" w:rsidRPr="00CD5C4B" w:rsidRDefault="00CD5C4B" w:rsidP="00CD5C4B">
            <w:pPr>
              <w:jc w:val="center"/>
              <w:rPr>
                <w:sz w:val="20"/>
                <w:szCs w:val="20"/>
              </w:rPr>
            </w:pPr>
            <w:r w:rsidRPr="00CD5C4B">
              <w:rPr>
                <w:sz w:val="20"/>
                <w:szCs w:val="20"/>
              </w:rPr>
              <w:t>100,0</w:t>
            </w:r>
          </w:p>
        </w:tc>
        <w:tc>
          <w:tcPr>
            <w:tcW w:w="0" w:type="auto"/>
            <w:shd w:val="clear" w:color="auto" w:fill="FFFFFF"/>
            <w:vAlign w:val="center"/>
          </w:tcPr>
          <w:p w:rsidR="00CD5C4B" w:rsidRPr="00CD5C4B" w:rsidRDefault="00CD5C4B" w:rsidP="00CD5C4B">
            <w:pPr>
              <w:jc w:val="center"/>
              <w:rPr>
                <w:sz w:val="20"/>
                <w:szCs w:val="20"/>
              </w:rPr>
            </w:pPr>
            <w:r w:rsidRPr="00CD5C4B">
              <w:rPr>
                <w:sz w:val="20"/>
                <w:szCs w:val="20"/>
              </w:rPr>
              <w:t>100,0</w:t>
            </w:r>
          </w:p>
        </w:tc>
        <w:tc>
          <w:tcPr>
            <w:tcW w:w="0" w:type="auto"/>
            <w:shd w:val="clear" w:color="auto" w:fill="FFFFFF"/>
            <w:vAlign w:val="center"/>
          </w:tcPr>
          <w:p w:rsidR="00CD5C4B" w:rsidRPr="00CD5C4B" w:rsidRDefault="00CD5C4B" w:rsidP="00CD5C4B">
            <w:pPr>
              <w:rPr>
                <w:sz w:val="20"/>
                <w:szCs w:val="20"/>
              </w:rPr>
            </w:pPr>
            <w:proofErr w:type="spellStart"/>
            <w:r w:rsidRPr="00CD5C4B">
              <w:rPr>
                <w:sz w:val="20"/>
                <w:szCs w:val="20"/>
              </w:rPr>
              <w:t>Высокорезультативная</w:t>
            </w:r>
            <w:proofErr w:type="spellEnd"/>
            <w:r w:rsidRPr="00CD5C4B">
              <w:rPr>
                <w:sz w:val="20"/>
                <w:szCs w:val="20"/>
              </w:rPr>
              <w:t>, высокоэффективная программа (расчет результативности и эффективности производился ответственным исполнителем программы самостоятельно).</w:t>
            </w:r>
          </w:p>
        </w:tc>
      </w:tr>
      <w:tr w:rsidR="00CD5C4B" w:rsidRPr="00CD5C4B" w:rsidTr="00CD5C4B">
        <w:trPr>
          <w:jc w:val="center"/>
        </w:trPr>
        <w:tc>
          <w:tcPr>
            <w:tcW w:w="0" w:type="auto"/>
            <w:shd w:val="clear" w:color="auto" w:fill="FFFFFF"/>
            <w:vAlign w:val="center"/>
          </w:tcPr>
          <w:p w:rsidR="00CD5C4B" w:rsidRPr="00CD5C4B" w:rsidRDefault="00CD5C4B" w:rsidP="00CD5C4B">
            <w:pPr>
              <w:rPr>
                <w:sz w:val="20"/>
                <w:szCs w:val="20"/>
              </w:rPr>
            </w:pPr>
            <w:r w:rsidRPr="00CD5C4B">
              <w:rPr>
                <w:sz w:val="20"/>
                <w:szCs w:val="20"/>
              </w:rPr>
              <w:t>6</w:t>
            </w:r>
          </w:p>
        </w:tc>
        <w:tc>
          <w:tcPr>
            <w:tcW w:w="0" w:type="auto"/>
            <w:shd w:val="clear" w:color="auto" w:fill="FFFFFF"/>
          </w:tcPr>
          <w:p w:rsidR="00CD5C4B" w:rsidRPr="00CD5C4B" w:rsidRDefault="00CD5C4B" w:rsidP="00CD5C4B">
            <w:pPr>
              <w:rPr>
                <w:rFonts w:eastAsia="Calibri"/>
                <w:sz w:val="20"/>
                <w:szCs w:val="20"/>
              </w:rPr>
            </w:pPr>
            <w:r w:rsidRPr="00CD5C4B">
              <w:rPr>
                <w:rFonts w:eastAsia="Calibri"/>
                <w:sz w:val="20"/>
                <w:szCs w:val="20"/>
              </w:rPr>
              <w:t>Обеспечение безопасности граждан на водных объектах, охрана их жизни и здоровья на территории городского поселения Тутаев</w:t>
            </w:r>
          </w:p>
        </w:tc>
        <w:tc>
          <w:tcPr>
            <w:tcW w:w="0" w:type="auto"/>
            <w:shd w:val="clear" w:color="auto" w:fill="FFFFFF"/>
            <w:vAlign w:val="center"/>
          </w:tcPr>
          <w:p w:rsidR="00CD5C4B" w:rsidRPr="00CD5C4B" w:rsidRDefault="00CD5C4B" w:rsidP="00CD5C4B">
            <w:pPr>
              <w:jc w:val="center"/>
              <w:rPr>
                <w:sz w:val="20"/>
                <w:szCs w:val="20"/>
              </w:rPr>
            </w:pPr>
            <w:r w:rsidRPr="00CD5C4B">
              <w:rPr>
                <w:sz w:val="20"/>
                <w:szCs w:val="20"/>
              </w:rPr>
              <w:t>125,0</w:t>
            </w:r>
          </w:p>
        </w:tc>
        <w:tc>
          <w:tcPr>
            <w:tcW w:w="0" w:type="auto"/>
            <w:shd w:val="clear" w:color="auto" w:fill="FFFFFF"/>
            <w:vAlign w:val="center"/>
          </w:tcPr>
          <w:p w:rsidR="00CD5C4B" w:rsidRPr="00CD5C4B" w:rsidRDefault="00CD5C4B" w:rsidP="00CD5C4B">
            <w:pPr>
              <w:jc w:val="center"/>
              <w:rPr>
                <w:sz w:val="20"/>
                <w:szCs w:val="20"/>
              </w:rPr>
            </w:pPr>
            <w:r w:rsidRPr="00CD5C4B">
              <w:rPr>
                <w:sz w:val="20"/>
                <w:szCs w:val="20"/>
              </w:rPr>
              <w:t>125,0</w:t>
            </w:r>
          </w:p>
        </w:tc>
        <w:tc>
          <w:tcPr>
            <w:tcW w:w="0" w:type="auto"/>
            <w:shd w:val="clear" w:color="auto" w:fill="FFFFFF"/>
            <w:vAlign w:val="center"/>
          </w:tcPr>
          <w:p w:rsidR="00CD5C4B" w:rsidRPr="00CD5C4B" w:rsidRDefault="00CD5C4B" w:rsidP="00CD5C4B">
            <w:pPr>
              <w:rPr>
                <w:sz w:val="20"/>
                <w:szCs w:val="20"/>
              </w:rPr>
            </w:pPr>
            <w:proofErr w:type="spellStart"/>
            <w:r w:rsidRPr="00CD5C4B">
              <w:rPr>
                <w:sz w:val="20"/>
                <w:szCs w:val="20"/>
              </w:rPr>
              <w:t>Высокорезультативная</w:t>
            </w:r>
            <w:proofErr w:type="spellEnd"/>
            <w:r w:rsidRPr="00CD5C4B">
              <w:rPr>
                <w:sz w:val="20"/>
                <w:szCs w:val="20"/>
              </w:rPr>
              <w:t>, высокоэффективная программа.</w:t>
            </w:r>
          </w:p>
        </w:tc>
      </w:tr>
      <w:tr w:rsidR="00CD5C4B" w:rsidRPr="00CD5C4B" w:rsidTr="00CD5C4B">
        <w:trPr>
          <w:trHeight w:val="365"/>
          <w:jc w:val="center"/>
        </w:trPr>
        <w:tc>
          <w:tcPr>
            <w:tcW w:w="0" w:type="auto"/>
            <w:shd w:val="clear" w:color="auto" w:fill="FFFFFF"/>
            <w:vAlign w:val="center"/>
          </w:tcPr>
          <w:p w:rsidR="00CD5C4B" w:rsidRPr="00CD5C4B" w:rsidRDefault="00CD5C4B" w:rsidP="00CD5C4B">
            <w:pPr>
              <w:rPr>
                <w:sz w:val="20"/>
                <w:szCs w:val="20"/>
              </w:rPr>
            </w:pPr>
            <w:r w:rsidRPr="00CD5C4B">
              <w:rPr>
                <w:sz w:val="20"/>
                <w:szCs w:val="20"/>
              </w:rPr>
              <w:t>7</w:t>
            </w:r>
          </w:p>
        </w:tc>
        <w:tc>
          <w:tcPr>
            <w:tcW w:w="0" w:type="auto"/>
            <w:shd w:val="clear" w:color="auto" w:fill="FFFFFF"/>
          </w:tcPr>
          <w:p w:rsidR="00CD5C4B" w:rsidRPr="00CD5C4B" w:rsidRDefault="00CD5C4B" w:rsidP="00CD5C4B">
            <w:pPr>
              <w:rPr>
                <w:rFonts w:eastAsia="Calibri"/>
                <w:sz w:val="20"/>
                <w:szCs w:val="20"/>
              </w:rPr>
            </w:pPr>
            <w:r w:rsidRPr="00CD5C4B">
              <w:rPr>
                <w:rFonts w:eastAsia="Calibri"/>
                <w:sz w:val="20"/>
                <w:szCs w:val="20"/>
              </w:rPr>
              <w:t>Развитие и содержание дорожного хозяйства на территории городского поселения Тутаев</w:t>
            </w:r>
          </w:p>
        </w:tc>
        <w:tc>
          <w:tcPr>
            <w:tcW w:w="0" w:type="auto"/>
            <w:shd w:val="clear" w:color="auto" w:fill="FFFFFF"/>
            <w:vAlign w:val="center"/>
          </w:tcPr>
          <w:p w:rsidR="00CD5C4B" w:rsidRPr="00CD5C4B" w:rsidRDefault="00CD5C4B" w:rsidP="00CD5C4B">
            <w:pPr>
              <w:jc w:val="center"/>
              <w:rPr>
                <w:sz w:val="20"/>
                <w:szCs w:val="20"/>
              </w:rPr>
            </w:pPr>
            <w:r w:rsidRPr="00CD5C4B">
              <w:rPr>
                <w:sz w:val="20"/>
                <w:szCs w:val="20"/>
              </w:rPr>
              <w:t>236,0</w:t>
            </w:r>
          </w:p>
        </w:tc>
        <w:tc>
          <w:tcPr>
            <w:tcW w:w="0" w:type="auto"/>
            <w:shd w:val="clear" w:color="auto" w:fill="FFFFFF"/>
            <w:vAlign w:val="center"/>
          </w:tcPr>
          <w:p w:rsidR="00CD5C4B" w:rsidRPr="00CD5C4B" w:rsidRDefault="00CD5C4B" w:rsidP="00CD5C4B">
            <w:pPr>
              <w:jc w:val="center"/>
              <w:rPr>
                <w:sz w:val="20"/>
                <w:szCs w:val="20"/>
              </w:rPr>
            </w:pPr>
            <w:r w:rsidRPr="00CD5C4B">
              <w:rPr>
                <w:sz w:val="20"/>
                <w:szCs w:val="20"/>
              </w:rPr>
              <w:t>254,8</w:t>
            </w:r>
          </w:p>
        </w:tc>
        <w:tc>
          <w:tcPr>
            <w:tcW w:w="0" w:type="auto"/>
            <w:shd w:val="clear" w:color="auto" w:fill="FFFFFF"/>
            <w:vAlign w:val="center"/>
          </w:tcPr>
          <w:p w:rsidR="00CD5C4B" w:rsidRPr="00CD5C4B" w:rsidRDefault="00CD5C4B" w:rsidP="00CD5C4B">
            <w:pPr>
              <w:rPr>
                <w:sz w:val="20"/>
                <w:szCs w:val="20"/>
              </w:rPr>
            </w:pPr>
            <w:proofErr w:type="spellStart"/>
            <w:r w:rsidRPr="00CD5C4B">
              <w:rPr>
                <w:sz w:val="20"/>
                <w:szCs w:val="20"/>
              </w:rPr>
              <w:t>Высокорезультативная</w:t>
            </w:r>
            <w:proofErr w:type="spellEnd"/>
            <w:r w:rsidRPr="00CD5C4B">
              <w:rPr>
                <w:sz w:val="20"/>
                <w:szCs w:val="20"/>
              </w:rPr>
              <w:t>, высокоэффективная программа.</w:t>
            </w:r>
          </w:p>
        </w:tc>
      </w:tr>
      <w:tr w:rsidR="00CD5C4B" w:rsidRPr="00CD5C4B" w:rsidTr="00CD5C4B">
        <w:trPr>
          <w:jc w:val="center"/>
        </w:trPr>
        <w:tc>
          <w:tcPr>
            <w:tcW w:w="0" w:type="auto"/>
            <w:shd w:val="clear" w:color="auto" w:fill="FFFFFF"/>
            <w:vAlign w:val="center"/>
          </w:tcPr>
          <w:p w:rsidR="00CD5C4B" w:rsidRPr="00CD5C4B" w:rsidRDefault="00CD5C4B" w:rsidP="00CD5C4B">
            <w:pPr>
              <w:rPr>
                <w:sz w:val="20"/>
                <w:szCs w:val="20"/>
              </w:rPr>
            </w:pPr>
            <w:r w:rsidRPr="00CD5C4B">
              <w:rPr>
                <w:sz w:val="20"/>
                <w:szCs w:val="20"/>
              </w:rPr>
              <w:t>8</w:t>
            </w:r>
          </w:p>
        </w:tc>
        <w:tc>
          <w:tcPr>
            <w:tcW w:w="0" w:type="auto"/>
            <w:shd w:val="clear" w:color="auto" w:fill="FFFFFF"/>
          </w:tcPr>
          <w:p w:rsidR="00CD5C4B" w:rsidRPr="00CD5C4B" w:rsidRDefault="00CD5C4B" w:rsidP="00CD5C4B">
            <w:pPr>
              <w:rPr>
                <w:rFonts w:eastAsia="Calibri"/>
                <w:sz w:val="20"/>
                <w:szCs w:val="20"/>
              </w:rPr>
            </w:pPr>
            <w:r w:rsidRPr="00CD5C4B">
              <w:rPr>
                <w:rFonts w:eastAsia="Calibri"/>
                <w:sz w:val="20"/>
                <w:szCs w:val="20"/>
              </w:rPr>
              <w:t>Благоустройство и озеленение на территории городского поселения Тутаев</w:t>
            </w:r>
          </w:p>
        </w:tc>
        <w:tc>
          <w:tcPr>
            <w:tcW w:w="0" w:type="auto"/>
            <w:shd w:val="clear" w:color="auto" w:fill="FFFFFF"/>
            <w:vAlign w:val="center"/>
          </w:tcPr>
          <w:p w:rsidR="00CD5C4B" w:rsidRPr="00CD5C4B" w:rsidRDefault="00CD5C4B" w:rsidP="00CD5C4B">
            <w:pPr>
              <w:jc w:val="center"/>
              <w:rPr>
                <w:sz w:val="20"/>
                <w:szCs w:val="20"/>
              </w:rPr>
            </w:pPr>
            <w:r w:rsidRPr="00CD5C4B">
              <w:rPr>
                <w:sz w:val="20"/>
                <w:szCs w:val="20"/>
              </w:rPr>
              <w:t>75,0</w:t>
            </w:r>
          </w:p>
        </w:tc>
        <w:tc>
          <w:tcPr>
            <w:tcW w:w="0" w:type="auto"/>
            <w:shd w:val="clear" w:color="auto" w:fill="FFFFFF"/>
            <w:vAlign w:val="center"/>
          </w:tcPr>
          <w:p w:rsidR="00CD5C4B" w:rsidRPr="00CD5C4B" w:rsidRDefault="00CD5C4B" w:rsidP="00CD5C4B">
            <w:pPr>
              <w:jc w:val="center"/>
              <w:rPr>
                <w:sz w:val="20"/>
                <w:szCs w:val="20"/>
              </w:rPr>
            </w:pPr>
            <w:r w:rsidRPr="00CD5C4B">
              <w:rPr>
                <w:sz w:val="20"/>
                <w:szCs w:val="20"/>
              </w:rPr>
              <w:t>76,2</w:t>
            </w:r>
          </w:p>
        </w:tc>
        <w:tc>
          <w:tcPr>
            <w:tcW w:w="0" w:type="auto"/>
            <w:shd w:val="clear" w:color="auto" w:fill="FFFFFF"/>
            <w:vAlign w:val="center"/>
          </w:tcPr>
          <w:p w:rsidR="00CD5C4B" w:rsidRPr="00CD5C4B" w:rsidRDefault="00CD5C4B" w:rsidP="00CD5C4B">
            <w:pPr>
              <w:rPr>
                <w:sz w:val="20"/>
                <w:szCs w:val="20"/>
              </w:rPr>
            </w:pPr>
            <w:proofErr w:type="spellStart"/>
            <w:r w:rsidRPr="00CD5C4B">
              <w:rPr>
                <w:sz w:val="20"/>
                <w:szCs w:val="20"/>
              </w:rPr>
              <w:t>Низкорезультативная</w:t>
            </w:r>
            <w:proofErr w:type="spellEnd"/>
            <w:r w:rsidRPr="00CD5C4B">
              <w:rPr>
                <w:sz w:val="20"/>
                <w:szCs w:val="20"/>
              </w:rPr>
              <w:t xml:space="preserve">, низкоэффективная программа. </w:t>
            </w:r>
          </w:p>
          <w:p w:rsidR="00CD5C4B" w:rsidRPr="00CD5C4B" w:rsidRDefault="00CD5C4B" w:rsidP="00CD5C4B">
            <w:pPr>
              <w:rPr>
                <w:sz w:val="20"/>
                <w:szCs w:val="20"/>
              </w:rPr>
            </w:pPr>
            <w:r w:rsidRPr="00CD5C4B">
              <w:rPr>
                <w:sz w:val="20"/>
                <w:szCs w:val="20"/>
              </w:rPr>
              <w:t>По итогам 2021 года достигнуты все плановые значения целевых показателей. Низкая результативность обусловлена некорректным планированием целевых показателей (один показатель заведомо нерезультатный). Рекомендуется внесение изменений в программу, пересмотр целевых показателей.</w:t>
            </w:r>
          </w:p>
        </w:tc>
      </w:tr>
      <w:tr w:rsidR="00CD5C4B" w:rsidRPr="00CD5C4B" w:rsidTr="00CD5C4B">
        <w:trPr>
          <w:jc w:val="center"/>
        </w:trPr>
        <w:tc>
          <w:tcPr>
            <w:tcW w:w="0" w:type="auto"/>
            <w:shd w:val="clear" w:color="auto" w:fill="FFFFFF"/>
            <w:vAlign w:val="center"/>
          </w:tcPr>
          <w:p w:rsidR="00CD5C4B" w:rsidRPr="00CD5C4B" w:rsidRDefault="00CD5C4B" w:rsidP="00CD5C4B">
            <w:pPr>
              <w:rPr>
                <w:sz w:val="20"/>
                <w:szCs w:val="20"/>
              </w:rPr>
            </w:pPr>
            <w:r w:rsidRPr="00CD5C4B">
              <w:rPr>
                <w:sz w:val="20"/>
                <w:szCs w:val="20"/>
              </w:rPr>
              <w:t>9</w:t>
            </w:r>
          </w:p>
        </w:tc>
        <w:tc>
          <w:tcPr>
            <w:tcW w:w="0" w:type="auto"/>
            <w:shd w:val="clear" w:color="auto" w:fill="FFFFFF"/>
          </w:tcPr>
          <w:p w:rsidR="00CD5C4B" w:rsidRPr="00CD5C4B" w:rsidRDefault="00CD5C4B" w:rsidP="00CD5C4B">
            <w:pPr>
              <w:rPr>
                <w:rFonts w:eastAsia="Calibri"/>
                <w:sz w:val="20"/>
                <w:szCs w:val="20"/>
              </w:rPr>
            </w:pPr>
            <w:r w:rsidRPr="00CD5C4B">
              <w:rPr>
                <w:rFonts w:eastAsia="Calibri"/>
                <w:sz w:val="20"/>
                <w:szCs w:val="20"/>
              </w:rPr>
              <w:t xml:space="preserve">Энергосбережение и повышение энергетической эффективности использования электрической энергии при эксплуатации </w:t>
            </w:r>
            <w:r w:rsidRPr="00CD5C4B">
              <w:rPr>
                <w:rFonts w:eastAsia="Calibri"/>
                <w:sz w:val="20"/>
                <w:szCs w:val="20"/>
              </w:rPr>
              <w:lastRenderedPageBreak/>
              <w:t>объектов наружного освещения на территории городского поселения Тутаев</w:t>
            </w:r>
          </w:p>
        </w:tc>
        <w:tc>
          <w:tcPr>
            <w:tcW w:w="0" w:type="auto"/>
            <w:shd w:val="clear" w:color="auto" w:fill="FFFFFF"/>
            <w:vAlign w:val="center"/>
          </w:tcPr>
          <w:p w:rsidR="00CD5C4B" w:rsidRPr="00CD5C4B" w:rsidRDefault="00CD5C4B" w:rsidP="00CD5C4B">
            <w:pPr>
              <w:jc w:val="center"/>
              <w:rPr>
                <w:sz w:val="20"/>
                <w:szCs w:val="20"/>
              </w:rPr>
            </w:pPr>
            <w:r w:rsidRPr="00CD5C4B">
              <w:rPr>
                <w:sz w:val="20"/>
                <w:szCs w:val="20"/>
              </w:rPr>
              <w:lastRenderedPageBreak/>
              <w:t>33,0</w:t>
            </w:r>
          </w:p>
        </w:tc>
        <w:tc>
          <w:tcPr>
            <w:tcW w:w="0" w:type="auto"/>
            <w:shd w:val="clear" w:color="auto" w:fill="FFFFFF"/>
            <w:vAlign w:val="center"/>
          </w:tcPr>
          <w:p w:rsidR="00CD5C4B" w:rsidRPr="00CD5C4B" w:rsidRDefault="00CD5C4B" w:rsidP="00CD5C4B">
            <w:pPr>
              <w:jc w:val="center"/>
              <w:rPr>
                <w:sz w:val="20"/>
                <w:szCs w:val="20"/>
              </w:rPr>
            </w:pPr>
            <w:r w:rsidRPr="00CD5C4B">
              <w:rPr>
                <w:sz w:val="20"/>
                <w:szCs w:val="20"/>
              </w:rPr>
              <w:t>33,0</w:t>
            </w:r>
          </w:p>
        </w:tc>
        <w:tc>
          <w:tcPr>
            <w:tcW w:w="0" w:type="auto"/>
            <w:shd w:val="clear" w:color="auto" w:fill="FFFFFF"/>
            <w:vAlign w:val="center"/>
          </w:tcPr>
          <w:p w:rsidR="00CD5C4B" w:rsidRPr="00CD5C4B" w:rsidRDefault="00CD5C4B" w:rsidP="00CD5C4B">
            <w:pPr>
              <w:rPr>
                <w:sz w:val="20"/>
                <w:szCs w:val="20"/>
              </w:rPr>
            </w:pPr>
            <w:proofErr w:type="spellStart"/>
            <w:r w:rsidRPr="00CD5C4B">
              <w:rPr>
                <w:sz w:val="20"/>
                <w:szCs w:val="20"/>
              </w:rPr>
              <w:t>Низкорезультативная</w:t>
            </w:r>
            <w:proofErr w:type="spellEnd"/>
            <w:r w:rsidRPr="00CD5C4B">
              <w:rPr>
                <w:sz w:val="20"/>
                <w:szCs w:val="20"/>
              </w:rPr>
              <w:t xml:space="preserve">, низкоэффективная программа. </w:t>
            </w:r>
          </w:p>
          <w:p w:rsidR="00CD5C4B" w:rsidRPr="00CD5C4B" w:rsidRDefault="00CD5C4B" w:rsidP="00CD5C4B">
            <w:pPr>
              <w:rPr>
                <w:sz w:val="20"/>
                <w:szCs w:val="20"/>
              </w:rPr>
            </w:pPr>
            <w:r w:rsidRPr="00CD5C4B">
              <w:rPr>
                <w:sz w:val="20"/>
                <w:szCs w:val="20"/>
              </w:rPr>
              <w:t xml:space="preserve">По итогам 2021 года достигнуты все плановые значения целевых показателей. Низкая результативность обусловлена некорректным планированием </w:t>
            </w:r>
            <w:r w:rsidRPr="00CD5C4B">
              <w:rPr>
                <w:sz w:val="20"/>
                <w:szCs w:val="20"/>
              </w:rPr>
              <w:lastRenderedPageBreak/>
              <w:t xml:space="preserve">целевых показателей (часть показателей заведомо </w:t>
            </w:r>
            <w:proofErr w:type="gramStart"/>
            <w:r w:rsidRPr="00CD5C4B">
              <w:rPr>
                <w:sz w:val="20"/>
                <w:szCs w:val="20"/>
              </w:rPr>
              <w:t>нерезультатные</w:t>
            </w:r>
            <w:proofErr w:type="gramEnd"/>
            <w:r w:rsidRPr="00CD5C4B">
              <w:rPr>
                <w:sz w:val="20"/>
                <w:szCs w:val="20"/>
              </w:rPr>
              <w:t>). Рекомендуется внесение изменений в программу, пересмотр целевых показателей.</w:t>
            </w:r>
          </w:p>
        </w:tc>
      </w:tr>
      <w:tr w:rsidR="00CD5C4B" w:rsidRPr="00CD5C4B" w:rsidTr="00CD5C4B">
        <w:trPr>
          <w:jc w:val="center"/>
        </w:trPr>
        <w:tc>
          <w:tcPr>
            <w:tcW w:w="0" w:type="auto"/>
            <w:shd w:val="clear" w:color="auto" w:fill="FFFFFF"/>
            <w:vAlign w:val="center"/>
          </w:tcPr>
          <w:p w:rsidR="00CD5C4B" w:rsidRPr="00CD5C4B" w:rsidRDefault="00CD5C4B" w:rsidP="00CD5C4B">
            <w:pPr>
              <w:rPr>
                <w:sz w:val="20"/>
                <w:szCs w:val="20"/>
              </w:rPr>
            </w:pPr>
            <w:r w:rsidRPr="00CD5C4B">
              <w:rPr>
                <w:sz w:val="20"/>
                <w:szCs w:val="20"/>
              </w:rPr>
              <w:lastRenderedPageBreak/>
              <w:t>10</w:t>
            </w:r>
          </w:p>
        </w:tc>
        <w:tc>
          <w:tcPr>
            <w:tcW w:w="0" w:type="auto"/>
            <w:shd w:val="clear" w:color="auto" w:fill="FFFFFF"/>
          </w:tcPr>
          <w:p w:rsidR="00CD5C4B" w:rsidRPr="00CD5C4B" w:rsidRDefault="00CD5C4B" w:rsidP="00CD5C4B">
            <w:pPr>
              <w:rPr>
                <w:rFonts w:eastAsia="Calibri"/>
                <w:sz w:val="20"/>
                <w:szCs w:val="20"/>
              </w:rPr>
            </w:pPr>
            <w:r w:rsidRPr="00CD5C4B">
              <w:rPr>
                <w:rFonts w:eastAsia="Calibri"/>
                <w:sz w:val="20"/>
                <w:szCs w:val="20"/>
              </w:rPr>
              <w:t>Стимулирование инвестиционной деятельности в городском поселении Тутаев</w:t>
            </w:r>
          </w:p>
        </w:tc>
        <w:tc>
          <w:tcPr>
            <w:tcW w:w="0" w:type="auto"/>
            <w:shd w:val="clear" w:color="auto" w:fill="FFFFFF"/>
            <w:vAlign w:val="center"/>
          </w:tcPr>
          <w:p w:rsidR="00CD5C4B" w:rsidRPr="00CD5C4B" w:rsidRDefault="00CD5C4B" w:rsidP="00CD5C4B">
            <w:pPr>
              <w:jc w:val="center"/>
              <w:rPr>
                <w:sz w:val="20"/>
                <w:szCs w:val="20"/>
              </w:rPr>
            </w:pPr>
            <w:r w:rsidRPr="00CD5C4B">
              <w:rPr>
                <w:sz w:val="20"/>
                <w:szCs w:val="20"/>
              </w:rPr>
              <w:t>80,0</w:t>
            </w:r>
          </w:p>
        </w:tc>
        <w:tc>
          <w:tcPr>
            <w:tcW w:w="0" w:type="auto"/>
            <w:shd w:val="clear" w:color="auto" w:fill="FFFFFF"/>
            <w:vAlign w:val="center"/>
          </w:tcPr>
          <w:p w:rsidR="00CD5C4B" w:rsidRPr="00CD5C4B" w:rsidRDefault="00CD5C4B" w:rsidP="00CD5C4B">
            <w:pPr>
              <w:jc w:val="center"/>
              <w:rPr>
                <w:sz w:val="20"/>
                <w:szCs w:val="20"/>
              </w:rPr>
            </w:pPr>
            <w:r w:rsidRPr="00CD5C4B">
              <w:rPr>
                <w:sz w:val="20"/>
                <w:szCs w:val="20"/>
              </w:rPr>
              <w:t>265,3</w:t>
            </w:r>
          </w:p>
        </w:tc>
        <w:tc>
          <w:tcPr>
            <w:tcW w:w="0" w:type="auto"/>
            <w:shd w:val="clear" w:color="auto" w:fill="FFFFFF"/>
            <w:vAlign w:val="center"/>
          </w:tcPr>
          <w:p w:rsidR="00CD5C4B" w:rsidRPr="00CD5C4B" w:rsidRDefault="00CD5C4B" w:rsidP="00CD5C4B">
            <w:pPr>
              <w:rPr>
                <w:sz w:val="20"/>
                <w:szCs w:val="20"/>
              </w:rPr>
            </w:pPr>
            <w:proofErr w:type="spellStart"/>
            <w:r w:rsidRPr="00CD5C4B">
              <w:rPr>
                <w:sz w:val="20"/>
                <w:szCs w:val="20"/>
              </w:rPr>
              <w:t>Низкорезультативная</w:t>
            </w:r>
            <w:proofErr w:type="spellEnd"/>
            <w:r w:rsidRPr="00CD5C4B">
              <w:rPr>
                <w:sz w:val="20"/>
                <w:szCs w:val="20"/>
              </w:rPr>
              <w:t>, высокоэффективная программа. В связи с переносом финансирования на 2022 года рекомендуется продолжить реализацию программы для достижения запланированных показателей и завершения запланированных мероприятий.</w:t>
            </w:r>
          </w:p>
        </w:tc>
      </w:tr>
      <w:tr w:rsidR="00CD5C4B" w:rsidRPr="00CD5C4B" w:rsidTr="00CD5C4B">
        <w:trPr>
          <w:trHeight w:val="1121"/>
          <w:jc w:val="center"/>
        </w:trPr>
        <w:tc>
          <w:tcPr>
            <w:tcW w:w="0" w:type="auto"/>
            <w:shd w:val="clear" w:color="auto" w:fill="FFFFFF"/>
            <w:vAlign w:val="center"/>
          </w:tcPr>
          <w:p w:rsidR="00CD5C4B" w:rsidRPr="00CD5C4B" w:rsidRDefault="00CD5C4B" w:rsidP="00CD5C4B">
            <w:pPr>
              <w:rPr>
                <w:sz w:val="20"/>
                <w:szCs w:val="20"/>
              </w:rPr>
            </w:pPr>
            <w:r w:rsidRPr="00CD5C4B">
              <w:rPr>
                <w:sz w:val="20"/>
                <w:szCs w:val="20"/>
              </w:rPr>
              <w:t>11</w:t>
            </w:r>
          </w:p>
        </w:tc>
        <w:tc>
          <w:tcPr>
            <w:tcW w:w="0" w:type="auto"/>
            <w:shd w:val="clear" w:color="auto" w:fill="FFFFFF"/>
          </w:tcPr>
          <w:p w:rsidR="00CD5C4B" w:rsidRPr="00CD5C4B" w:rsidRDefault="00CD5C4B" w:rsidP="00CD5C4B">
            <w:pPr>
              <w:rPr>
                <w:rFonts w:eastAsia="Calibri"/>
                <w:sz w:val="20"/>
                <w:szCs w:val="20"/>
              </w:rPr>
            </w:pPr>
            <w:r w:rsidRPr="00CD5C4B">
              <w:rPr>
                <w:rFonts w:eastAsia="Calibri"/>
                <w:sz w:val="20"/>
                <w:szCs w:val="20"/>
              </w:rPr>
              <w:t>Сохранение, использование и популяризация объектов культурного наследия на территории городского поселения Тутаев</w:t>
            </w:r>
          </w:p>
          <w:p w:rsidR="00CD5C4B" w:rsidRPr="00CD5C4B" w:rsidRDefault="00CD5C4B" w:rsidP="00CD5C4B">
            <w:pPr>
              <w:rPr>
                <w:rFonts w:eastAsia="Calibri"/>
                <w:sz w:val="20"/>
                <w:szCs w:val="20"/>
              </w:rPr>
            </w:pPr>
          </w:p>
        </w:tc>
        <w:tc>
          <w:tcPr>
            <w:tcW w:w="0" w:type="auto"/>
            <w:shd w:val="clear" w:color="auto" w:fill="FFFFFF"/>
            <w:vAlign w:val="center"/>
          </w:tcPr>
          <w:p w:rsidR="00CD5C4B" w:rsidRPr="00CD5C4B" w:rsidRDefault="00CD5C4B" w:rsidP="00CD5C4B">
            <w:pPr>
              <w:jc w:val="center"/>
              <w:rPr>
                <w:sz w:val="20"/>
                <w:szCs w:val="20"/>
              </w:rPr>
            </w:pPr>
            <w:r w:rsidRPr="00CD5C4B">
              <w:rPr>
                <w:sz w:val="20"/>
                <w:szCs w:val="20"/>
              </w:rPr>
              <w:t>150</w:t>
            </w:r>
          </w:p>
        </w:tc>
        <w:tc>
          <w:tcPr>
            <w:tcW w:w="0" w:type="auto"/>
            <w:shd w:val="clear" w:color="auto" w:fill="FFFFFF"/>
            <w:vAlign w:val="center"/>
          </w:tcPr>
          <w:p w:rsidR="00CD5C4B" w:rsidRPr="00CD5C4B" w:rsidRDefault="00CD5C4B" w:rsidP="00CD5C4B">
            <w:pPr>
              <w:jc w:val="center"/>
              <w:rPr>
                <w:sz w:val="20"/>
                <w:szCs w:val="20"/>
              </w:rPr>
            </w:pPr>
            <w:r w:rsidRPr="00CD5C4B">
              <w:rPr>
                <w:sz w:val="20"/>
                <w:szCs w:val="20"/>
              </w:rPr>
              <w:t>150</w:t>
            </w:r>
          </w:p>
        </w:tc>
        <w:tc>
          <w:tcPr>
            <w:tcW w:w="0" w:type="auto"/>
            <w:shd w:val="clear" w:color="auto" w:fill="FFFFFF"/>
            <w:vAlign w:val="center"/>
          </w:tcPr>
          <w:p w:rsidR="00CD5C4B" w:rsidRPr="00CD5C4B" w:rsidRDefault="00CD5C4B" w:rsidP="00CD5C4B">
            <w:pPr>
              <w:rPr>
                <w:sz w:val="20"/>
                <w:szCs w:val="20"/>
              </w:rPr>
            </w:pPr>
            <w:proofErr w:type="spellStart"/>
            <w:r w:rsidRPr="00CD5C4B">
              <w:rPr>
                <w:sz w:val="20"/>
                <w:szCs w:val="20"/>
              </w:rPr>
              <w:t>Высокорезультативная</w:t>
            </w:r>
            <w:proofErr w:type="spellEnd"/>
            <w:r w:rsidRPr="00CD5C4B">
              <w:rPr>
                <w:sz w:val="20"/>
                <w:szCs w:val="20"/>
              </w:rPr>
              <w:t>, высокоэффективная программа.</w:t>
            </w:r>
          </w:p>
        </w:tc>
      </w:tr>
      <w:tr w:rsidR="00CD5C4B" w:rsidRPr="00CD5C4B" w:rsidTr="00CD5C4B">
        <w:trPr>
          <w:jc w:val="center"/>
        </w:trPr>
        <w:tc>
          <w:tcPr>
            <w:tcW w:w="0" w:type="auto"/>
            <w:shd w:val="clear" w:color="auto" w:fill="FFFFFF"/>
            <w:vAlign w:val="center"/>
          </w:tcPr>
          <w:p w:rsidR="00CD5C4B" w:rsidRPr="00CD5C4B" w:rsidRDefault="00CD5C4B" w:rsidP="00CD5C4B">
            <w:pPr>
              <w:rPr>
                <w:sz w:val="20"/>
                <w:szCs w:val="20"/>
              </w:rPr>
            </w:pPr>
            <w:r w:rsidRPr="00CD5C4B">
              <w:rPr>
                <w:sz w:val="20"/>
                <w:szCs w:val="20"/>
              </w:rPr>
              <w:t>12</w:t>
            </w:r>
          </w:p>
        </w:tc>
        <w:tc>
          <w:tcPr>
            <w:tcW w:w="0" w:type="auto"/>
            <w:shd w:val="clear" w:color="auto" w:fill="FFFFFF"/>
          </w:tcPr>
          <w:p w:rsidR="00CD5C4B" w:rsidRPr="00CD5C4B" w:rsidRDefault="00CD5C4B" w:rsidP="00CD5C4B">
            <w:pPr>
              <w:rPr>
                <w:rFonts w:eastAsia="Calibri"/>
                <w:i/>
                <w:sz w:val="20"/>
                <w:szCs w:val="20"/>
              </w:rPr>
            </w:pPr>
            <w:r w:rsidRPr="00CD5C4B">
              <w:rPr>
                <w:sz w:val="20"/>
                <w:szCs w:val="20"/>
              </w:rPr>
              <w:t>Градостроительная деятельность на территории городского поселения Тутаев</w:t>
            </w:r>
          </w:p>
        </w:tc>
        <w:tc>
          <w:tcPr>
            <w:tcW w:w="0" w:type="auto"/>
            <w:shd w:val="clear" w:color="auto" w:fill="FFFFFF"/>
            <w:vAlign w:val="center"/>
          </w:tcPr>
          <w:p w:rsidR="00CD5C4B" w:rsidRPr="00CD5C4B" w:rsidRDefault="00CD5C4B" w:rsidP="00CD5C4B">
            <w:pPr>
              <w:jc w:val="center"/>
              <w:rPr>
                <w:sz w:val="20"/>
                <w:szCs w:val="20"/>
              </w:rPr>
            </w:pPr>
            <w:r w:rsidRPr="00CD5C4B">
              <w:rPr>
                <w:sz w:val="20"/>
                <w:szCs w:val="20"/>
              </w:rPr>
              <w:t>20,0</w:t>
            </w:r>
          </w:p>
        </w:tc>
        <w:tc>
          <w:tcPr>
            <w:tcW w:w="0" w:type="auto"/>
            <w:shd w:val="clear" w:color="auto" w:fill="FFFFFF"/>
            <w:vAlign w:val="center"/>
          </w:tcPr>
          <w:p w:rsidR="00CD5C4B" w:rsidRPr="00CD5C4B" w:rsidRDefault="00CD5C4B" w:rsidP="00CD5C4B">
            <w:pPr>
              <w:jc w:val="center"/>
              <w:rPr>
                <w:sz w:val="20"/>
                <w:szCs w:val="20"/>
              </w:rPr>
            </w:pPr>
            <w:r w:rsidRPr="00CD5C4B">
              <w:rPr>
                <w:sz w:val="20"/>
                <w:szCs w:val="20"/>
              </w:rPr>
              <w:t>20,0</w:t>
            </w:r>
          </w:p>
        </w:tc>
        <w:tc>
          <w:tcPr>
            <w:tcW w:w="0" w:type="auto"/>
            <w:shd w:val="clear" w:color="auto" w:fill="FFFFFF"/>
            <w:vAlign w:val="center"/>
          </w:tcPr>
          <w:p w:rsidR="00CD5C4B" w:rsidRPr="00CD5C4B" w:rsidRDefault="00CD5C4B" w:rsidP="00CD5C4B">
            <w:pPr>
              <w:rPr>
                <w:sz w:val="20"/>
                <w:szCs w:val="20"/>
              </w:rPr>
            </w:pPr>
            <w:proofErr w:type="spellStart"/>
            <w:r w:rsidRPr="00CD5C4B">
              <w:rPr>
                <w:sz w:val="20"/>
                <w:szCs w:val="20"/>
              </w:rPr>
              <w:t>Низкорезультативная</w:t>
            </w:r>
            <w:proofErr w:type="spellEnd"/>
            <w:r w:rsidRPr="00CD5C4B">
              <w:rPr>
                <w:sz w:val="20"/>
                <w:szCs w:val="20"/>
              </w:rPr>
              <w:t xml:space="preserve">, низкоэффективная программа. </w:t>
            </w:r>
          </w:p>
          <w:p w:rsidR="00CD5C4B" w:rsidRPr="00CD5C4B" w:rsidRDefault="00CD5C4B" w:rsidP="00CD5C4B">
            <w:pPr>
              <w:rPr>
                <w:sz w:val="20"/>
                <w:szCs w:val="20"/>
              </w:rPr>
            </w:pPr>
            <w:r w:rsidRPr="00CD5C4B">
              <w:rPr>
                <w:sz w:val="20"/>
                <w:szCs w:val="20"/>
              </w:rPr>
              <w:t xml:space="preserve">По итогам 2021 года достигнуты все плановые значения целевых показателей. Низкая результативность обусловлена некорректным планированием целевых показателей (часть показателей заведомо </w:t>
            </w:r>
            <w:proofErr w:type="gramStart"/>
            <w:r w:rsidRPr="00CD5C4B">
              <w:rPr>
                <w:sz w:val="20"/>
                <w:szCs w:val="20"/>
              </w:rPr>
              <w:t>нерезультатные</w:t>
            </w:r>
            <w:proofErr w:type="gramEnd"/>
            <w:r w:rsidRPr="00CD5C4B">
              <w:rPr>
                <w:sz w:val="20"/>
                <w:szCs w:val="20"/>
              </w:rPr>
              <w:t>). Рекомендуется внесение изменений в программу, пересмотр целевых показателей.</w:t>
            </w:r>
          </w:p>
          <w:p w:rsidR="00CD5C4B" w:rsidRPr="00CD5C4B" w:rsidRDefault="00CD5C4B" w:rsidP="00CD5C4B">
            <w:pPr>
              <w:rPr>
                <w:sz w:val="20"/>
                <w:szCs w:val="20"/>
              </w:rPr>
            </w:pPr>
          </w:p>
        </w:tc>
      </w:tr>
      <w:tr w:rsidR="00CD5C4B" w:rsidRPr="00CD5C4B" w:rsidTr="00CD5C4B">
        <w:trPr>
          <w:trHeight w:val="809"/>
          <w:jc w:val="center"/>
        </w:trPr>
        <w:tc>
          <w:tcPr>
            <w:tcW w:w="0" w:type="auto"/>
            <w:shd w:val="clear" w:color="auto" w:fill="FFFFFF"/>
            <w:vAlign w:val="center"/>
          </w:tcPr>
          <w:p w:rsidR="00CD5C4B" w:rsidRPr="00CD5C4B" w:rsidRDefault="00CD5C4B" w:rsidP="00CD5C4B">
            <w:pPr>
              <w:rPr>
                <w:sz w:val="20"/>
                <w:szCs w:val="20"/>
              </w:rPr>
            </w:pPr>
            <w:r w:rsidRPr="00CD5C4B">
              <w:rPr>
                <w:sz w:val="20"/>
                <w:szCs w:val="20"/>
              </w:rPr>
              <w:t>13</w:t>
            </w:r>
          </w:p>
        </w:tc>
        <w:tc>
          <w:tcPr>
            <w:tcW w:w="0" w:type="auto"/>
            <w:shd w:val="clear" w:color="auto" w:fill="FFFFFF"/>
          </w:tcPr>
          <w:p w:rsidR="00CD5C4B" w:rsidRPr="00CD5C4B" w:rsidRDefault="00CD5C4B" w:rsidP="00CD5C4B">
            <w:pPr>
              <w:rPr>
                <w:rFonts w:eastAsia="Calibri"/>
                <w:sz w:val="20"/>
                <w:szCs w:val="20"/>
              </w:rPr>
            </w:pPr>
            <w:r w:rsidRPr="00CD5C4B">
              <w:rPr>
                <w:rFonts w:eastAsia="Calibri"/>
                <w:sz w:val="20"/>
                <w:szCs w:val="20"/>
              </w:rPr>
              <w:t>Переселение граждан из аварийного жилищного фонда ГП Тутаев</w:t>
            </w:r>
          </w:p>
        </w:tc>
        <w:tc>
          <w:tcPr>
            <w:tcW w:w="0" w:type="auto"/>
            <w:shd w:val="clear" w:color="auto" w:fill="FFFFFF"/>
            <w:vAlign w:val="center"/>
          </w:tcPr>
          <w:p w:rsidR="00CD5C4B" w:rsidRPr="00CD5C4B" w:rsidRDefault="00CD5C4B" w:rsidP="00CD5C4B">
            <w:pPr>
              <w:jc w:val="center"/>
              <w:rPr>
                <w:sz w:val="20"/>
                <w:szCs w:val="20"/>
              </w:rPr>
            </w:pPr>
            <w:r w:rsidRPr="00CD5C4B">
              <w:rPr>
                <w:sz w:val="20"/>
                <w:szCs w:val="20"/>
              </w:rPr>
              <w:t>82,0</w:t>
            </w:r>
          </w:p>
        </w:tc>
        <w:tc>
          <w:tcPr>
            <w:tcW w:w="0" w:type="auto"/>
            <w:shd w:val="clear" w:color="auto" w:fill="FFFFFF"/>
            <w:vAlign w:val="center"/>
          </w:tcPr>
          <w:p w:rsidR="00CD5C4B" w:rsidRPr="00CD5C4B" w:rsidRDefault="00CD5C4B" w:rsidP="00CD5C4B">
            <w:pPr>
              <w:jc w:val="center"/>
              <w:rPr>
                <w:sz w:val="20"/>
                <w:szCs w:val="20"/>
              </w:rPr>
            </w:pPr>
            <w:r w:rsidRPr="00CD5C4B">
              <w:rPr>
                <w:sz w:val="20"/>
                <w:szCs w:val="20"/>
              </w:rPr>
              <w:t>101,2</w:t>
            </w:r>
          </w:p>
        </w:tc>
        <w:tc>
          <w:tcPr>
            <w:tcW w:w="0" w:type="auto"/>
            <w:shd w:val="clear" w:color="auto" w:fill="FFFFFF"/>
            <w:vAlign w:val="center"/>
          </w:tcPr>
          <w:p w:rsidR="00CD5C4B" w:rsidRPr="00CD5C4B" w:rsidRDefault="00CD5C4B" w:rsidP="00CD5C4B">
            <w:pPr>
              <w:rPr>
                <w:sz w:val="20"/>
                <w:szCs w:val="20"/>
              </w:rPr>
            </w:pPr>
            <w:proofErr w:type="spellStart"/>
            <w:r w:rsidRPr="00CD5C4B">
              <w:rPr>
                <w:sz w:val="20"/>
                <w:szCs w:val="20"/>
              </w:rPr>
              <w:t>Низкорезультативная</w:t>
            </w:r>
            <w:proofErr w:type="spellEnd"/>
            <w:r w:rsidRPr="00CD5C4B">
              <w:rPr>
                <w:sz w:val="20"/>
                <w:szCs w:val="20"/>
              </w:rPr>
              <w:t xml:space="preserve">, высокоэффективная программа (расчет результативности и эффективности производился ответственным исполнителем программы самостоятельно). В связи с тем, что </w:t>
            </w:r>
            <w:r w:rsidRPr="00CD5C4B">
              <w:rPr>
                <w:color w:val="000000"/>
                <w:sz w:val="20"/>
                <w:szCs w:val="20"/>
              </w:rPr>
              <w:t xml:space="preserve">оплата по нескольким муниципальным контрактам и закупка квартир </w:t>
            </w:r>
            <w:proofErr w:type="gramStart"/>
            <w:r w:rsidRPr="00CD5C4B">
              <w:rPr>
                <w:color w:val="000000"/>
                <w:sz w:val="20"/>
                <w:szCs w:val="20"/>
              </w:rPr>
              <w:t>была перенесена на 2022 р</w:t>
            </w:r>
            <w:r w:rsidRPr="00CD5C4B">
              <w:rPr>
                <w:sz w:val="20"/>
                <w:szCs w:val="20"/>
              </w:rPr>
              <w:t>екомендуется</w:t>
            </w:r>
            <w:proofErr w:type="gramEnd"/>
            <w:r w:rsidRPr="00CD5C4B">
              <w:rPr>
                <w:sz w:val="20"/>
                <w:szCs w:val="20"/>
              </w:rPr>
              <w:t xml:space="preserve"> продолжить реализацию программы для достижения запланированных показателей и завершения запланированных мероприятий.</w:t>
            </w:r>
          </w:p>
        </w:tc>
      </w:tr>
      <w:tr w:rsidR="00CD5C4B" w:rsidRPr="00CD5C4B" w:rsidTr="00CD5C4B">
        <w:trPr>
          <w:trHeight w:val="1118"/>
          <w:jc w:val="center"/>
        </w:trPr>
        <w:tc>
          <w:tcPr>
            <w:tcW w:w="0" w:type="auto"/>
            <w:shd w:val="clear" w:color="auto" w:fill="FFFFFF"/>
            <w:vAlign w:val="center"/>
          </w:tcPr>
          <w:p w:rsidR="00CD5C4B" w:rsidRPr="00CD5C4B" w:rsidRDefault="00CD5C4B" w:rsidP="00CD5C4B">
            <w:pPr>
              <w:rPr>
                <w:sz w:val="20"/>
                <w:szCs w:val="20"/>
              </w:rPr>
            </w:pPr>
            <w:r w:rsidRPr="00CD5C4B">
              <w:rPr>
                <w:sz w:val="20"/>
                <w:szCs w:val="20"/>
              </w:rPr>
              <w:t>14</w:t>
            </w:r>
          </w:p>
        </w:tc>
        <w:tc>
          <w:tcPr>
            <w:tcW w:w="0" w:type="auto"/>
            <w:shd w:val="clear" w:color="auto" w:fill="FFFFFF"/>
          </w:tcPr>
          <w:p w:rsidR="00CD5C4B" w:rsidRPr="00CD5C4B" w:rsidRDefault="00CD5C4B" w:rsidP="00CD5C4B">
            <w:pPr>
              <w:rPr>
                <w:rFonts w:eastAsia="Calibri"/>
                <w:sz w:val="20"/>
                <w:szCs w:val="20"/>
              </w:rPr>
            </w:pPr>
            <w:r w:rsidRPr="00CD5C4B">
              <w:rPr>
                <w:rFonts w:eastAsia="Calibri"/>
                <w:sz w:val="20"/>
                <w:szCs w:val="20"/>
              </w:rPr>
              <w:t>Развитие субъектов малого и среднего предпринимательства в городском поселении Тутаев</w:t>
            </w:r>
          </w:p>
        </w:tc>
        <w:tc>
          <w:tcPr>
            <w:tcW w:w="0" w:type="auto"/>
            <w:shd w:val="clear" w:color="auto" w:fill="FFFFFF"/>
            <w:vAlign w:val="center"/>
          </w:tcPr>
          <w:p w:rsidR="00CD5C4B" w:rsidRPr="00CD5C4B" w:rsidRDefault="00CD5C4B" w:rsidP="00CD5C4B">
            <w:pPr>
              <w:jc w:val="center"/>
              <w:rPr>
                <w:sz w:val="20"/>
                <w:szCs w:val="20"/>
              </w:rPr>
            </w:pPr>
            <w:r w:rsidRPr="00CD5C4B">
              <w:rPr>
                <w:sz w:val="20"/>
                <w:szCs w:val="20"/>
              </w:rPr>
              <w:t>225</w:t>
            </w:r>
          </w:p>
        </w:tc>
        <w:tc>
          <w:tcPr>
            <w:tcW w:w="0" w:type="auto"/>
            <w:shd w:val="clear" w:color="auto" w:fill="FFFFFF"/>
            <w:vAlign w:val="center"/>
          </w:tcPr>
          <w:p w:rsidR="00CD5C4B" w:rsidRPr="00CD5C4B" w:rsidRDefault="00CD5C4B" w:rsidP="00CD5C4B">
            <w:pPr>
              <w:jc w:val="center"/>
              <w:rPr>
                <w:sz w:val="20"/>
                <w:szCs w:val="20"/>
              </w:rPr>
            </w:pPr>
            <w:r w:rsidRPr="00CD5C4B">
              <w:rPr>
                <w:sz w:val="20"/>
                <w:szCs w:val="20"/>
              </w:rPr>
              <w:t>Не финансировалась</w:t>
            </w:r>
          </w:p>
        </w:tc>
        <w:tc>
          <w:tcPr>
            <w:tcW w:w="0" w:type="auto"/>
            <w:shd w:val="clear" w:color="auto" w:fill="FFFFFF"/>
            <w:vAlign w:val="center"/>
          </w:tcPr>
          <w:p w:rsidR="00CD5C4B" w:rsidRPr="00CD5C4B" w:rsidRDefault="00CD5C4B" w:rsidP="00CD5C4B">
            <w:pPr>
              <w:rPr>
                <w:sz w:val="20"/>
                <w:szCs w:val="20"/>
              </w:rPr>
            </w:pPr>
            <w:proofErr w:type="spellStart"/>
            <w:r w:rsidRPr="00CD5C4B">
              <w:rPr>
                <w:sz w:val="20"/>
                <w:szCs w:val="20"/>
              </w:rPr>
              <w:t>Высокорезультативная</w:t>
            </w:r>
            <w:proofErr w:type="spellEnd"/>
            <w:r w:rsidRPr="00CD5C4B">
              <w:rPr>
                <w:sz w:val="20"/>
                <w:szCs w:val="20"/>
              </w:rPr>
              <w:t>. Программа не финансировалась.</w:t>
            </w:r>
          </w:p>
        </w:tc>
      </w:tr>
    </w:tbl>
    <w:p w:rsidR="00CD5C4B" w:rsidRPr="00CD5C4B" w:rsidRDefault="00CD5C4B" w:rsidP="00CD5C4B">
      <w:pPr>
        <w:ind w:firstLine="567"/>
        <w:jc w:val="both"/>
        <w:rPr>
          <w:rFonts w:eastAsia="Calibri"/>
          <w:color w:val="FF0000"/>
          <w:sz w:val="28"/>
          <w:szCs w:val="28"/>
          <w:lang w:eastAsia="en-US"/>
        </w:rPr>
      </w:pPr>
    </w:p>
    <w:p w:rsidR="00CD5C4B" w:rsidRPr="00CD5C4B" w:rsidRDefault="00CD5C4B" w:rsidP="00CD5C4B">
      <w:pPr>
        <w:widowControl w:val="0"/>
        <w:ind w:firstLine="567"/>
        <w:jc w:val="center"/>
        <w:rPr>
          <w:b/>
          <w:sz w:val="28"/>
          <w:szCs w:val="28"/>
        </w:rPr>
      </w:pPr>
      <w:r w:rsidRPr="00CD5C4B">
        <w:rPr>
          <w:b/>
          <w:sz w:val="28"/>
          <w:szCs w:val="28"/>
        </w:rPr>
        <w:lastRenderedPageBreak/>
        <w:t xml:space="preserve">Исполнение расходной части </w:t>
      </w:r>
    </w:p>
    <w:p w:rsidR="00CD5C4B" w:rsidRPr="00CD5C4B" w:rsidRDefault="00CD5C4B" w:rsidP="00CD5C4B">
      <w:pPr>
        <w:widowControl w:val="0"/>
        <w:ind w:firstLine="567"/>
        <w:jc w:val="center"/>
        <w:rPr>
          <w:b/>
          <w:sz w:val="28"/>
          <w:szCs w:val="28"/>
        </w:rPr>
      </w:pPr>
      <w:r w:rsidRPr="00CD5C4B">
        <w:rPr>
          <w:b/>
          <w:sz w:val="28"/>
          <w:szCs w:val="28"/>
        </w:rPr>
        <w:t xml:space="preserve">бюджета городского поселения Тутаев за 2021 год </w:t>
      </w:r>
    </w:p>
    <w:p w:rsidR="00CD5C4B" w:rsidRPr="00CD5C4B" w:rsidRDefault="00CD5C4B" w:rsidP="00CD5C4B">
      <w:pPr>
        <w:widowControl w:val="0"/>
        <w:ind w:firstLine="567"/>
        <w:jc w:val="center"/>
        <w:rPr>
          <w:b/>
          <w:sz w:val="28"/>
          <w:szCs w:val="28"/>
        </w:rPr>
      </w:pPr>
      <w:r w:rsidRPr="00CD5C4B">
        <w:rPr>
          <w:b/>
          <w:sz w:val="28"/>
          <w:szCs w:val="28"/>
        </w:rPr>
        <w:t>в разрезе муниципальных программ и непрограммных расходов.</w:t>
      </w:r>
    </w:p>
    <w:p w:rsidR="00CD5C4B" w:rsidRPr="00CD5C4B" w:rsidRDefault="00CD5C4B" w:rsidP="00CD5C4B">
      <w:pPr>
        <w:ind w:firstLine="567"/>
        <w:jc w:val="both"/>
        <w:rPr>
          <w:rFonts w:eastAsia="Calibri"/>
          <w:sz w:val="28"/>
          <w:szCs w:val="28"/>
          <w:lang w:eastAsia="en-US"/>
        </w:rPr>
      </w:pPr>
    </w:p>
    <w:p w:rsidR="00CD5C4B" w:rsidRPr="00CD5C4B" w:rsidRDefault="00CD5C4B" w:rsidP="00CD5C4B">
      <w:pPr>
        <w:widowControl w:val="0"/>
        <w:ind w:firstLine="567"/>
        <w:contextualSpacing/>
        <w:jc w:val="center"/>
        <w:rPr>
          <w:rFonts w:eastAsia="Calibri"/>
          <w:b/>
          <w:sz w:val="28"/>
          <w:szCs w:val="28"/>
          <w:lang w:eastAsia="en-US"/>
        </w:rPr>
      </w:pPr>
      <w:r w:rsidRPr="00CD5C4B">
        <w:rPr>
          <w:rFonts w:eastAsia="Calibri"/>
          <w:b/>
          <w:sz w:val="28"/>
          <w:szCs w:val="28"/>
          <w:lang w:eastAsia="en-US"/>
        </w:rPr>
        <w:t>Муниципальная программа «Формирование современной городской среды на территории городского поселения Тутаев»</w:t>
      </w:r>
    </w:p>
    <w:p w:rsidR="00CD5C4B" w:rsidRPr="00CD5C4B" w:rsidRDefault="00CD5C4B" w:rsidP="00CD5C4B">
      <w:pPr>
        <w:widowControl w:val="0"/>
        <w:ind w:firstLine="567"/>
        <w:jc w:val="both"/>
        <w:rPr>
          <w:sz w:val="28"/>
          <w:szCs w:val="28"/>
        </w:rPr>
      </w:pPr>
      <w:r w:rsidRPr="00CD5C4B">
        <w:rPr>
          <w:sz w:val="28"/>
          <w:szCs w:val="28"/>
        </w:rPr>
        <w:t>Основные задачи реализации муниципальной программы:</w:t>
      </w:r>
    </w:p>
    <w:p w:rsidR="00CD5C4B" w:rsidRPr="00CD5C4B" w:rsidRDefault="00CD5C4B" w:rsidP="00CD5C4B">
      <w:pPr>
        <w:widowControl w:val="0"/>
        <w:ind w:firstLine="567"/>
        <w:jc w:val="both"/>
        <w:rPr>
          <w:sz w:val="28"/>
          <w:szCs w:val="28"/>
        </w:rPr>
      </w:pPr>
      <w:r w:rsidRPr="00CD5C4B">
        <w:rPr>
          <w:sz w:val="28"/>
          <w:szCs w:val="28"/>
        </w:rPr>
        <w:t>- повышение благоустройства дворовых территорий;</w:t>
      </w:r>
    </w:p>
    <w:p w:rsidR="00CD5C4B" w:rsidRPr="00CD5C4B" w:rsidRDefault="00CD5C4B" w:rsidP="00CD5C4B">
      <w:pPr>
        <w:widowControl w:val="0"/>
        <w:ind w:firstLine="567"/>
        <w:jc w:val="both"/>
        <w:rPr>
          <w:sz w:val="28"/>
          <w:szCs w:val="28"/>
        </w:rPr>
      </w:pPr>
      <w:r w:rsidRPr="00CD5C4B">
        <w:rPr>
          <w:sz w:val="28"/>
          <w:szCs w:val="28"/>
        </w:rPr>
        <w:t>- реализация проекта «Формирование комфортной городской среды».</w:t>
      </w:r>
    </w:p>
    <w:p w:rsidR="00CD5C4B" w:rsidRPr="00CD5C4B" w:rsidRDefault="00CD5C4B" w:rsidP="00CD5C4B">
      <w:pPr>
        <w:widowControl w:val="0"/>
        <w:ind w:firstLine="567"/>
        <w:jc w:val="both"/>
        <w:rPr>
          <w:sz w:val="28"/>
          <w:szCs w:val="28"/>
        </w:rPr>
      </w:pPr>
      <w:r w:rsidRPr="00CD5C4B">
        <w:rPr>
          <w:sz w:val="28"/>
          <w:szCs w:val="28"/>
        </w:rPr>
        <w:t>Ответственный исполнитель – Администрация ТМР (МКУ «ЦКО» ТМР).</w:t>
      </w:r>
    </w:p>
    <w:p w:rsidR="00CD5C4B" w:rsidRPr="00CD5C4B" w:rsidRDefault="00CD5C4B" w:rsidP="00CD5C4B">
      <w:pPr>
        <w:widowControl w:val="0"/>
        <w:ind w:firstLine="567"/>
        <w:jc w:val="both"/>
        <w:rPr>
          <w:sz w:val="28"/>
          <w:szCs w:val="28"/>
        </w:rPr>
      </w:pPr>
      <w:r w:rsidRPr="00CD5C4B">
        <w:rPr>
          <w:sz w:val="28"/>
          <w:szCs w:val="28"/>
        </w:rPr>
        <w:t xml:space="preserve">На финансирование мероприятий муниципальной программы в 2021 году были предусмотрены бюджетные ассигнования, в размере 115 337,5 тыс. рублей. </w:t>
      </w:r>
    </w:p>
    <w:p w:rsidR="00CD5C4B" w:rsidRPr="00CD5C4B" w:rsidRDefault="00CD5C4B" w:rsidP="00CD5C4B">
      <w:pPr>
        <w:widowControl w:val="0"/>
        <w:ind w:firstLine="567"/>
        <w:jc w:val="both"/>
        <w:rPr>
          <w:sz w:val="28"/>
          <w:szCs w:val="28"/>
        </w:rPr>
      </w:pPr>
      <w:r w:rsidRPr="00CD5C4B">
        <w:rPr>
          <w:sz w:val="28"/>
          <w:szCs w:val="28"/>
        </w:rPr>
        <w:t>Кассовые расходы</w:t>
      </w:r>
      <w:r w:rsidRPr="00CD5C4B">
        <w:rPr>
          <w:rFonts w:eastAsia="Calibri"/>
          <w:sz w:val="28"/>
          <w:szCs w:val="28"/>
          <w:lang w:eastAsia="en-US"/>
        </w:rPr>
        <w:t xml:space="preserve"> за 2021 год</w:t>
      </w:r>
      <w:r w:rsidRPr="00CD5C4B">
        <w:rPr>
          <w:sz w:val="28"/>
          <w:szCs w:val="28"/>
        </w:rPr>
        <w:t xml:space="preserve"> по программе составили 112 716,4тыс. рублей или 97,7% от плановых назначений по программе, из них: федеральный бюджет –86 587,4 тыс. рублей; бюджет области –13 816,1 тыс. рублей, средства местного бюджета 12 312,9 тыс. рублей.</w:t>
      </w:r>
    </w:p>
    <w:p w:rsidR="00CD5C4B" w:rsidRPr="00CD5C4B" w:rsidRDefault="00CD5C4B" w:rsidP="00CD5C4B">
      <w:pPr>
        <w:widowControl w:val="0"/>
        <w:ind w:firstLine="567"/>
        <w:jc w:val="both"/>
        <w:rPr>
          <w:sz w:val="28"/>
          <w:szCs w:val="28"/>
        </w:rPr>
      </w:pPr>
      <w:r w:rsidRPr="00CD5C4B">
        <w:rPr>
          <w:sz w:val="28"/>
          <w:szCs w:val="28"/>
        </w:rPr>
        <w:t>Перечислены межбюджетные трансферты на оплату:</w:t>
      </w:r>
    </w:p>
    <w:p w:rsidR="00CD5C4B" w:rsidRPr="00CD5C4B" w:rsidRDefault="00CD5C4B" w:rsidP="00CD5C4B">
      <w:pPr>
        <w:widowControl w:val="0"/>
        <w:ind w:firstLine="567"/>
        <w:jc w:val="both"/>
        <w:rPr>
          <w:sz w:val="28"/>
          <w:szCs w:val="28"/>
        </w:rPr>
      </w:pPr>
      <w:r w:rsidRPr="00CD5C4B">
        <w:rPr>
          <w:sz w:val="28"/>
          <w:szCs w:val="28"/>
        </w:rPr>
        <w:t xml:space="preserve">- выполненных работ по комплексному благоустройству 6 дворовых территорий </w:t>
      </w:r>
      <w:proofErr w:type="spellStart"/>
      <w:r w:rsidRPr="00CD5C4B">
        <w:rPr>
          <w:sz w:val="28"/>
          <w:szCs w:val="28"/>
        </w:rPr>
        <w:t>гп</w:t>
      </w:r>
      <w:proofErr w:type="spellEnd"/>
      <w:r w:rsidRPr="00CD5C4B">
        <w:rPr>
          <w:sz w:val="28"/>
          <w:szCs w:val="28"/>
        </w:rPr>
        <w:t xml:space="preserve"> Тутаев,  на сумму 19 919,9 тыс. рублей;</w:t>
      </w:r>
    </w:p>
    <w:p w:rsidR="00CD5C4B" w:rsidRPr="00CD5C4B" w:rsidRDefault="00CD5C4B" w:rsidP="00CD5C4B">
      <w:pPr>
        <w:widowControl w:val="0"/>
        <w:ind w:firstLine="567"/>
        <w:jc w:val="both"/>
        <w:rPr>
          <w:sz w:val="28"/>
          <w:szCs w:val="28"/>
        </w:rPr>
      </w:pPr>
      <w:r w:rsidRPr="00CD5C4B">
        <w:rPr>
          <w:sz w:val="28"/>
          <w:szCs w:val="28"/>
        </w:rPr>
        <w:t>- выполненных работ по комплексному благоустройству Парка отдыха по ул. Соборная, г. Тутаев (2 этап), на сумму 4 194, 3тыс</w:t>
      </w:r>
      <w:proofErr w:type="gramStart"/>
      <w:r w:rsidRPr="00CD5C4B">
        <w:rPr>
          <w:sz w:val="28"/>
          <w:szCs w:val="28"/>
        </w:rPr>
        <w:t>.р</w:t>
      </w:r>
      <w:proofErr w:type="gramEnd"/>
      <w:r w:rsidRPr="00CD5C4B">
        <w:rPr>
          <w:sz w:val="28"/>
          <w:szCs w:val="28"/>
        </w:rPr>
        <w:t>ублей;</w:t>
      </w:r>
    </w:p>
    <w:p w:rsidR="00CD5C4B" w:rsidRPr="00CD5C4B" w:rsidRDefault="00CD5C4B" w:rsidP="00CD5C4B">
      <w:pPr>
        <w:widowControl w:val="0"/>
        <w:ind w:firstLine="567"/>
        <w:jc w:val="both"/>
        <w:rPr>
          <w:sz w:val="28"/>
          <w:szCs w:val="28"/>
        </w:rPr>
      </w:pPr>
      <w:r w:rsidRPr="00CD5C4B">
        <w:rPr>
          <w:sz w:val="28"/>
          <w:szCs w:val="28"/>
        </w:rPr>
        <w:t>- выполненных работ по комплексному благоустройству Романовской стороны (левый берег) г. Тутаев, в сумме 88 602, 2тыс</w:t>
      </w:r>
      <w:proofErr w:type="gramStart"/>
      <w:r w:rsidRPr="00CD5C4B">
        <w:rPr>
          <w:sz w:val="28"/>
          <w:szCs w:val="28"/>
        </w:rPr>
        <w:t>.р</w:t>
      </w:r>
      <w:proofErr w:type="gramEnd"/>
      <w:r w:rsidRPr="00CD5C4B">
        <w:rPr>
          <w:sz w:val="28"/>
          <w:szCs w:val="28"/>
        </w:rPr>
        <w:t>ублей.</w:t>
      </w:r>
    </w:p>
    <w:p w:rsidR="00CD5C4B" w:rsidRPr="00CD5C4B" w:rsidRDefault="00CD5C4B" w:rsidP="00CD5C4B">
      <w:pPr>
        <w:widowControl w:val="0"/>
        <w:ind w:firstLine="567"/>
        <w:jc w:val="both"/>
        <w:rPr>
          <w:sz w:val="28"/>
          <w:szCs w:val="28"/>
        </w:rPr>
      </w:pPr>
    </w:p>
    <w:p w:rsidR="00CD5C4B" w:rsidRPr="00CD5C4B" w:rsidRDefault="00CD5C4B" w:rsidP="00CD5C4B">
      <w:pPr>
        <w:widowControl w:val="0"/>
        <w:ind w:firstLine="567"/>
        <w:contextualSpacing/>
        <w:jc w:val="center"/>
        <w:rPr>
          <w:rFonts w:eastAsia="Calibri"/>
          <w:b/>
          <w:sz w:val="28"/>
          <w:szCs w:val="28"/>
          <w:lang w:eastAsia="en-US"/>
        </w:rPr>
      </w:pPr>
      <w:r w:rsidRPr="00CD5C4B">
        <w:rPr>
          <w:rFonts w:eastAsia="Calibri"/>
          <w:b/>
          <w:sz w:val="28"/>
          <w:szCs w:val="28"/>
          <w:lang w:eastAsia="en-US"/>
        </w:rPr>
        <w:t>Муниципальная программа «Благоустройство и озеленение территории городского поселения Тутаев»</w:t>
      </w:r>
    </w:p>
    <w:p w:rsidR="00CD5C4B" w:rsidRPr="00CD5C4B" w:rsidRDefault="00CD5C4B" w:rsidP="00CD5C4B">
      <w:pPr>
        <w:widowControl w:val="0"/>
        <w:ind w:firstLine="567"/>
        <w:jc w:val="both"/>
        <w:rPr>
          <w:sz w:val="28"/>
          <w:szCs w:val="28"/>
        </w:rPr>
      </w:pPr>
      <w:r w:rsidRPr="00CD5C4B">
        <w:rPr>
          <w:sz w:val="28"/>
          <w:szCs w:val="28"/>
        </w:rPr>
        <w:t>Основные задачи реализации муниципальной программы:</w:t>
      </w:r>
    </w:p>
    <w:p w:rsidR="00CD5C4B" w:rsidRPr="00CD5C4B" w:rsidRDefault="00CD5C4B" w:rsidP="00CD5C4B">
      <w:pPr>
        <w:widowControl w:val="0"/>
        <w:ind w:firstLine="567"/>
        <w:jc w:val="both"/>
        <w:rPr>
          <w:sz w:val="28"/>
          <w:szCs w:val="28"/>
        </w:rPr>
      </w:pPr>
      <w:r w:rsidRPr="00CD5C4B">
        <w:rPr>
          <w:sz w:val="28"/>
          <w:szCs w:val="28"/>
        </w:rPr>
        <w:t>- благоустройство и озеленение территории городского поселения Тутаев;</w:t>
      </w:r>
    </w:p>
    <w:p w:rsidR="00CD5C4B" w:rsidRPr="00CD5C4B" w:rsidRDefault="00CD5C4B" w:rsidP="00CD5C4B">
      <w:pPr>
        <w:widowControl w:val="0"/>
        <w:ind w:firstLine="567"/>
        <w:jc w:val="both"/>
        <w:rPr>
          <w:sz w:val="28"/>
          <w:szCs w:val="28"/>
        </w:rPr>
      </w:pPr>
      <w:r w:rsidRPr="00CD5C4B">
        <w:rPr>
          <w:sz w:val="28"/>
          <w:szCs w:val="28"/>
        </w:rPr>
        <w:t xml:space="preserve">- реализация мероприятий губернаторского проекта "Решаем вместе!" (приоритетные проекты пл. Юбилейная, </w:t>
      </w:r>
      <w:proofErr w:type="spellStart"/>
      <w:r w:rsidRPr="00CD5C4B">
        <w:rPr>
          <w:sz w:val="28"/>
          <w:szCs w:val="28"/>
        </w:rPr>
        <w:t>МАФы</w:t>
      </w:r>
      <w:proofErr w:type="spellEnd"/>
      <w:r w:rsidRPr="00CD5C4B">
        <w:rPr>
          <w:sz w:val="28"/>
          <w:szCs w:val="28"/>
        </w:rPr>
        <w:t>)</w:t>
      </w:r>
    </w:p>
    <w:p w:rsidR="00CD5C4B" w:rsidRPr="00CD5C4B" w:rsidRDefault="00CD5C4B" w:rsidP="00CD5C4B">
      <w:pPr>
        <w:widowControl w:val="0"/>
        <w:ind w:firstLine="567"/>
        <w:jc w:val="both"/>
        <w:rPr>
          <w:sz w:val="28"/>
          <w:szCs w:val="28"/>
        </w:rPr>
      </w:pPr>
      <w:r w:rsidRPr="00CD5C4B">
        <w:rPr>
          <w:sz w:val="28"/>
          <w:szCs w:val="28"/>
        </w:rPr>
        <w:t>- содержание и благоустройство мест захоронений.</w:t>
      </w:r>
    </w:p>
    <w:p w:rsidR="00CD5C4B" w:rsidRPr="00CD5C4B" w:rsidRDefault="00CD5C4B" w:rsidP="00CD5C4B">
      <w:pPr>
        <w:widowControl w:val="0"/>
        <w:ind w:firstLine="567"/>
        <w:jc w:val="both"/>
        <w:rPr>
          <w:sz w:val="28"/>
          <w:szCs w:val="28"/>
        </w:rPr>
      </w:pPr>
      <w:r w:rsidRPr="00CD5C4B">
        <w:rPr>
          <w:sz w:val="28"/>
          <w:szCs w:val="28"/>
        </w:rPr>
        <w:t xml:space="preserve">Ответственный исполнитель – Администрация ТМР (МБУ «Управление комплексного содержания территории ТМР», МБУ «Центр </w:t>
      </w:r>
      <w:proofErr w:type="gramStart"/>
      <w:r w:rsidRPr="00CD5C4B">
        <w:rPr>
          <w:sz w:val="28"/>
          <w:szCs w:val="28"/>
        </w:rPr>
        <w:t>КО</w:t>
      </w:r>
      <w:proofErr w:type="gramEnd"/>
      <w:r w:rsidRPr="00CD5C4B">
        <w:rPr>
          <w:sz w:val="28"/>
          <w:szCs w:val="28"/>
        </w:rPr>
        <w:t>»).</w:t>
      </w:r>
    </w:p>
    <w:p w:rsidR="00CD5C4B" w:rsidRPr="00CD5C4B" w:rsidRDefault="00CD5C4B" w:rsidP="00CD5C4B">
      <w:pPr>
        <w:widowControl w:val="0"/>
        <w:ind w:firstLine="567"/>
        <w:jc w:val="both"/>
        <w:rPr>
          <w:sz w:val="28"/>
          <w:szCs w:val="28"/>
        </w:rPr>
      </w:pPr>
      <w:r w:rsidRPr="00CD5C4B">
        <w:rPr>
          <w:sz w:val="28"/>
          <w:szCs w:val="28"/>
        </w:rPr>
        <w:t xml:space="preserve">На выполнение мероприятий муниципальной программы в 2021 году предусмотрены бюджетные ассигнования в размере 56 621,7 тыс. рублей. </w:t>
      </w:r>
    </w:p>
    <w:p w:rsidR="00CD5C4B" w:rsidRPr="00CD5C4B" w:rsidRDefault="00CD5C4B" w:rsidP="00CD5C4B">
      <w:pPr>
        <w:widowControl w:val="0"/>
        <w:ind w:firstLine="567"/>
        <w:jc w:val="both"/>
        <w:rPr>
          <w:sz w:val="28"/>
          <w:szCs w:val="28"/>
        </w:rPr>
      </w:pPr>
      <w:r w:rsidRPr="00CD5C4B">
        <w:rPr>
          <w:sz w:val="28"/>
          <w:szCs w:val="28"/>
        </w:rPr>
        <w:t xml:space="preserve">В рамках межбюджетных отношений муниципальная программа за 2021 год реализована в сумме 55 728,6 тыс. рублей или 98,4% от плановых назначений по программе, из них средства: бюджета области 25 468,7 тыс. рублей, местного бюджета 30 259,8 тыс. рублей, </w:t>
      </w:r>
    </w:p>
    <w:p w:rsidR="00CD5C4B" w:rsidRPr="00CD5C4B" w:rsidRDefault="00CD5C4B" w:rsidP="00CD5C4B">
      <w:pPr>
        <w:widowControl w:val="0"/>
        <w:ind w:firstLine="567"/>
        <w:jc w:val="both"/>
        <w:rPr>
          <w:sz w:val="28"/>
          <w:szCs w:val="28"/>
        </w:rPr>
      </w:pPr>
      <w:r w:rsidRPr="00CD5C4B">
        <w:rPr>
          <w:sz w:val="28"/>
          <w:szCs w:val="28"/>
        </w:rPr>
        <w:t xml:space="preserve">Перечислены межбюджетные трансферты на выполнение мероприятий </w:t>
      </w:r>
      <w:proofErr w:type="gramStart"/>
      <w:r w:rsidRPr="00CD5C4B">
        <w:rPr>
          <w:sz w:val="28"/>
          <w:szCs w:val="28"/>
        </w:rPr>
        <w:t>по</w:t>
      </w:r>
      <w:proofErr w:type="gramEnd"/>
      <w:r w:rsidRPr="00CD5C4B">
        <w:rPr>
          <w:sz w:val="28"/>
          <w:szCs w:val="28"/>
        </w:rPr>
        <w:t>:</w:t>
      </w:r>
    </w:p>
    <w:p w:rsidR="00CD5C4B" w:rsidRPr="00CD5C4B" w:rsidRDefault="00CD5C4B" w:rsidP="00CD5C4B">
      <w:pPr>
        <w:widowControl w:val="0"/>
        <w:ind w:firstLine="567"/>
        <w:jc w:val="both"/>
        <w:rPr>
          <w:sz w:val="28"/>
          <w:szCs w:val="28"/>
        </w:rPr>
      </w:pPr>
      <w:r w:rsidRPr="00CD5C4B">
        <w:rPr>
          <w:sz w:val="28"/>
          <w:szCs w:val="28"/>
        </w:rPr>
        <w:lastRenderedPageBreak/>
        <w:t>- оплате содержания сетей уличного освещения на территории г. Тутаев в сумме - 2 491,9 тыс. рублей;</w:t>
      </w:r>
    </w:p>
    <w:p w:rsidR="00CD5C4B" w:rsidRPr="00CD5C4B" w:rsidRDefault="00CD5C4B" w:rsidP="00CD5C4B">
      <w:pPr>
        <w:widowControl w:val="0"/>
        <w:ind w:firstLine="567"/>
        <w:jc w:val="both"/>
        <w:rPr>
          <w:sz w:val="28"/>
          <w:szCs w:val="28"/>
        </w:rPr>
      </w:pPr>
      <w:r w:rsidRPr="00CD5C4B">
        <w:rPr>
          <w:sz w:val="28"/>
          <w:szCs w:val="28"/>
        </w:rPr>
        <w:t>- обеспечение деятельности учреждения по благоустройству территории г. Тутаев (материалы, инструменты, заработная плата) -17 668,3 тыс. рублей;</w:t>
      </w:r>
    </w:p>
    <w:p w:rsidR="00CD5C4B" w:rsidRPr="00CD5C4B" w:rsidRDefault="00CD5C4B" w:rsidP="00CD5C4B">
      <w:pPr>
        <w:widowControl w:val="0"/>
        <w:ind w:firstLine="567"/>
        <w:jc w:val="both"/>
        <w:rPr>
          <w:sz w:val="28"/>
          <w:szCs w:val="28"/>
        </w:rPr>
      </w:pPr>
      <w:r w:rsidRPr="00CD5C4B">
        <w:rPr>
          <w:sz w:val="28"/>
          <w:szCs w:val="28"/>
        </w:rPr>
        <w:t xml:space="preserve">-оплате содержания территорий кладбищ на территории </w:t>
      </w:r>
      <w:proofErr w:type="spellStart"/>
      <w:r w:rsidRPr="00CD5C4B">
        <w:rPr>
          <w:sz w:val="28"/>
          <w:szCs w:val="28"/>
        </w:rPr>
        <w:t>гп</w:t>
      </w:r>
      <w:proofErr w:type="spellEnd"/>
      <w:r w:rsidRPr="00CD5C4B">
        <w:rPr>
          <w:sz w:val="28"/>
          <w:szCs w:val="28"/>
        </w:rPr>
        <w:t xml:space="preserve"> Тутаев в сумме -561,7 тыс. рублей;</w:t>
      </w:r>
    </w:p>
    <w:p w:rsidR="00CD5C4B" w:rsidRPr="00CD5C4B" w:rsidRDefault="00CD5C4B" w:rsidP="00CD5C4B">
      <w:pPr>
        <w:widowControl w:val="0"/>
        <w:ind w:firstLine="567"/>
        <w:jc w:val="both"/>
        <w:rPr>
          <w:sz w:val="28"/>
          <w:szCs w:val="28"/>
        </w:rPr>
      </w:pPr>
      <w:r w:rsidRPr="00CD5C4B">
        <w:rPr>
          <w:sz w:val="28"/>
          <w:szCs w:val="28"/>
        </w:rPr>
        <w:t xml:space="preserve">- по внешнему благоустройству территории </w:t>
      </w:r>
      <w:proofErr w:type="spellStart"/>
      <w:r w:rsidRPr="00CD5C4B">
        <w:rPr>
          <w:sz w:val="28"/>
          <w:szCs w:val="28"/>
        </w:rPr>
        <w:t>гп</w:t>
      </w:r>
      <w:proofErr w:type="spellEnd"/>
      <w:r w:rsidRPr="00CD5C4B">
        <w:rPr>
          <w:sz w:val="28"/>
          <w:szCs w:val="28"/>
        </w:rPr>
        <w:t xml:space="preserve"> Тутаев – 35 006,7 тыс. рублей, из них:</w:t>
      </w:r>
    </w:p>
    <w:p w:rsidR="00CD5C4B" w:rsidRPr="00CD5C4B" w:rsidRDefault="00CD5C4B" w:rsidP="00CD5C4B">
      <w:pPr>
        <w:widowControl w:val="0"/>
        <w:numPr>
          <w:ilvl w:val="0"/>
          <w:numId w:val="5"/>
        </w:numPr>
        <w:ind w:left="0" w:firstLine="567"/>
        <w:contextualSpacing/>
        <w:jc w:val="both"/>
        <w:rPr>
          <w:rFonts w:eastAsia="Calibri"/>
          <w:sz w:val="28"/>
          <w:szCs w:val="28"/>
          <w:lang w:eastAsia="en-US"/>
        </w:rPr>
      </w:pPr>
      <w:r w:rsidRPr="00CD5C4B">
        <w:rPr>
          <w:rFonts w:eastAsia="Calibri"/>
          <w:sz w:val="28"/>
          <w:szCs w:val="28"/>
          <w:lang w:eastAsia="en-US"/>
        </w:rPr>
        <w:t>работы в рамках Губернаторского проекта «Решаем вместе» на сумму 28 372,3 тыс. рублей, в том числе:  по комплексному благоустройству площади «Юбилейная» на сумму 26 799,3 тыс. рублей, установка МАФ  по ул. Моторостроителей, д. 83 на сумму 1 573,0 тыс. рублей;</w:t>
      </w:r>
    </w:p>
    <w:p w:rsidR="00CD5C4B" w:rsidRPr="00CD5C4B" w:rsidRDefault="00CD5C4B" w:rsidP="00CD5C4B">
      <w:pPr>
        <w:widowControl w:val="0"/>
        <w:numPr>
          <w:ilvl w:val="0"/>
          <w:numId w:val="5"/>
        </w:numPr>
        <w:ind w:left="0" w:firstLine="567"/>
        <w:contextualSpacing/>
        <w:jc w:val="both"/>
        <w:rPr>
          <w:rFonts w:eastAsia="Calibri"/>
          <w:sz w:val="28"/>
          <w:szCs w:val="28"/>
          <w:lang w:eastAsia="en-US"/>
        </w:rPr>
      </w:pPr>
      <w:r w:rsidRPr="00CD5C4B">
        <w:rPr>
          <w:rFonts w:eastAsia="Calibri"/>
          <w:sz w:val="28"/>
          <w:szCs w:val="28"/>
          <w:lang w:eastAsia="en-US"/>
        </w:rPr>
        <w:t xml:space="preserve">из средств депутатов выполнены работы по приобретению и  установке спортивной площадки по адресу: г. Тутаев, МКД Волгарь и  установке  детского игрового комплекса по адресу:    г. Тутаев, ул. </w:t>
      </w:r>
      <w:proofErr w:type="gramStart"/>
      <w:r w:rsidRPr="00CD5C4B">
        <w:rPr>
          <w:rFonts w:eastAsia="Calibri"/>
          <w:sz w:val="28"/>
          <w:szCs w:val="28"/>
          <w:lang w:eastAsia="en-US"/>
        </w:rPr>
        <w:t>Советская</w:t>
      </w:r>
      <w:proofErr w:type="gramEnd"/>
      <w:r w:rsidRPr="00CD5C4B">
        <w:rPr>
          <w:rFonts w:eastAsia="Calibri"/>
          <w:sz w:val="28"/>
          <w:szCs w:val="28"/>
          <w:lang w:eastAsia="en-US"/>
        </w:rPr>
        <w:t>, 20-а, всего на сумму 572,2 тыс. рублей;</w:t>
      </w:r>
    </w:p>
    <w:p w:rsidR="00CD5C4B" w:rsidRPr="00CD5C4B" w:rsidRDefault="00CD5C4B" w:rsidP="00CD5C4B">
      <w:pPr>
        <w:widowControl w:val="0"/>
        <w:numPr>
          <w:ilvl w:val="0"/>
          <w:numId w:val="5"/>
        </w:numPr>
        <w:ind w:left="0" w:firstLine="567"/>
        <w:contextualSpacing/>
        <w:jc w:val="both"/>
        <w:rPr>
          <w:rFonts w:eastAsia="Calibri"/>
          <w:sz w:val="28"/>
          <w:szCs w:val="28"/>
          <w:lang w:eastAsia="en-US"/>
        </w:rPr>
      </w:pPr>
      <w:proofErr w:type="gramStart"/>
      <w:r w:rsidRPr="00CD5C4B">
        <w:rPr>
          <w:rFonts w:eastAsia="Calibri"/>
          <w:sz w:val="28"/>
          <w:szCs w:val="28"/>
          <w:lang w:eastAsia="en-US"/>
        </w:rPr>
        <w:t>текущие расходы профинансированы  в сумме 6 062,2  тыс. рублей, из них: вывоз мусора с общественных территорий (парки, сквер)  1 821,8 тыс. рублей, праздничное  украшение города 1500,0 тыс. рублей, выпиловка деревьев  943,5 тыс. рублей, обустройство 3 контейнерных площадок  338,8 тыс. рублей, содержание контейнерных площадок 200,0 тыс. рублей, содержание общественных туалетов 225,0 тыс. рублей, приобретение рассады и удобрений 545,5 тыс. рублей, прочие</w:t>
      </w:r>
      <w:proofErr w:type="gramEnd"/>
      <w:r w:rsidRPr="00CD5C4B">
        <w:rPr>
          <w:rFonts w:eastAsia="Calibri"/>
          <w:sz w:val="28"/>
          <w:szCs w:val="28"/>
          <w:lang w:eastAsia="en-US"/>
        </w:rPr>
        <w:t xml:space="preserve">  487,6 тыс. рублей (содержание пляжа, </w:t>
      </w:r>
      <w:proofErr w:type="spellStart"/>
      <w:r w:rsidRPr="00CD5C4B">
        <w:rPr>
          <w:rFonts w:eastAsia="Calibri"/>
          <w:sz w:val="28"/>
          <w:szCs w:val="28"/>
          <w:lang w:eastAsia="en-US"/>
        </w:rPr>
        <w:t>аккарицидная</w:t>
      </w:r>
      <w:proofErr w:type="spellEnd"/>
      <w:r w:rsidRPr="00CD5C4B">
        <w:rPr>
          <w:rFonts w:eastAsia="Calibri"/>
          <w:sz w:val="28"/>
          <w:szCs w:val="28"/>
          <w:lang w:eastAsia="en-US"/>
        </w:rPr>
        <w:t xml:space="preserve"> обработка общественных территорий и другие).</w:t>
      </w:r>
    </w:p>
    <w:p w:rsidR="00CD5C4B" w:rsidRPr="00CD5C4B" w:rsidRDefault="00CD5C4B" w:rsidP="00CD5C4B">
      <w:pPr>
        <w:widowControl w:val="0"/>
        <w:ind w:firstLine="567"/>
        <w:contextualSpacing/>
        <w:jc w:val="both"/>
        <w:rPr>
          <w:rFonts w:eastAsia="Calibri"/>
          <w:b/>
          <w:color w:val="FF0000"/>
          <w:sz w:val="28"/>
          <w:szCs w:val="28"/>
          <w:lang w:eastAsia="en-US"/>
        </w:rPr>
      </w:pPr>
    </w:p>
    <w:p w:rsidR="00CD5C4B" w:rsidRPr="00CD5C4B" w:rsidRDefault="00CD5C4B" w:rsidP="00CD5C4B">
      <w:pPr>
        <w:widowControl w:val="0"/>
        <w:ind w:firstLine="567"/>
        <w:contextualSpacing/>
        <w:jc w:val="center"/>
        <w:rPr>
          <w:rFonts w:eastAsia="Calibri"/>
          <w:b/>
          <w:sz w:val="28"/>
          <w:szCs w:val="28"/>
          <w:lang w:eastAsia="en-US"/>
        </w:rPr>
      </w:pPr>
      <w:r w:rsidRPr="00CD5C4B">
        <w:rPr>
          <w:rFonts w:eastAsia="Calibri"/>
          <w:b/>
          <w:sz w:val="28"/>
          <w:szCs w:val="28"/>
          <w:lang w:eastAsia="en-US"/>
        </w:rPr>
        <w:t>Муниципальная программа</w:t>
      </w:r>
    </w:p>
    <w:p w:rsidR="00CD5C4B" w:rsidRPr="00CD5C4B" w:rsidRDefault="00CD5C4B" w:rsidP="00CD5C4B">
      <w:pPr>
        <w:widowControl w:val="0"/>
        <w:ind w:firstLine="567"/>
        <w:contextualSpacing/>
        <w:jc w:val="center"/>
        <w:rPr>
          <w:rFonts w:eastAsia="Calibri"/>
          <w:b/>
          <w:sz w:val="28"/>
          <w:szCs w:val="28"/>
          <w:lang w:eastAsia="en-US"/>
        </w:rPr>
      </w:pPr>
      <w:r w:rsidRPr="00CD5C4B">
        <w:rPr>
          <w:rFonts w:eastAsia="Calibri"/>
          <w:b/>
          <w:sz w:val="28"/>
          <w:szCs w:val="28"/>
          <w:lang w:eastAsia="en-US"/>
        </w:rPr>
        <w:t>«Развитие и содержание дорожного хозяйства</w:t>
      </w:r>
    </w:p>
    <w:p w:rsidR="00CD5C4B" w:rsidRPr="00CD5C4B" w:rsidRDefault="00CD5C4B" w:rsidP="00CD5C4B">
      <w:pPr>
        <w:widowControl w:val="0"/>
        <w:ind w:firstLine="567"/>
        <w:contextualSpacing/>
        <w:jc w:val="center"/>
        <w:rPr>
          <w:rFonts w:eastAsia="Calibri"/>
          <w:b/>
          <w:sz w:val="28"/>
          <w:szCs w:val="28"/>
          <w:lang w:eastAsia="en-US"/>
        </w:rPr>
      </w:pPr>
      <w:r w:rsidRPr="00CD5C4B">
        <w:rPr>
          <w:rFonts w:eastAsia="Calibri"/>
          <w:b/>
          <w:sz w:val="28"/>
          <w:szCs w:val="28"/>
          <w:lang w:eastAsia="en-US"/>
        </w:rPr>
        <w:t>на территории городского поселения Тутаев»</w:t>
      </w:r>
    </w:p>
    <w:p w:rsidR="00CD5C4B" w:rsidRPr="00CD5C4B" w:rsidRDefault="00CD5C4B" w:rsidP="00CD5C4B">
      <w:pPr>
        <w:widowControl w:val="0"/>
        <w:ind w:firstLine="567"/>
        <w:jc w:val="both"/>
        <w:rPr>
          <w:sz w:val="28"/>
          <w:szCs w:val="28"/>
        </w:rPr>
      </w:pPr>
      <w:r w:rsidRPr="00CD5C4B">
        <w:rPr>
          <w:sz w:val="28"/>
          <w:szCs w:val="28"/>
        </w:rPr>
        <w:t>Основная задача муниципальной программы:</w:t>
      </w:r>
    </w:p>
    <w:p w:rsidR="00CD5C4B" w:rsidRPr="00CD5C4B" w:rsidRDefault="00CD5C4B" w:rsidP="00CD5C4B">
      <w:pPr>
        <w:widowControl w:val="0"/>
        <w:ind w:firstLine="567"/>
        <w:jc w:val="both"/>
        <w:rPr>
          <w:sz w:val="28"/>
          <w:szCs w:val="28"/>
        </w:rPr>
      </w:pPr>
      <w:r w:rsidRPr="00CD5C4B">
        <w:rPr>
          <w:sz w:val="28"/>
          <w:szCs w:val="28"/>
        </w:rPr>
        <w:t>- дорожная деятельность в отношении дорожной сети городского поселения Тутаев.</w:t>
      </w:r>
    </w:p>
    <w:p w:rsidR="00CD5C4B" w:rsidRPr="00CD5C4B" w:rsidRDefault="00CD5C4B" w:rsidP="00CD5C4B">
      <w:pPr>
        <w:widowControl w:val="0"/>
        <w:ind w:firstLine="567"/>
        <w:jc w:val="both"/>
        <w:rPr>
          <w:sz w:val="28"/>
          <w:szCs w:val="28"/>
        </w:rPr>
      </w:pPr>
      <w:r w:rsidRPr="00CD5C4B">
        <w:rPr>
          <w:sz w:val="28"/>
          <w:szCs w:val="28"/>
        </w:rPr>
        <w:t>- реализация федерального проекта «Дорожная сеть»</w:t>
      </w:r>
    </w:p>
    <w:p w:rsidR="00CD5C4B" w:rsidRPr="00CD5C4B" w:rsidRDefault="00CD5C4B" w:rsidP="00CD5C4B">
      <w:pPr>
        <w:widowControl w:val="0"/>
        <w:ind w:firstLine="567"/>
        <w:jc w:val="both"/>
        <w:rPr>
          <w:sz w:val="28"/>
          <w:szCs w:val="28"/>
        </w:rPr>
      </w:pPr>
      <w:r w:rsidRPr="00CD5C4B">
        <w:rPr>
          <w:sz w:val="28"/>
          <w:szCs w:val="28"/>
        </w:rPr>
        <w:t>Ответственный исполнитель – Администрация ТМР (КМУ «ЦКО» ТМР, МБУ «Управление комплексного содержания территории ТМР»).</w:t>
      </w:r>
    </w:p>
    <w:p w:rsidR="00CD5C4B" w:rsidRPr="00CD5C4B" w:rsidRDefault="00CD5C4B" w:rsidP="00CD5C4B">
      <w:pPr>
        <w:widowControl w:val="0"/>
        <w:ind w:firstLine="567"/>
        <w:jc w:val="both"/>
        <w:rPr>
          <w:sz w:val="28"/>
          <w:szCs w:val="28"/>
          <w:highlight w:val="yellow"/>
        </w:rPr>
      </w:pPr>
      <w:r w:rsidRPr="00CD5C4B">
        <w:rPr>
          <w:sz w:val="28"/>
          <w:szCs w:val="28"/>
        </w:rPr>
        <w:t xml:space="preserve">Из всех источников финансирования на выполнение мероприятий муниципальной программы в 2021году предусмотрены бюджетные ассигнования в размере 99 801,2тыс. рублей, в том числе из бюджета Ярославской области – 53 901,9 тыс. рублей. </w:t>
      </w:r>
    </w:p>
    <w:p w:rsidR="00CD5C4B" w:rsidRPr="00CD5C4B" w:rsidRDefault="00CD5C4B" w:rsidP="00CD5C4B">
      <w:pPr>
        <w:widowControl w:val="0"/>
        <w:ind w:firstLine="567"/>
        <w:jc w:val="both"/>
        <w:rPr>
          <w:sz w:val="28"/>
          <w:szCs w:val="28"/>
        </w:rPr>
      </w:pPr>
      <w:r w:rsidRPr="00CD5C4B">
        <w:rPr>
          <w:sz w:val="28"/>
          <w:szCs w:val="28"/>
        </w:rPr>
        <w:t>В рамках межбюджетных отношений муниципальная программа за 2021год реализована в сумме 92 451,9тыс. рублей или 92,62 % от плановых назначений, из них: средства областного бюджета 51 749,7тыс</w:t>
      </w:r>
      <w:proofErr w:type="gramStart"/>
      <w:r w:rsidRPr="00CD5C4B">
        <w:rPr>
          <w:sz w:val="28"/>
          <w:szCs w:val="28"/>
        </w:rPr>
        <w:t>.р</w:t>
      </w:r>
      <w:proofErr w:type="gramEnd"/>
      <w:r w:rsidRPr="00CD5C4B">
        <w:rPr>
          <w:sz w:val="28"/>
          <w:szCs w:val="28"/>
        </w:rPr>
        <w:t xml:space="preserve">ублей, средства местного бюджета 40 702,2 тыс. рублей. </w:t>
      </w:r>
    </w:p>
    <w:p w:rsidR="00CD5C4B" w:rsidRPr="00CD5C4B" w:rsidRDefault="00CD5C4B" w:rsidP="00CD5C4B">
      <w:pPr>
        <w:widowControl w:val="0"/>
        <w:ind w:firstLine="567"/>
        <w:jc w:val="both"/>
        <w:rPr>
          <w:sz w:val="28"/>
          <w:szCs w:val="28"/>
        </w:rPr>
      </w:pPr>
      <w:r w:rsidRPr="00CD5C4B">
        <w:rPr>
          <w:sz w:val="28"/>
          <w:szCs w:val="28"/>
        </w:rPr>
        <w:t xml:space="preserve">Перечислены межбюджетные трансферты на выполнение мероприятий </w:t>
      </w:r>
      <w:proofErr w:type="gramStart"/>
      <w:r w:rsidRPr="00CD5C4B">
        <w:rPr>
          <w:sz w:val="28"/>
          <w:szCs w:val="28"/>
        </w:rPr>
        <w:lastRenderedPageBreak/>
        <w:t>по</w:t>
      </w:r>
      <w:proofErr w:type="gramEnd"/>
      <w:r w:rsidRPr="00CD5C4B">
        <w:rPr>
          <w:sz w:val="28"/>
          <w:szCs w:val="28"/>
        </w:rPr>
        <w:t>:</w:t>
      </w:r>
    </w:p>
    <w:p w:rsidR="00CD5C4B" w:rsidRPr="00CD5C4B" w:rsidRDefault="00CD5C4B" w:rsidP="00CD5C4B">
      <w:pPr>
        <w:widowControl w:val="0"/>
        <w:ind w:firstLine="567"/>
        <w:jc w:val="both"/>
        <w:rPr>
          <w:sz w:val="28"/>
          <w:szCs w:val="28"/>
        </w:rPr>
      </w:pPr>
      <w:r w:rsidRPr="00CD5C4B">
        <w:rPr>
          <w:sz w:val="28"/>
          <w:szCs w:val="28"/>
        </w:rPr>
        <w:t>- проектированию соответствующих работ и проведению необходимых государственных экспертиз - 498,8 тыс. рублей;</w:t>
      </w:r>
    </w:p>
    <w:p w:rsidR="00CD5C4B" w:rsidRPr="00CD5C4B" w:rsidRDefault="00CD5C4B" w:rsidP="00CD5C4B">
      <w:pPr>
        <w:widowControl w:val="0"/>
        <w:ind w:firstLine="567"/>
        <w:jc w:val="both"/>
        <w:rPr>
          <w:sz w:val="28"/>
          <w:szCs w:val="28"/>
        </w:rPr>
      </w:pPr>
      <w:r w:rsidRPr="00CD5C4B">
        <w:rPr>
          <w:sz w:val="28"/>
          <w:szCs w:val="28"/>
        </w:rPr>
        <w:t>- содержанию автомобильных дорог местного значения – 5 692,2тыс. рублей;</w:t>
      </w:r>
    </w:p>
    <w:p w:rsidR="00CD5C4B" w:rsidRPr="00CD5C4B" w:rsidRDefault="00CD5C4B" w:rsidP="00CD5C4B">
      <w:pPr>
        <w:widowControl w:val="0"/>
        <w:ind w:firstLine="567"/>
        <w:jc w:val="both"/>
        <w:rPr>
          <w:sz w:val="28"/>
          <w:szCs w:val="28"/>
        </w:rPr>
      </w:pPr>
      <w:r w:rsidRPr="00CD5C4B">
        <w:rPr>
          <w:sz w:val="28"/>
          <w:szCs w:val="28"/>
        </w:rPr>
        <w:t>- ремонту автомобильных дорог местного значения – 6 459,1тыс. рублей;</w:t>
      </w:r>
    </w:p>
    <w:p w:rsidR="00CD5C4B" w:rsidRPr="00CD5C4B" w:rsidRDefault="00CD5C4B" w:rsidP="00CD5C4B">
      <w:pPr>
        <w:widowControl w:val="0"/>
        <w:ind w:firstLine="567"/>
        <w:jc w:val="both"/>
        <w:rPr>
          <w:sz w:val="28"/>
          <w:szCs w:val="28"/>
        </w:rPr>
      </w:pPr>
      <w:r w:rsidRPr="00CD5C4B">
        <w:rPr>
          <w:sz w:val="28"/>
          <w:szCs w:val="28"/>
        </w:rPr>
        <w:t>- осуществлению мероприятий по обеспечению безопасности дорожного движения на автодорогах местного значения (содержание светофорных объектов и установка дорожных знаков) –3 183,9тыс. рублей;</w:t>
      </w:r>
    </w:p>
    <w:p w:rsidR="00CD5C4B" w:rsidRPr="00CD5C4B" w:rsidRDefault="00CD5C4B" w:rsidP="00CD5C4B">
      <w:pPr>
        <w:widowControl w:val="0"/>
        <w:ind w:firstLine="567"/>
        <w:jc w:val="both"/>
        <w:rPr>
          <w:sz w:val="28"/>
          <w:szCs w:val="28"/>
        </w:rPr>
      </w:pPr>
      <w:r w:rsidRPr="00CD5C4B">
        <w:rPr>
          <w:sz w:val="28"/>
          <w:szCs w:val="28"/>
        </w:rPr>
        <w:t>- реализация мероприятий в рамках «Агломерация»- 42 053,2 тыс. рублей, из них: областной бюджет 37 847,9тыс. рублей и из бюджета поселения 4 205,3 тыс. рублей;</w:t>
      </w:r>
    </w:p>
    <w:p w:rsidR="00CD5C4B" w:rsidRPr="00CD5C4B" w:rsidRDefault="00CD5C4B" w:rsidP="00CD5C4B">
      <w:pPr>
        <w:widowControl w:val="0"/>
        <w:ind w:firstLine="567"/>
        <w:jc w:val="both"/>
        <w:rPr>
          <w:sz w:val="28"/>
          <w:szCs w:val="28"/>
          <w:highlight w:val="yellow"/>
        </w:rPr>
      </w:pPr>
      <w:r w:rsidRPr="00CD5C4B">
        <w:rPr>
          <w:sz w:val="28"/>
          <w:szCs w:val="28"/>
        </w:rPr>
        <w:t>- обеспечение мероприятий по содержанию и ремонту автомобильных дорог местного значения из средств субсидии дорожного хозяйства в сумме 14 633, 6тыс</w:t>
      </w:r>
      <w:proofErr w:type="gramStart"/>
      <w:r w:rsidRPr="00CD5C4B">
        <w:rPr>
          <w:sz w:val="28"/>
          <w:szCs w:val="28"/>
        </w:rPr>
        <w:t>.р</w:t>
      </w:r>
      <w:proofErr w:type="gramEnd"/>
      <w:r w:rsidRPr="00CD5C4B">
        <w:rPr>
          <w:sz w:val="28"/>
          <w:szCs w:val="28"/>
        </w:rPr>
        <w:t>ублей из них: из областного бюджета 13 901,8 тыс. рублей и из бюджета поселения 731,8 тыс. рублей;</w:t>
      </w:r>
    </w:p>
    <w:p w:rsidR="00CD5C4B" w:rsidRPr="00CD5C4B" w:rsidRDefault="00CD5C4B" w:rsidP="00CD5C4B">
      <w:pPr>
        <w:widowControl w:val="0"/>
        <w:ind w:firstLine="567"/>
        <w:jc w:val="both"/>
        <w:rPr>
          <w:sz w:val="28"/>
          <w:szCs w:val="28"/>
        </w:rPr>
      </w:pPr>
      <w:r w:rsidRPr="00CD5C4B">
        <w:rPr>
          <w:sz w:val="28"/>
          <w:szCs w:val="28"/>
        </w:rPr>
        <w:t>- осуществление иных мероприятий в отношении автодорог местного значения городского поселения – обеспечение деятельности организации -19 931,1тыс. рублей, в том числе: заработная плата, налоги, содержание техники, ГСМ, з/части, материалы и другие расходы по текущей деятельности.</w:t>
      </w:r>
    </w:p>
    <w:p w:rsidR="00CD5C4B" w:rsidRPr="00CD5C4B" w:rsidRDefault="00CD5C4B" w:rsidP="00CD5C4B">
      <w:pPr>
        <w:widowControl w:val="0"/>
        <w:ind w:firstLine="567"/>
        <w:contextualSpacing/>
        <w:jc w:val="both"/>
        <w:rPr>
          <w:rFonts w:eastAsia="Calibri"/>
          <w:color w:val="FF0000"/>
          <w:sz w:val="28"/>
          <w:szCs w:val="28"/>
          <w:highlight w:val="yellow"/>
          <w:lang w:eastAsia="en-US"/>
        </w:rPr>
      </w:pPr>
    </w:p>
    <w:p w:rsidR="00CD5C4B" w:rsidRPr="00CD5C4B" w:rsidRDefault="00CD5C4B" w:rsidP="00CD5C4B">
      <w:pPr>
        <w:widowControl w:val="0"/>
        <w:ind w:firstLine="567"/>
        <w:jc w:val="center"/>
        <w:rPr>
          <w:b/>
          <w:sz w:val="28"/>
          <w:szCs w:val="28"/>
        </w:rPr>
      </w:pPr>
      <w:r w:rsidRPr="00CD5C4B">
        <w:rPr>
          <w:b/>
          <w:sz w:val="28"/>
          <w:szCs w:val="28"/>
        </w:rPr>
        <w:t>Муниципальная   программа "Переселение граждан из жилищного фонда, признанного непригодным для проживания, и (или) жилищного фонда с высоким уровнем износа на территории городского поселения Тутаев"</w:t>
      </w:r>
    </w:p>
    <w:p w:rsidR="00CD5C4B" w:rsidRPr="00CD5C4B" w:rsidRDefault="00CD5C4B" w:rsidP="00CD5C4B">
      <w:pPr>
        <w:widowControl w:val="0"/>
        <w:ind w:firstLine="567"/>
        <w:jc w:val="both"/>
        <w:rPr>
          <w:sz w:val="28"/>
          <w:szCs w:val="28"/>
        </w:rPr>
      </w:pPr>
      <w:r w:rsidRPr="00CD5C4B">
        <w:rPr>
          <w:sz w:val="28"/>
          <w:szCs w:val="28"/>
        </w:rPr>
        <w:t>Основная задача реализации муниципальной программы:</w:t>
      </w:r>
    </w:p>
    <w:p w:rsidR="00CD5C4B" w:rsidRPr="00CD5C4B" w:rsidRDefault="00CD5C4B" w:rsidP="00CD5C4B">
      <w:pPr>
        <w:widowControl w:val="0"/>
        <w:ind w:firstLine="567"/>
        <w:jc w:val="both"/>
        <w:rPr>
          <w:sz w:val="28"/>
          <w:szCs w:val="28"/>
        </w:rPr>
      </w:pPr>
      <w:r w:rsidRPr="00CD5C4B">
        <w:rPr>
          <w:sz w:val="28"/>
          <w:szCs w:val="28"/>
        </w:rPr>
        <w:t xml:space="preserve">-обеспечение </w:t>
      </w:r>
      <w:proofErr w:type="gramStart"/>
      <w:r w:rsidRPr="00CD5C4B">
        <w:rPr>
          <w:sz w:val="28"/>
          <w:szCs w:val="28"/>
        </w:rPr>
        <w:t>благоустроенными</w:t>
      </w:r>
      <w:proofErr w:type="gramEnd"/>
      <w:r w:rsidRPr="00CD5C4B">
        <w:rPr>
          <w:sz w:val="28"/>
          <w:szCs w:val="28"/>
        </w:rPr>
        <w:t xml:space="preserve"> жильем граждан, переселяемых из непригодного для проживания жилищного фонда городского поселения Тутаев.</w:t>
      </w:r>
    </w:p>
    <w:p w:rsidR="00CD5C4B" w:rsidRPr="00CD5C4B" w:rsidRDefault="00CD5C4B" w:rsidP="00CD5C4B">
      <w:pPr>
        <w:widowControl w:val="0"/>
        <w:ind w:firstLine="567"/>
        <w:jc w:val="both"/>
        <w:rPr>
          <w:sz w:val="28"/>
          <w:szCs w:val="28"/>
        </w:rPr>
      </w:pPr>
      <w:r w:rsidRPr="00CD5C4B">
        <w:rPr>
          <w:sz w:val="28"/>
          <w:szCs w:val="28"/>
        </w:rPr>
        <w:t xml:space="preserve">Ответственный исполнитель – Администрация ТМР (Управление жилищной политики Администрации </w:t>
      </w:r>
      <w:proofErr w:type="spellStart"/>
      <w:r w:rsidRPr="00CD5C4B">
        <w:rPr>
          <w:sz w:val="28"/>
          <w:szCs w:val="28"/>
        </w:rPr>
        <w:t>Тутаевского</w:t>
      </w:r>
      <w:proofErr w:type="spellEnd"/>
      <w:r w:rsidRPr="00CD5C4B">
        <w:rPr>
          <w:sz w:val="28"/>
          <w:szCs w:val="28"/>
        </w:rPr>
        <w:t xml:space="preserve"> муниципального района).</w:t>
      </w:r>
    </w:p>
    <w:p w:rsidR="00CD5C4B" w:rsidRPr="00CD5C4B" w:rsidRDefault="00CD5C4B" w:rsidP="00CD5C4B">
      <w:pPr>
        <w:widowControl w:val="0"/>
        <w:ind w:firstLine="567"/>
        <w:jc w:val="both"/>
        <w:rPr>
          <w:sz w:val="28"/>
          <w:szCs w:val="28"/>
        </w:rPr>
      </w:pPr>
      <w:r w:rsidRPr="00CD5C4B">
        <w:rPr>
          <w:sz w:val="28"/>
          <w:szCs w:val="28"/>
        </w:rPr>
        <w:t>На выполнение мероприятий муниципальной программы в 2021 году запланированы бюджетные ассигнования в размере 4 376,6 тыс. рублей.</w:t>
      </w:r>
    </w:p>
    <w:p w:rsidR="00CD5C4B" w:rsidRPr="00CD5C4B" w:rsidRDefault="00CD5C4B" w:rsidP="00CD5C4B">
      <w:pPr>
        <w:widowControl w:val="0"/>
        <w:ind w:firstLine="567"/>
        <w:jc w:val="both"/>
        <w:rPr>
          <w:i/>
          <w:sz w:val="28"/>
          <w:szCs w:val="28"/>
          <w:u w:val="single"/>
        </w:rPr>
      </w:pPr>
      <w:r w:rsidRPr="00CD5C4B">
        <w:rPr>
          <w:sz w:val="28"/>
          <w:szCs w:val="28"/>
        </w:rPr>
        <w:t>За 2021 год кассовые расходы по данной программе составили 4 376,6 тыс. рублей или 100,0 % от плановых показателей.</w:t>
      </w:r>
    </w:p>
    <w:p w:rsidR="00CD5C4B" w:rsidRPr="00CD5C4B" w:rsidRDefault="00CD5C4B" w:rsidP="00CD5C4B">
      <w:pPr>
        <w:widowControl w:val="0"/>
        <w:ind w:firstLine="567"/>
        <w:jc w:val="both"/>
        <w:rPr>
          <w:sz w:val="28"/>
          <w:szCs w:val="28"/>
        </w:rPr>
      </w:pPr>
      <w:r w:rsidRPr="00CD5C4B">
        <w:rPr>
          <w:sz w:val="28"/>
          <w:szCs w:val="28"/>
        </w:rPr>
        <w:t>Результат исполнения:</w:t>
      </w:r>
    </w:p>
    <w:p w:rsidR="00CD5C4B" w:rsidRPr="00CD5C4B" w:rsidRDefault="00CD5C4B" w:rsidP="00CD5C4B">
      <w:pPr>
        <w:widowControl w:val="0"/>
        <w:ind w:firstLine="567"/>
        <w:jc w:val="both"/>
        <w:rPr>
          <w:sz w:val="28"/>
          <w:szCs w:val="28"/>
        </w:rPr>
      </w:pPr>
      <w:r w:rsidRPr="00CD5C4B">
        <w:rPr>
          <w:sz w:val="28"/>
          <w:szCs w:val="28"/>
        </w:rPr>
        <w:t>- приобретено 2 квартиры, общей площадью 153,05 кв. м;</w:t>
      </w:r>
    </w:p>
    <w:p w:rsidR="00CD5C4B" w:rsidRPr="00CD5C4B" w:rsidRDefault="00CD5C4B" w:rsidP="00CD5C4B">
      <w:pPr>
        <w:widowControl w:val="0"/>
        <w:ind w:firstLine="567"/>
        <w:rPr>
          <w:b/>
          <w:sz w:val="28"/>
          <w:szCs w:val="28"/>
        </w:rPr>
      </w:pPr>
      <w:r w:rsidRPr="00CD5C4B">
        <w:rPr>
          <w:sz w:val="28"/>
          <w:szCs w:val="28"/>
        </w:rPr>
        <w:t xml:space="preserve">        - переселены из непригодного для проживания жилья 2 семьи. </w:t>
      </w:r>
    </w:p>
    <w:p w:rsidR="00CD5C4B" w:rsidRPr="00CD5C4B" w:rsidRDefault="00CD5C4B" w:rsidP="00CD5C4B">
      <w:pPr>
        <w:widowControl w:val="0"/>
        <w:ind w:firstLine="567"/>
        <w:jc w:val="center"/>
        <w:rPr>
          <w:b/>
          <w:sz w:val="28"/>
          <w:szCs w:val="28"/>
        </w:rPr>
      </w:pPr>
    </w:p>
    <w:p w:rsidR="00CD5C4B" w:rsidRPr="00CD5C4B" w:rsidRDefault="00CD5C4B" w:rsidP="00CD5C4B">
      <w:pPr>
        <w:widowControl w:val="0"/>
        <w:ind w:firstLine="567"/>
        <w:jc w:val="center"/>
        <w:rPr>
          <w:b/>
          <w:sz w:val="26"/>
          <w:szCs w:val="26"/>
        </w:rPr>
      </w:pPr>
    </w:p>
    <w:p w:rsidR="00CD5C4B" w:rsidRPr="00CD5C4B" w:rsidRDefault="00CD5C4B" w:rsidP="00CD5C4B">
      <w:pPr>
        <w:widowControl w:val="0"/>
        <w:ind w:firstLine="567"/>
        <w:jc w:val="center"/>
        <w:rPr>
          <w:b/>
          <w:sz w:val="26"/>
          <w:szCs w:val="26"/>
        </w:rPr>
      </w:pPr>
      <w:r w:rsidRPr="00CD5C4B">
        <w:rPr>
          <w:b/>
          <w:sz w:val="26"/>
          <w:szCs w:val="26"/>
        </w:rPr>
        <w:t>Муниципальная программа</w:t>
      </w:r>
    </w:p>
    <w:p w:rsidR="00CD5C4B" w:rsidRPr="00CD5C4B" w:rsidRDefault="00CD5C4B" w:rsidP="00CD5C4B">
      <w:pPr>
        <w:widowControl w:val="0"/>
        <w:ind w:firstLine="567"/>
        <w:jc w:val="center"/>
        <w:rPr>
          <w:b/>
          <w:sz w:val="26"/>
          <w:szCs w:val="26"/>
        </w:rPr>
      </w:pPr>
      <w:r w:rsidRPr="00CD5C4B">
        <w:rPr>
          <w:b/>
          <w:sz w:val="26"/>
          <w:szCs w:val="26"/>
        </w:rPr>
        <w:t>«Предоставление молодым семьям социальных выплат на приобретение (строительство) жилья»</w:t>
      </w:r>
    </w:p>
    <w:p w:rsidR="00CD5C4B" w:rsidRPr="00CD5C4B" w:rsidRDefault="00CD5C4B" w:rsidP="00CD5C4B">
      <w:pPr>
        <w:widowControl w:val="0"/>
        <w:ind w:firstLine="567"/>
        <w:jc w:val="both"/>
        <w:rPr>
          <w:sz w:val="26"/>
          <w:szCs w:val="26"/>
        </w:rPr>
      </w:pPr>
      <w:r w:rsidRPr="00CD5C4B">
        <w:rPr>
          <w:sz w:val="26"/>
          <w:szCs w:val="26"/>
        </w:rPr>
        <w:t>Основная задача реализации муниципальной программы:</w:t>
      </w:r>
    </w:p>
    <w:p w:rsidR="00CD5C4B" w:rsidRPr="00CD5C4B" w:rsidRDefault="00CD5C4B" w:rsidP="00CD5C4B">
      <w:pPr>
        <w:widowControl w:val="0"/>
        <w:ind w:firstLine="567"/>
        <w:jc w:val="both"/>
        <w:rPr>
          <w:sz w:val="26"/>
          <w:szCs w:val="26"/>
        </w:rPr>
      </w:pPr>
      <w:r w:rsidRPr="00CD5C4B">
        <w:rPr>
          <w:sz w:val="26"/>
          <w:szCs w:val="26"/>
        </w:rPr>
        <w:lastRenderedPageBreak/>
        <w:t>- поддержка молодых семей в приобретении (строительстве) жилья на территории городского поселения Тутаев.</w:t>
      </w:r>
    </w:p>
    <w:p w:rsidR="00CD5C4B" w:rsidRPr="00CD5C4B" w:rsidRDefault="00CD5C4B" w:rsidP="00CD5C4B">
      <w:pPr>
        <w:widowControl w:val="0"/>
        <w:ind w:firstLine="567"/>
        <w:jc w:val="both"/>
        <w:rPr>
          <w:sz w:val="26"/>
          <w:szCs w:val="26"/>
        </w:rPr>
      </w:pPr>
      <w:r w:rsidRPr="00CD5C4B">
        <w:rPr>
          <w:sz w:val="26"/>
          <w:szCs w:val="26"/>
        </w:rPr>
        <w:t xml:space="preserve">Ответственный исполнитель – Администрация ТМР (Управление жилищной политики Администрации </w:t>
      </w:r>
      <w:proofErr w:type="spellStart"/>
      <w:r w:rsidRPr="00CD5C4B">
        <w:rPr>
          <w:sz w:val="26"/>
          <w:szCs w:val="26"/>
        </w:rPr>
        <w:t>Тутаевского</w:t>
      </w:r>
      <w:proofErr w:type="spellEnd"/>
      <w:r w:rsidRPr="00CD5C4B">
        <w:rPr>
          <w:sz w:val="26"/>
          <w:szCs w:val="26"/>
        </w:rPr>
        <w:t xml:space="preserve"> муниципального района).</w:t>
      </w:r>
    </w:p>
    <w:p w:rsidR="00CD5C4B" w:rsidRPr="00CD5C4B" w:rsidRDefault="00CD5C4B" w:rsidP="00CD5C4B">
      <w:pPr>
        <w:widowControl w:val="0"/>
        <w:ind w:firstLine="567"/>
        <w:jc w:val="both"/>
        <w:rPr>
          <w:sz w:val="26"/>
          <w:szCs w:val="26"/>
        </w:rPr>
      </w:pPr>
      <w:r w:rsidRPr="00CD5C4B">
        <w:rPr>
          <w:sz w:val="26"/>
          <w:szCs w:val="26"/>
        </w:rPr>
        <w:t>На выполнение мероприятий муниципальной программы в 2021 году запланированы бюджетные ассигнования в размере 3 910,0 тыс. рублей из них 851,0 тыс. рублей средства федерального бюджета, 1 529,5 тыс. рублей – областные средства, 1 529,5 тыс. рублей средства поселения.</w:t>
      </w:r>
    </w:p>
    <w:p w:rsidR="00CD5C4B" w:rsidRPr="00CD5C4B" w:rsidRDefault="00CD5C4B" w:rsidP="00CD5C4B">
      <w:pPr>
        <w:widowControl w:val="0"/>
        <w:ind w:firstLine="567"/>
        <w:jc w:val="both"/>
        <w:rPr>
          <w:i/>
          <w:sz w:val="26"/>
          <w:szCs w:val="26"/>
          <w:u w:val="single"/>
        </w:rPr>
      </w:pPr>
      <w:r w:rsidRPr="00CD5C4B">
        <w:rPr>
          <w:sz w:val="26"/>
          <w:szCs w:val="26"/>
        </w:rPr>
        <w:t>За  2021 год кассовые расходы по данной программе составили 3 880,4 тыс. рублей (99,2 % от плановых показателей).</w:t>
      </w:r>
    </w:p>
    <w:p w:rsidR="00CD5C4B" w:rsidRPr="00CD5C4B" w:rsidRDefault="00CD5C4B" w:rsidP="00CD5C4B">
      <w:pPr>
        <w:widowControl w:val="0"/>
        <w:ind w:firstLine="567"/>
        <w:jc w:val="both"/>
        <w:rPr>
          <w:sz w:val="26"/>
          <w:szCs w:val="26"/>
          <w:u w:val="single"/>
        </w:rPr>
      </w:pPr>
      <w:r w:rsidRPr="00CD5C4B">
        <w:rPr>
          <w:sz w:val="26"/>
          <w:szCs w:val="26"/>
          <w:u w:val="single"/>
        </w:rPr>
        <w:t>Результат исполнения:</w:t>
      </w:r>
    </w:p>
    <w:p w:rsidR="00CD5C4B" w:rsidRPr="00CD5C4B" w:rsidRDefault="00CD5C4B" w:rsidP="00CD5C4B">
      <w:pPr>
        <w:widowControl w:val="0"/>
        <w:numPr>
          <w:ilvl w:val="0"/>
          <w:numId w:val="4"/>
        </w:numPr>
        <w:spacing w:after="200" w:line="276" w:lineRule="auto"/>
        <w:ind w:left="0" w:firstLine="567"/>
        <w:contextualSpacing/>
        <w:jc w:val="both"/>
        <w:rPr>
          <w:rFonts w:eastAsia="Calibri"/>
          <w:sz w:val="26"/>
          <w:szCs w:val="26"/>
          <w:lang w:eastAsia="en-US"/>
        </w:rPr>
      </w:pPr>
      <w:r w:rsidRPr="00CD5C4B">
        <w:rPr>
          <w:rFonts w:eastAsia="Calibri"/>
          <w:sz w:val="26"/>
          <w:szCs w:val="26"/>
          <w:lang w:eastAsia="en-US"/>
        </w:rPr>
        <w:t>4 (Четыре) семьи обеспечены социальными выплатами на приобретение (строительство) жилья.</w:t>
      </w:r>
    </w:p>
    <w:p w:rsidR="00CD5C4B" w:rsidRPr="00CD5C4B" w:rsidRDefault="00CD5C4B" w:rsidP="00CD5C4B">
      <w:pPr>
        <w:widowControl w:val="0"/>
        <w:ind w:firstLine="567"/>
        <w:jc w:val="center"/>
        <w:rPr>
          <w:b/>
          <w:sz w:val="26"/>
          <w:szCs w:val="26"/>
        </w:rPr>
      </w:pPr>
    </w:p>
    <w:p w:rsidR="00CD5C4B" w:rsidRPr="00CD5C4B" w:rsidRDefault="00CD5C4B" w:rsidP="00CD5C4B">
      <w:pPr>
        <w:widowControl w:val="0"/>
        <w:ind w:firstLine="567"/>
        <w:jc w:val="center"/>
        <w:rPr>
          <w:b/>
          <w:sz w:val="26"/>
          <w:szCs w:val="26"/>
        </w:rPr>
      </w:pPr>
      <w:r w:rsidRPr="00CD5C4B">
        <w:rPr>
          <w:b/>
          <w:sz w:val="26"/>
          <w:szCs w:val="26"/>
        </w:rPr>
        <w:t xml:space="preserve">Муниципальная программа </w:t>
      </w:r>
    </w:p>
    <w:p w:rsidR="00CD5C4B" w:rsidRPr="00CD5C4B" w:rsidRDefault="00CD5C4B" w:rsidP="00CD5C4B">
      <w:pPr>
        <w:widowControl w:val="0"/>
        <w:ind w:firstLine="567"/>
        <w:jc w:val="center"/>
        <w:rPr>
          <w:b/>
          <w:sz w:val="26"/>
          <w:szCs w:val="26"/>
        </w:rPr>
      </w:pPr>
      <w:r w:rsidRPr="00CD5C4B">
        <w:rPr>
          <w:b/>
          <w:sz w:val="26"/>
          <w:szCs w:val="26"/>
        </w:rPr>
        <w:t xml:space="preserve">«Поддержка граждан, проживающих на территории городского поселения </w:t>
      </w:r>
      <w:proofErr w:type="spellStart"/>
      <w:r w:rsidRPr="00CD5C4B">
        <w:rPr>
          <w:b/>
          <w:sz w:val="26"/>
          <w:szCs w:val="26"/>
        </w:rPr>
        <w:t>Тутаевского</w:t>
      </w:r>
      <w:proofErr w:type="spellEnd"/>
      <w:r w:rsidRPr="00CD5C4B">
        <w:rPr>
          <w:b/>
          <w:sz w:val="26"/>
          <w:szCs w:val="26"/>
        </w:rPr>
        <w:t xml:space="preserve"> муниципального района Ярославской области, в сфере ипотечного жилищного кредитования» </w:t>
      </w:r>
    </w:p>
    <w:p w:rsidR="00CD5C4B" w:rsidRPr="00CD5C4B" w:rsidRDefault="00CD5C4B" w:rsidP="00CD5C4B">
      <w:pPr>
        <w:widowControl w:val="0"/>
        <w:ind w:firstLine="567"/>
        <w:jc w:val="both"/>
        <w:rPr>
          <w:sz w:val="26"/>
          <w:szCs w:val="26"/>
        </w:rPr>
      </w:pPr>
      <w:r w:rsidRPr="00CD5C4B">
        <w:rPr>
          <w:sz w:val="26"/>
          <w:szCs w:val="26"/>
        </w:rPr>
        <w:t>Основная задача направления реализации муниципальной программы:</w:t>
      </w:r>
    </w:p>
    <w:p w:rsidR="00CD5C4B" w:rsidRPr="00CD5C4B" w:rsidRDefault="00CD5C4B" w:rsidP="00CD5C4B">
      <w:pPr>
        <w:widowControl w:val="0"/>
        <w:ind w:firstLine="567"/>
        <w:jc w:val="both"/>
        <w:rPr>
          <w:sz w:val="26"/>
          <w:szCs w:val="26"/>
        </w:rPr>
      </w:pPr>
      <w:r w:rsidRPr="00CD5C4B">
        <w:rPr>
          <w:sz w:val="26"/>
          <w:szCs w:val="26"/>
        </w:rPr>
        <w:t>- поддержка граждан, проживающих на территории городского поселения Тутаев, в сфере ипотечного жилищного кредитования.</w:t>
      </w:r>
    </w:p>
    <w:p w:rsidR="00CD5C4B" w:rsidRPr="00CD5C4B" w:rsidRDefault="00CD5C4B" w:rsidP="00CD5C4B">
      <w:pPr>
        <w:widowControl w:val="0"/>
        <w:ind w:firstLine="567"/>
        <w:jc w:val="both"/>
        <w:rPr>
          <w:sz w:val="26"/>
          <w:szCs w:val="26"/>
        </w:rPr>
      </w:pPr>
      <w:r w:rsidRPr="00CD5C4B">
        <w:rPr>
          <w:sz w:val="26"/>
          <w:szCs w:val="26"/>
        </w:rPr>
        <w:t xml:space="preserve">Ответственный исполнитель - Администрация ТМР (Управление жилищной политики Администрации </w:t>
      </w:r>
      <w:proofErr w:type="spellStart"/>
      <w:r w:rsidRPr="00CD5C4B">
        <w:rPr>
          <w:sz w:val="26"/>
          <w:szCs w:val="26"/>
        </w:rPr>
        <w:t>Тутаевского</w:t>
      </w:r>
      <w:proofErr w:type="spellEnd"/>
      <w:r w:rsidRPr="00CD5C4B">
        <w:rPr>
          <w:sz w:val="26"/>
          <w:szCs w:val="26"/>
        </w:rPr>
        <w:t xml:space="preserve"> муниципального района).</w:t>
      </w:r>
    </w:p>
    <w:p w:rsidR="00CD5C4B" w:rsidRPr="00CD5C4B" w:rsidRDefault="00CD5C4B" w:rsidP="00CD5C4B">
      <w:pPr>
        <w:widowControl w:val="0"/>
        <w:ind w:firstLine="567"/>
        <w:jc w:val="both"/>
        <w:rPr>
          <w:sz w:val="26"/>
          <w:szCs w:val="26"/>
        </w:rPr>
      </w:pPr>
      <w:r w:rsidRPr="00CD5C4B">
        <w:rPr>
          <w:sz w:val="26"/>
          <w:szCs w:val="26"/>
        </w:rPr>
        <w:t xml:space="preserve">На выполнение мероприятий муниципальной программы в 2021 году запланированы бюджетные ассигнования в размере 47,0 тыс. рублей, из них 32,9 тыс. рублей областные средства, 14,1 тыс. </w:t>
      </w:r>
      <w:proofErr w:type="gramStart"/>
      <w:r w:rsidRPr="00CD5C4B">
        <w:rPr>
          <w:sz w:val="26"/>
          <w:szCs w:val="26"/>
        </w:rPr>
        <w:t>рублей-средства</w:t>
      </w:r>
      <w:proofErr w:type="gramEnd"/>
      <w:r w:rsidRPr="00CD5C4B">
        <w:rPr>
          <w:sz w:val="26"/>
          <w:szCs w:val="26"/>
        </w:rPr>
        <w:t xml:space="preserve"> городского поселения Тутаев на возмещение части ежемесячных </w:t>
      </w:r>
      <w:proofErr w:type="spellStart"/>
      <w:r w:rsidRPr="00CD5C4B">
        <w:rPr>
          <w:sz w:val="26"/>
          <w:szCs w:val="26"/>
        </w:rPr>
        <w:t>аннуитетных</w:t>
      </w:r>
      <w:proofErr w:type="spellEnd"/>
      <w:r w:rsidRPr="00CD5C4B">
        <w:rPr>
          <w:sz w:val="26"/>
          <w:szCs w:val="26"/>
        </w:rPr>
        <w:t xml:space="preserve"> платежей по кредиту.</w:t>
      </w:r>
    </w:p>
    <w:p w:rsidR="00CD5C4B" w:rsidRPr="00CD5C4B" w:rsidRDefault="00CD5C4B" w:rsidP="00CD5C4B">
      <w:pPr>
        <w:widowControl w:val="0"/>
        <w:ind w:firstLine="567"/>
        <w:jc w:val="both"/>
        <w:rPr>
          <w:sz w:val="26"/>
          <w:szCs w:val="26"/>
        </w:rPr>
      </w:pPr>
      <w:r w:rsidRPr="00CD5C4B">
        <w:rPr>
          <w:sz w:val="26"/>
          <w:szCs w:val="26"/>
        </w:rPr>
        <w:t xml:space="preserve">За 2021 год кассовые расходы по данной программе составили 47 тыс. рублей (100 % от плановых показателей). </w:t>
      </w:r>
    </w:p>
    <w:p w:rsidR="00CD5C4B" w:rsidRPr="00CD5C4B" w:rsidRDefault="00CD5C4B" w:rsidP="00CD5C4B">
      <w:pPr>
        <w:widowControl w:val="0"/>
        <w:ind w:firstLine="567"/>
        <w:jc w:val="both"/>
        <w:rPr>
          <w:sz w:val="26"/>
          <w:szCs w:val="26"/>
        </w:rPr>
      </w:pPr>
      <w:r w:rsidRPr="00CD5C4B">
        <w:rPr>
          <w:sz w:val="26"/>
          <w:szCs w:val="26"/>
        </w:rPr>
        <w:t>Результат исполнения:</w:t>
      </w:r>
    </w:p>
    <w:p w:rsidR="00CD5C4B" w:rsidRPr="00CD5C4B" w:rsidRDefault="00CD5C4B" w:rsidP="00CD5C4B">
      <w:pPr>
        <w:widowControl w:val="0"/>
        <w:ind w:firstLine="567"/>
        <w:jc w:val="both"/>
        <w:rPr>
          <w:sz w:val="26"/>
          <w:szCs w:val="26"/>
        </w:rPr>
      </w:pPr>
      <w:r w:rsidRPr="00CD5C4B">
        <w:rPr>
          <w:sz w:val="26"/>
          <w:szCs w:val="26"/>
        </w:rPr>
        <w:t xml:space="preserve">3 (Три) семьи получили субсидию на возмещение части ежемесячных </w:t>
      </w:r>
      <w:proofErr w:type="spellStart"/>
      <w:r w:rsidRPr="00CD5C4B">
        <w:rPr>
          <w:sz w:val="26"/>
          <w:szCs w:val="26"/>
        </w:rPr>
        <w:t>аннуитетных</w:t>
      </w:r>
      <w:proofErr w:type="spellEnd"/>
      <w:r w:rsidRPr="00CD5C4B">
        <w:rPr>
          <w:sz w:val="26"/>
          <w:szCs w:val="26"/>
        </w:rPr>
        <w:t xml:space="preserve"> платежей по кредиту (займу) (Субсидия 2).</w:t>
      </w:r>
    </w:p>
    <w:p w:rsidR="00CD5C4B" w:rsidRPr="00CD5C4B" w:rsidRDefault="00CD5C4B" w:rsidP="00CD5C4B">
      <w:pPr>
        <w:widowControl w:val="0"/>
        <w:ind w:firstLine="567"/>
        <w:jc w:val="both"/>
        <w:rPr>
          <w:sz w:val="26"/>
          <w:szCs w:val="26"/>
        </w:rPr>
      </w:pPr>
    </w:p>
    <w:p w:rsidR="00CD5C4B" w:rsidRPr="00CD5C4B" w:rsidRDefault="00CD5C4B" w:rsidP="00CD5C4B">
      <w:pPr>
        <w:widowControl w:val="0"/>
        <w:ind w:firstLine="567"/>
        <w:jc w:val="center"/>
        <w:rPr>
          <w:b/>
          <w:color w:val="FF0000"/>
          <w:sz w:val="28"/>
          <w:szCs w:val="28"/>
        </w:rPr>
      </w:pPr>
    </w:p>
    <w:p w:rsidR="00CD5C4B" w:rsidRPr="00CD5C4B" w:rsidRDefault="00CD5C4B" w:rsidP="00CD5C4B">
      <w:pPr>
        <w:widowControl w:val="0"/>
        <w:ind w:firstLine="567"/>
        <w:jc w:val="center"/>
        <w:rPr>
          <w:b/>
          <w:sz w:val="28"/>
          <w:szCs w:val="28"/>
        </w:rPr>
      </w:pPr>
      <w:r w:rsidRPr="00CD5C4B">
        <w:rPr>
          <w:b/>
          <w:sz w:val="28"/>
          <w:szCs w:val="28"/>
        </w:rPr>
        <w:t>Муниципальная программа «Обеспечение населения городского поселения Тутаев банными услугами»</w:t>
      </w:r>
    </w:p>
    <w:p w:rsidR="00CD5C4B" w:rsidRPr="00CD5C4B" w:rsidRDefault="00CD5C4B" w:rsidP="00CD5C4B">
      <w:pPr>
        <w:widowControl w:val="0"/>
        <w:ind w:firstLine="567"/>
        <w:jc w:val="both"/>
        <w:rPr>
          <w:sz w:val="28"/>
          <w:szCs w:val="28"/>
        </w:rPr>
      </w:pPr>
      <w:r w:rsidRPr="00CD5C4B">
        <w:rPr>
          <w:sz w:val="28"/>
          <w:szCs w:val="28"/>
        </w:rPr>
        <w:t>Основная задача реализации муниципальной программы:</w:t>
      </w:r>
    </w:p>
    <w:p w:rsidR="00CD5C4B" w:rsidRPr="00CD5C4B" w:rsidRDefault="00CD5C4B" w:rsidP="00CD5C4B">
      <w:pPr>
        <w:widowControl w:val="0"/>
        <w:ind w:firstLine="567"/>
        <w:jc w:val="both"/>
        <w:rPr>
          <w:sz w:val="28"/>
          <w:szCs w:val="28"/>
        </w:rPr>
      </w:pPr>
      <w:r w:rsidRPr="00CD5C4B">
        <w:rPr>
          <w:sz w:val="28"/>
          <w:szCs w:val="28"/>
        </w:rPr>
        <w:t xml:space="preserve">- создание возможности предоставления качественных бытовых и оздоровительных услуг, </w:t>
      </w:r>
      <w:proofErr w:type="spellStart"/>
      <w:r w:rsidRPr="00CD5C4B">
        <w:rPr>
          <w:sz w:val="28"/>
          <w:szCs w:val="28"/>
        </w:rPr>
        <w:t>соответствующихсовременным</w:t>
      </w:r>
      <w:proofErr w:type="spellEnd"/>
      <w:r w:rsidRPr="00CD5C4B">
        <w:rPr>
          <w:sz w:val="28"/>
          <w:szCs w:val="28"/>
        </w:rPr>
        <w:t xml:space="preserve"> требованиям санитарных норм и правил, для всех категорий граждан городского поселения Тутаев.</w:t>
      </w:r>
    </w:p>
    <w:p w:rsidR="00CD5C4B" w:rsidRPr="00CD5C4B" w:rsidRDefault="00CD5C4B" w:rsidP="00CD5C4B">
      <w:pPr>
        <w:widowControl w:val="0"/>
        <w:ind w:firstLine="567"/>
        <w:jc w:val="both"/>
        <w:rPr>
          <w:sz w:val="28"/>
          <w:szCs w:val="28"/>
        </w:rPr>
      </w:pPr>
      <w:r w:rsidRPr="00CD5C4B">
        <w:rPr>
          <w:sz w:val="28"/>
          <w:szCs w:val="28"/>
        </w:rPr>
        <w:t xml:space="preserve">Ответственный исполнитель – Администрация ТМР. </w:t>
      </w:r>
    </w:p>
    <w:p w:rsidR="00CD5C4B" w:rsidRPr="00CD5C4B" w:rsidRDefault="00CD5C4B" w:rsidP="00CD5C4B">
      <w:pPr>
        <w:widowControl w:val="0"/>
        <w:ind w:firstLine="567"/>
        <w:jc w:val="both"/>
        <w:rPr>
          <w:sz w:val="28"/>
          <w:szCs w:val="28"/>
        </w:rPr>
      </w:pPr>
      <w:r w:rsidRPr="00CD5C4B">
        <w:rPr>
          <w:sz w:val="28"/>
          <w:szCs w:val="28"/>
        </w:rPr>
        <w:t xml:space="preserve"> В рамках муниципальной программы в 2021 году запланированы расходы на обеспечение мероприятий по организации населению услуг бань в общих отделениях. Годовая сумма бюджетных ассигнований –2 548,9тыс. рублей.</w:t>
      </w:r>
    </w:p>
    <w:p w:rsidR="00CD5C4B" w:rsidRPr="00CD5C4B" w:rsidRDefault="00CD5C4B" w:rsidP="00CD5C4B">
      <w:pPr>
        <w:widowControl w:val="0"/>
        <w:ind w:firstLine="567"/>
        <w:jc w:val="both"/>
        <w:rPr>
          <w:sz w:val="28"/>
          <w:szCs w:val="28"/>
        </w:rPr>
      </w:pPr>
      <w:r w:rsidRPr="00CD5C4B">
        <w:rPr>
          <w:sz w:val="28"/>
          <w:szCs w:val="28"/>
        </w:rPr>
        <w:lastRenderedPageBreak/>
        <w:t>Кассовые расходы за 2021 год составили 2 548,9 тыс. рублей или 100,0% от плана. Средства направлены на субсидирование левобережной бани.</w:t>
      </w:r>
    </w:p>
    <w:p w:rsidR="00CD5C4B" w:rsidRPr="00CD5C4B" w:rsidRDefault="00CD5C4B" w:rsidP="00CD5C4B">
      <w:pPr>
        <w:widowControl w:val="0"/>
        <w:ind w:firstLine="567"/>
        <w:jc w:val="both"/>
        <w:rPr>
          <w:sz w:val="28"/>
          <w:szCs w:val="28"/>
          <w:u w:val="single"/>
        </w:rPr>
      </w:pPr>
      <w:r w:rsidRPr="00CD5C4B">
        <w:rPr>
          <w:sz w:val="28"/>
          <w:szCs w:val="28"/>
          <w:u w:val="single"/>
        </w:rPr>
        <w:t>Результат исполнения:</w:t>
      </w:r>
    </w:p>
    <w:p w:rsidR="00CD5C4B" w:rsidRPr="00CD5C4B" w:rsidRDefault="00CD5C4B" w:rsidP="00CD5C4B">
      <w:pPr>
        <w:widowControl w:val="0"/>
        <w:ind w:firstLine="567"/>
        <w:jc w:val="both"/>
        <w:rPr>
          <w:sz w:val="28"/>
          <w:szCs w:val="28"/>
        </w:rPr>
      </w:pPr>
      <w:r w:rsidRPr="00CD5C4B">
        <w:rPr>
          <w:sz w:val="28"/>
          <w:szCs w:val="28"/>
        </w:rPr>
        <w:t xml:space="preserve">- количество дней работы бани -191 </w:t>
      </w:r>
      <w:proofErr w:type="spellStart"/>
      <w:r w:rsidRPr="00CD5C4B">
        <w:rPr>
          <w:sz w:val="28"/>
          <w:szCs w:val="28"/>
        </w:rPr>
        <w:t>дн</w:t>
      </w:r>
      <w:proofErr w:type="spellEnd"/>
      <w:r w:rsidRPr="00CD5C4B">
        <w:rPr>
          <w:sz w:val="28"/>
          <w:szCs w:val="28"/>
        </w:rPr>
        <w:t>/год;</w:t>
      </w:r>
    </w:p>
    <w:p w:rsidR="00CD5C4B" w:rsidRPr="00CD5C4B" w:rsidRDefault="00CD5C4B" w:rsidP="00CD5C4B">
      <w:pPr>
        <w:widowControl w:val="0"/>
        <w:ind w:firstLine="567"/>
        <w:jc w:val="both"/>
        <w:rPr>
          <w:sz w:val="28"/>
          <w:szCs w:val="28"/>
        </w:rPr>
      </w:pPr>
      <w:r w:rsidRPr="00CD5C4B">
        <w:rPr>
          <w:sz w:val="28"/>
          <w:szCs w:val="28"/>
        </w:rPr>
        <w:t>- количество посещений - 10732 человека.</w:t>
      </w:r>
    </w:p>
    <w:p w:rsidR="00CD5C4B" w:rsidRPr="00CD5C4B" w:rsidRDefault="00CD5C4B" w:rsidP="00CD5C4B">
      <w:pPr>
        <w:widowControl w:val="0"/>
        <w:ind w:firstLine="567"/>
        <w:jc w:val="both"/>
        <w:rPr>
          <w:color w:val="FF0000"/>
          <w:sz w:val="28"/>
          <w:szCs w:val="28"/>
          <w:highlight w:val="yellow"/>
        </w:rPr>
      </w:pPr>
    </w:p>
    <w:p w:rsidR="00CD5C4B" w:rsidRPr="00CD5C4B" w:rsidRDefault="00CD5C4B" w:rsidP="00CD5C4B">
      <w:pPr>
        <w:widowControl w:val="0"/>
        <w:ind w:firstLine="567"/>
        <w:jc w:val="center"/>
        <w:rPr>
          <w:b/>
          <w:sz w:val="26"/>
          <w:szCs w:val="26"/>
        </w:rPr>
      </w:pPr>
      <w:r w:rsidRPr="00CD5C4B">
        <w:rPr>
          <w:b/>
          <w:sz w:val="26"/>
          <w:szCs w:val="26"/>
        </w:rPr>
        <w:t>Муниципальная программа «Градостроительная деятельность на территории городского поселения Тутаев»</w:t>
      </w:r>
    </w:p>
    <w:p w:rsidR="00CD5C4B" w:rsidRPr="00CD5C4B" w:rsidRDefault="00CD5C4B" w:rsidP="00CD5C4B">
      <w:pPr>
        <w:widowControl w:val="0"/>
        <w:ind w:firstLine="567"/>
        <w:jc w:val="both"/>
        <w:rPr>
          <w:sz w:val="26"/>
          <w:szCs w:val="26"/>
        </w:rPr>
      </w:pPr>
      <w:r w:rsidRPr="00CD5C4B">
        <w:rPr>
          <w:sz w:val="26"/>
          <w:szCs w:val="26"/>
        </w:rPr>
        <w:t>Основные задачи реализации муниципальной программы:</w:t>
      </w:r>
    </w:p>
    <w:p w:rsidR="00CD5C4B" w:rsidRPr="00CD5C4B" w:rsidRDefault="00CD5C4B" w:rsidP="00CD5C4B">
      <w:pPr>
        <w:widowControl w:val="0"/>
        <w:ind w:firstLine="567"/>
        <w:jc w:val="both"/>
        <w:rPr>
          <w:sz w:val="26"/>
          <w:szCs w:val="26"/>
        </w:rPr>
      </w:pPr>
      <w:r w:rsidRPr="00CD5C4B">
        <w:rPr>
          <w:sz w:val="26"/>
          <w:szCs w:val="26"/>
        </w:rPr>
        <w:t>- внесение изменений в документы территориального планирования и градостроительного зонирования городского поселения Тутаев;</w:t>
      </w:r>
    </w:p>
    <w:p w:rsidR="00CD5C4B" w:rsidRPr="00CD5C4B" w:rsidRDefault="00CD5C4B" w:rsidP="00CD5C4B">
      <w:pPr>
        <w:widowControl w:val="0"/>
        <w:ind w:firstLine="567"/>
        <w:jc w:val="both"/>
        <w:rPr>
          <w:sz w:val="26"/>
          <w:szCs w:val="26"/>
        </w:rPr>
      </w:pPr>
      <w:r w:rsidRPr="00CD5C4B">
        <w:rPr>
          <w:sz w:val="26"/>
          <w:szCs w:val="26"/>
        </w:rPr>
        <w:t>- разработка и актуализация схем инженерного обеспечения территории городского поселения Тутаев.</w:t>
      </w:r>
    </w:p>
    <w:p w:rsidR="00CD5C4B" w:rsidRPr="00CD5C4B" w:rsidRDefault="00CD5C4B" w:rsidP="00CD5C4B">
      <w:pPr>
        <w:widowControl w:val="0"/>
        <w:ind w:firstLine="567"/>
        <w:jc w:val="both"/>
        <w:rPr>
          <w:sz w:val="26"/>
          <w:szCs w:val="26"/>
        </w:rPr>
      </w:pPr>
      <w:r w:rsidRPr="00CD5C4B">
        <w:rPr>
          <w:sz w:val="26"/>
          <w:szCs w:val="26"/>
        </w:rPr>
        <w:t>Ответственный исполнитель - управление Архитектуры и градостроительства Администрации ТМР.</w:t>
      </w:r>
    </w:p>
    <w:p w:rsidR="00CD5C4B" w:rsidRPr="00CD5C4B" w:rsidRDefault="00CD5C4B" w:rsidP="00CD5C4B">
      <w:pPr>
        <w:widowControl w:val="0"/>
        <w:ind w:firstLine="567"/>
        <w:jc w:val="both"/>
        <w:rPr>
          <w:sz w:val="26"/>
          <w:szCs w:val="26"/>
        </w:rPr>
      </w:pPr>
      <w:r w:rsidRPr="00CD5C4B">
        <w:rPr>
          <w:sz w:val="26"/>
          <w:szCs w:val="26"/>
        </w:rPr>
        <w:t xml:space="preserve">На выполнение мероприятий муниципальной программы в 2021 году предусмотрены бюджетные ассигнования в размере 50 тыс. рублей. </w:t>
      </w:r>
    </w:p>
    <w:p w:rsidR="00CD5C4B" w:rsidRPr="00CD5C4B" w:rsidRDefault="00CD5C4B" w:rsidP="00CD5C4B">
      <w:pPr>
        <w:widowControl w:val="0"/>
        <w:ind w:firstLine="567"/>
        <w:jc w:val="both"/>
        <w:rPr>
          <w:sz w:val="26"/>
          <w:szCs w:val="26"/>
        </w:rPr>
      </w:pPr>
      <w:r w:rsidRPr="00CD5C4B">
        <w:rPr>
          <w:sz w:val="26"/>
          <w:szCs w:val="26"/>
        </w:rPr>
        <w:t xml:space="preserve">За 2021 год  кассовые расходы по данной программе составили 20,0 тыс. рублей (40 % от плановых показателей). </w:t>
      </w:r>
    </w:p>
    <w:p w:rsidR="00CD5C4B" w:rsidRPr="00CD5C4B" w:rsidRDefault="00CD5C4B" w:rsidP="00CD5C4B">
      <w:pPr>
        <w:widowControl w:val="0"/>
        <w:ind w:firstLine="567"/>
        <w:jc w:val="both"/>
        <w:rPr>
          <w:sz w:val="26"/>
          <w:szCs w:val="26"/>
          <w:u w:val="single"/>
        </w:rPr>
      </w:pPr>
      <w:r w:rsidRPr="00CD5C4B">
        <w:rPr>
          <w:sz w:val="26"/>
          <w:szCs w:val="26"/>
          <w:u w:val="single"/>
        </w:rPr>
        <w:t>Результат исполнения:</w:t>
      </w:r>
    </w:p>
    <w:p w:rsidR="00CD5C4B" w:rsidRPr="00CD5C4B" w:rsidRDefault="00CD5C4B" w:rsidP="00CD5C4B">
      <w:pPr>
        <w:widowControl w:val="0"/>
        <w:numPr>
          <w:ilvl w:val="0"/>
          <w:numId w:val="3"/>
        </w:numPr>
        <w:spacing w:after="200" w:line="276" w:lineRule="auto"/>
        <w:ind w:left="0" w:firstLine="567"/>
        <w:contextualSpacing/>
        <w:jc w:val="both"/>
        <w:rPr>
          <w:rFonts w:eastAsia="Calibri"/>
          <w:sz w:val="26"/>
          <w:szCs w:val="26"/>
          <w:lang w:eastAsia="en-US"/>
        </w:rPr>
      </w:pPr>
      <w:r w:rsidRPr="00CD5C4B">
        <w:rPr>
          <w:rFonts w:eastAsia="Calibri"/>
          <w:sz w:val="26"/>
          <w:szCs w:val="26"/>
          <w:lang w:eastAsia="en-US"/>
        </w:rPr>
        <w:t>Комплекс работ по описанию границ исторического поселения – 20,0 тыс. рублей</w:t>
      </w:r>
    </w:p>
    <w:p w:rsidR="00CD5C4B" w:rsidRPr="00CD5C4B" w:rsidRDefault="00CD5C4B" w:rsidP="00CD5C4B">
      <w:pPr>
        <w:widowControl w:val="0"/>
        <w:ind w:firstLine="567"/>
        <w:jc w:val="both"/>
        <w:rPr>
          <w:sz w:val="26"/>
          <w:szCs w:val="26"/>
        </w:rPr>
      </w:pPr>
    </w:p>
    <w:p w:rsidR="00CD5C4B" w:rsidRPr="00CD5C4B" w:rsidRDefault="00CD5C4B" w:rsidP="00CD5C4B">
      <w:pPr>
        <w:widowControl w:val="0"/>
        <w:ind w:firstLine="567"/>
        <w:jc w:val="center"/>
        <w:rPr>
          <w:b/>
          <w:sz w:val="26"/>
          <w:szCs w:val="26"/>
        </w:rPr>
      </w:pPr>
      <w:r w:rsidRPr="00CD5C4B">
        <w:rPr>
          <w:b/>
          <w:sz w:val="26"/>
          <w:szCs w:val="26"/>
        </w:rPr>
        <w:t>Муниципальная программа «Сохранение, использование и популяризация объектов культурного наследия на территории городского поселения Тутаев»</w:t>
      </w:r>
    </w:p>
    <w:p w:rsidR="00CD5C4B" w:rsidRPr="00CD5C4B" w:rsidRDefault="00CD5C4B" w:rsidP="00CD5C4B">
      <w:pPr>
        <w:widowControl w:val="0"/>
        <w:ind w:firstLine="567"/>
        <w:jc w:val="both"/>
        <w:rPr>
          <w:sz w:val="26"/>
          <w:szCs w:val="26"/>
        </w:rPr>
      </w:pPr>
      <w:r w:rsidRPr="00CD5C4B">
        <w:rPr>
          <w:sz w:val="26"/>
          <w:szCs w:val="26"/>
        </w:rPr>
        <w:t>Основные задачи реализации муниципальной программы:</w:t>
      </w:r>
    </w:p>
    <w:p w:rsidR="00CD5C4B" w:rsidRPr="00CD5C4B" w:rsidRDefault="00CD5C4B" w:rsidP="00CD5C4B">
      <w:pPr>
        <w:widowControl w:val="0"/>
        <w:ind w:firstLine="567"/>
        <w:jc w:val="both"/>
        <w:rPr>
          <w:sz w:val="26"/>
          <w:szCs w:val="26"/>
        </w:rPr>
      </w:pPr>
      <w:r w:rsidRPr="00CD5C4B">
        <w:rPr>
          <w:sz w:val="26"/>
          <w:szCs w:val="26"/>
        </w:rPr>
        <w:t xml:space="preserve">- разработка, согласование, утверждение </w:t>
      </w:r>
      <w:proofErr w:type="gramStart"/>
      <w:r w:rsidRPr="00CD5C4B">
        <w:rPr>
          <w:sz w:val="26"/>
          <w:szCs w:val="26"/>
        </w:rPr>
        <w:t>проекта зон охраны объектов культурного наследия</w:t>
      </w:r>
      <w:proofErr w:type="gramEnd"/>
      <w:r w:rsidRPr="00CD5C4B">
        <w:rPr>
          <w:sz w:val="26"/>
          <w:szCs w:val="26"/>
        </w:rPr>
        <w:t>;</w:t>
      </w:r>
    </w:p>
    <w:p w:rsidR="00CD5C4B" w:rsidRPr="00CD5C4B" w:rsidRDefault="00CD5C4B" w:rsidP="00CD5C4B">
      <w:pPr>
        <w:widowControl w:val="0"/>
        <w:ind w:firstLine="567"/>
        <w:jc w:val="both"/>
        <w:rPr>
          <w:sz w:val="26"/>
          <w:szCs w:val="26"/>
        </w:rPr>
      </w:pPr>
      <w:r w:rsidRPr="00CD5C4B">
        <w:rPr>
          <w:sz w:val="26"/>
          <w:szCs w:val="26"/>
        </w:rPr>
        <w:t>- проведение историко-культурной экспертизы объектов культурного наследия.</w:t>
      </w:r>
    </w:p>
    <w:p w:rsidR="00CD5C4B" w:rsidRPr="00CD5C4B" w:rsidRDefault="00CD5C4B" w:rsidP="00CD5C4B">
      <w:pPr>
        <w:widowControl w:val="0"/>
        <w:ind w:firstLine="567"/>
        <w:jc w:val="both"/>
        <w:rPr>
          <w:sz w:val="26"/>
          <w:szCs w:val="26"/>
        </w:rPr>
      </w:pPr>
      <w:r w:rsidRPr="00CD5C4B">
        <w:rPr>
          <w:sz w:val="26"/>
          <w:szCs w:val="26"/>
        </w:rPr>
        <w:t>Ответственный исполнитель - управление Архитектуры и градостроительства Администрации ТМР.</w:t>
      </w:r>
    </w:p>
    <w:p w:rsidR="00CD5C4B" w:rsidRPr="00CD5C4B" w:rsidRDefault="00CD5C4B" w:rsidP="00CD5C4B">
      <w:pPr>
        <w:widowControl w:val="0"/>
        <w:ind w:firstLine="567"/>
        <w:jc w:val="both"/>
        <w:rPr>
          <w:sz w:val="26"/>
          <w:szCs w:val="26"/>
        </w:rPr>
      </w:pPr>
      <w:r w:rsidRPr="00CD5C4B">
        <w:rPr>
          <w:sz w:val="26"/>
          <w:szCs w:val="26"/>
        </w:rPr>
        <w:t xml:space="preserve">На выполнение мероприятий муниципальной программы в 2021 году предусмотрены бюджетные ассигнования в размере 95,0 тыс. рублей. Кассовые расходы за 9 месяцев 2021 года по программе не производились. </w:t>
      </w:r>
    </w:p>
    <w:p w:rsidR="00CD5C4B" w:rsidRPr="00CD5C4B" w:rsidRDefault="00CD5C4B" w:rsidP="00CD5C4B">
      <w:pPr>
        <w:widowControl w:val="0"/>
        <w:ind w:firstLine="567"/>
        <w:jc w:val="both"/>
        <w:rPr>
          <w:color w:val="FF0000"/>
          <w:sz w:val="28"/>
          <w:szCs w:val="28"/>
          <w:highlight w:val="yellow"/>
        </w:rPr>
      </w:pPr>
    </w:p>
    <w:p w:rsidR="00CD5C4B" w:rsidRPr="00CD5C4B" w:rsidRDefault="00CD5C4B" w:rsidP="00CD5C4B">
      <w:pPr>
        <w:widowControl w:val="0"/>
        <w:ind w:firstLine="567"/>
        <w:jc w:val="center"/>
        <w:rPr>
          <w:b/>
          <w:sz w:val="28"/>
          <w:szCs w:val="28"/>
        </w:rPr>
      </w:pPr>
      <w:r w:rsidRPr="00CD5C4B">
        <w:rPr>
          <w:b/>
          <w:sz w:val="28"/>
          <w:szCs w:val="28"/>
        </w:rPr>
        <w:t>Муниципальная программа «Переселение граждан из аварийного жилищного фонда городского поселения Тутаев»</w:t>
      </w:r>
    </w:p>
    <w:p w:rsidR="00CD5C4B" w:rsidRPr="00CD5C4B" w:rsidRDefault="00CD5C4B" w:rsidP="00CD5C4B">
      <w:pPr>
        <w:widowControl w:val="0"/>
        <w:ind w:firstLine="567"/>
        <w:jc w:val="both"/>
        <w:rPr>
          <w:sz w:val="28"/>
          <w:szCs w:val="28"/>
        </w:rPr>
      </w:pPr>
      <w:r w:rsidRPr="00CD5C4B">
        <w:rPr>
          <w:sz w:val="28"/>
          <w:szCs w:val="28"/>
        </w:rPr>
        <w:t>Основные задачи реализации муниципальной программы:</w:t>
      </w:r>
    </w:p>
    <w:p w:rsidR="00CD5C4B" w:rsidRPr="00CD5C4B" w:rsidRDefault="00CD5C4B" w:rsidP="00CD5C4B">
      <w:pPr>
        <w:widowControl w:val="0"/>
        <w:ind w:firstLine="567"/>
        <w:jc w:val="both"/>
        <w:rPr>
          <w:sz w:val="28"/>
          <w:szCs w:val="28"/>
        </w:rPr>
      </w:pPr>
      <w:r w:rsidRPr="00CD5C4B">
        <w:rPr>
          <w:sz w:val="28"/>
          <w:szCs w:val="28"/>
        </w:rPr>
        <w:t>- реализация федерального проекта "Обеспечение устойчивого сокращения непригодного для проживания жилищного фонда"</w:t>
      </w:r>
    </w:p>
    <w:p w:rsidR="00CD5C4B" w:rsidRPr="00CD5C4B" w:rsidRDefault="00CD5C4B" w:rsidP="00CD5C4B">
      <w:pPr>
        <w:widowControl w:val="0"/>
        <w:ind w:firstLine="567"/>
        <w:jc w:val="both"/>
        <w:rPr>
          <w:sz w:val="28"/>
          <w:szCs w:val="28"/>
        </w:rPr>
      </w:pPr>
      <w:r w:rsidRPr="00CD5C4B">
        <w:rPr>
          <w:sz w:val="28"/>
          <w:szCs w:val="28"/>
        </w:rPr>
        <w:t xml:space="preserve">- обеспечение благоустроенными жилыми помещениями гражданам, переселяемым из многоквартирных домов, признанных в установленном порядке аварийными и подлежащими сносу или реконструкции в связи с физическим износом в процессе их эксплуатации за счет привлечения </w:t>
      </w:r>
      <w:r w:rsidRPr="00CD5C4B">
        <w:rPr>
          <w:sz w:val="28"/>
          <w:szCs w:val="28"/>
        </w:rPr>
        <w:lastRenderedPageBreak/>
        <w:t>финансовой поддержки государственной корпорации – Фонда содействия реформированию жилищно-коммунального хозяйства (далее - Фонд) на территории городского поселения Тутаев.</w:t>
      </w:r>
    </w:p>
    <w:p w:rsidR="00CD5C4B" w:rsidRPr="00CD5C4B" w:rsidRDefault="00CD5C4B" w:rsidP="00CD5C4B">
      <w:pPr>
        <w:widowControl w:val="0"/>
        <w:ind w:firstLine="567"/>
        <w:jc w:val="both"/>
        <w:rPr>
          <w:sz w:val="28"/>
          <w:szCs w:val="28"/>
        </w:rPr>
      </w:pPr>
      <w:r w:rsidRPr="00CD5C4B">
        <w:rPr>
          <w:sz w:val="28"/>
          <w:szCs w:val="28"/>
        </w:rPr>
        <w:t>Ответственный исполнитель – Администрация ТМР (Управление жилищной политики АТМР).</w:t>
      </w:r>
    </w:p>
    <w:p w:rsidR="00CD5C4B" w:rsidRPr="00CD5C4B" w:rsidRDefault="00CD5C4B" w:rsidP="00CD5C4B">
      <w:pPr>
        <w:widowControl w:val="0"/>
        <w:ind w:firstLine="567"/>
        <w:jc w:val="both"/>
        <w:rPr>
          <w:sz w:val="28"/>
          <w:szCs w:val="28"/>
        </w:rPr>
      </w:pPr>
      <w:r w:rsidRPr="00CD5C4B">
        <w:rPr>
          <w:sz w:val="28"/>
          <w:szCs w:val="28"/>
        </w:rPr>
        <w:t xml:space="preserve">На выполнение мероприятий муниципальной программы в 2021 году предусмотрены бюджетные ассигнования в сумме 91 101,4 тыс. рублей. </w:t>
      </w:r>
    </w:p>
    <w:p w:rsidR="00CD5C4B" w:rsidRPr="00CD5C4B" w:rsidRDefault="00CD5C4B" w:rsidP="00CD5C4B">
      <w:pPr>
        <w:widowControl w:val="0"/>
        <w:ind w:firstLine="567"/>
        <w:jc w:val="both"/>
        <w:rPr>
          <w:sz w:val="28"/>
          <w:szCs w:val="28"/>
        </w:rPr>
      </w:pPr>
      <w:r w:rsidRPr="00CD5C4B">
        <w:rPr>
          <w:sz w:val="28"/>
          <w:szCs w:val="28"/>
        </w:rPr>
        <w:t xml:space="preserve">Кассовые расходы </w:t>
      </w:r>
      <w:r w:rsidRPr="00CD5C4B">
        <w:rPr>
          <w:rFonts w:eastAsia="Calibri"/>
          <w:sz w:val="28"/>
          <w:szCs w:val="28"/>
          <w:lang w:eastAsia="en-US"/>
        </w:rPr>
        <w:t xml:space="preserve">за 2021 год </w:t>
      </w:r>
      <w:r w:rsidRPr="00CD5C4B">
        <w:rPr>
          <w:sz w:val="28"/>
          <w:szCs w:val="28"/>
        </w:rPr>
        <w:t>по программе составили 73 834,4тыс. рублей, в том числе: средства Фонда содействия реформированию ЖКХ – 67 654,1 тыс. рублей, средства областного бюджета – 2 537,0 тыс. рублей, средства местного бюджета 3 643, 3тыс</w:t>
      </w:r>
      <w:proofErr w:type="gramStart"/>
      <w:r w:rsidRPr="00CD5C4B">
        <w:rPr>
          <w:sz w:val="28"/>
          <w:szCs w:val="28"/>
        </w:rPr>
        <w:t>.р</w:t>
      </w:r>
      <w:proofErr w:type="gramEnd"/>
      <w:r w:rsidRPr="00CD5C4B">
        <w:rPr>
          <w:sz w:val="28"/>
          <w:szCs w:val="28"/>
        </w:rPr>
        <w:t>ублей.</w:t>
      </w:r>
    </w:p>
    <w:p w:rsidR="00CD5C4B" w:rsidRPr="00CD5C4B" w:rsidRDefault="00CD5C4B" w:rsidP="00CD5C4B">
      <w:pPr>
        <w:widowControl w:val="0"/>
        <w:ind w:firstLine="567"/>
        <w:jc w:val="both"/>
        <w:rPr>
          <w:sz w:val="28"/>
          <w:szCs w:val="28"/>
          <w:u w:val="single"/>
        </w:rPr>
      </w:pPr>
      <w:r w:rsidRPr="00CD5C4B">
        <w:rPr>
          <w:sz w:val="28"/>
          <w:szCs w:val="28"/>
          <w:u w:val="single"/>
        </w:rPr>
        <w:t>Результат исполнения:</w:t>
      </w:r>
    </w:p>
    <w:p w:rsidR="00CD5C4B" w:rsidRPr="00CD5C4B" w:rsidRDefault="00CD5C4B" w:rsidP="00CD5C4B">
      <w:pPr>
        <w:widowControl w:val="0"/>
        <w:ind w:firstLine="567"/>
        <w:jc w:val="both"/>
        <w:rPr>
          <w:sz w:val="28"/>
          <w:szCs w:val="28"/>
        </w:rPr>
      </w:pPr>
      <w:r w:rsidRPr="00CD5C4B">
        <w:rPr>
          <w:sz w:val="28"/>
          <w:szCs w:val="28"/>
        </w:rPr>
        <w:t>- по этапу 2020 года: приобретено 19 квартиры, расселяемая площадь жилых помещений составила –776,9 кв. м., расселено -55человек, 19 семьи,</w:t>
      </w:r>
    </w:p>
    <w:p w:rsidR="00CD5C4B" w:rsidRPr="00CD5C4B" w:rsidRDefault="00CD5C4B" w:rsidP="00CD5C4B">
      <w:pPr>
        <w:widowControl w:val="0"/>
        <w:ind w:firstLine="567"/>
        <w:jc w:val="both"/>
        <w:rPr>
          <w:sz w:val="28"/>
          <w:szCs w:val="28"/>
        </w:rPr>
      </w:pPr>
      <w:r w:rsidRPr="00CD5C4B">
        <w:rPr>
          <w:sz w:val="28"/>
          <w:szCs w:val="28"/>
        </w:rPr>
        <w:t>- по этапу 2020 года: собственникам 24 расселяемых аварийных жилых помещений (1 088, 1кв</w:t>
      </w:r>
      <w:proofErr w:type="gramStart"/>
      <w:r w:rsidRPr="00CD5C4B">
        <w:rPr>
          <w:sz w:val="28"/>
          <w:szCs w:val="28"/>
        </w:rPr>
        <w:t>.м</w:t>
      </w:r>
      <w:proofErr w:type="gramEnd"/>
      <w:r w:rsidRPr="00CD5C4B">
        <w:rPr>
          <w:sz w:val="28"/>
          <w:szCs w:val="28"/>
        </w:rPr>
        <w:t xml:space="preserve">) выплачена выкупная цена за изымаемое жилье. </w:t>
      </w:r>
    </w:p>
    <w:p w:rsidR="00CD5C4B" w:rsidRPr="00CD5C4B" w:rsidRDefault="00CD5C4B" w:rsidP="00CD5C4B">
      <w:pPr>
        <w:widowControl w:val="0"/>
        <w:ind w:firstLine="567"/>
        <w:contextualSpacing/>
        <w:jc w:val="center"/>
        <w:rPr>
          <w:rFonts w:eastAsia="Calibri"/>
          <w:color w:val="FF0000"/>
          <w:sz w:val="28"/>
          <w:szCs w:val="28"/>
          <w:highlight w:val="yellow"/>
          <w:lang w:eastAsia="en-US"/>
        </w:rPr>
      </w:pPr>
    </w:p>
    <w:p w:rsidR="00CD5C4B" w:rsidRPr="00CD5C4B" w:rsidRDefault="00CD5C4B" w:rsidP="00CD5C4B">
      <w:pPr>
        <w:widowControl w:val="0"/>
        <w:ind w:firstLine="567"/>
        <w:jc w:val="center"/>
        <w:rPr>
          <w:b/>
          <w:sz w:val="28"/>
          <w:szCs w:val="28"/>
        </w:rPr>
      </w:pPr>
      <w:r w:rsidRPr="00CD5C4B">
        <w:rPr>
          <w:b/>
          <w:sz w:val="28"/>
          <w:szCs w:val="28"/>
        </w:rPr>
        <w:t>Муниципальная программа «Энергосбережение и повышение энергетической эффективности использования электрической энергии при эксплуатации объектов наружного освещения города Тутаева»</w:t>
      </w:r>
    </w:p>
    <w:p w:rsidR="00CD5C4B" w:rsidRPr="00CD5C4B" w:rsidRDefault="00CD5C4B" w:rsidP="00CD5C4B">
      <w:pPr>
        <w:widowControl w:val="0"/>
        <w:ind w:firstLine="567"/>
        <w:jc w:val="both"/>
        <w:rPr>
          <w:sz w:val="28"/>
          <w:szCs w:val="28"/>
        </w:rPr>
      </w:pPr>
      <w:r w:rsidRPr="00CD5C4B">
        <w:rPr>
          <w:sz w:val="28"/>
          <w:szCs w:val="28"/>
        </w:rPr>
        <w:t>Основные задачи реализации муниципальной программы:</w:t>
      </w:r>
    </w:p>
    <w:p w:rsidR="00CD5C4B" w:rsidRPr="00CD5C4B" w:rsidRDefault="00CD5C4B" w:rsidP="00CD5C4B">
      <w:pPr>
        <w:widowControl w:val="0"/>
        <w:ind w:firstLine="567"/>
        <w:jc w:val="both"/>
        <w:rPr>
          <w:sz w:val="28"/>
          <w:szCs w:val="28"/>
        </w:rPr>
      </w:pPr>
      <w:r w:rsidRPr="00CD5C4B">
        <w:rPr>
          <w:sz w:val="28"/>
          <w:szCs w:val="28"/>
        </w:rPr>
        <w:t>- создание механизма управления потреблением энергетических ресурсов и сокращение бюджетных затрат.</w:t>
      </w:r>
    </w:p>
    <w:p w:rsidR="00CD5C4B" w:rsidRPr="00CD5C4B" w:rsidRDefault="00CD5C4B" w:rsidP="00CD5C4B">
      <w:pPr>
        <w:widowControl w:val="0"/>
        <w:ind w:firstLine="567"/>
        <w:jc w:val="both"/>
        <w:rPr>
          <w:sz w:val="28"/>
          <w:szCs w:val="28"/>
        </w:rPr>
      </w:pPr>
      <w:r w:rsidRPr="00CD5C4B">
        <w:rPr>
          <w:sz w:val="28"/>
          <w:szCs w:val="28"/>
        </w:rPr>
        <w:t>Ответственный исполнитель - МБУ «Управление комплексного содержания территории ТМР».</w:t>
      </w:r>
    </w:p>
    <w:p w:rsidR="00CD5C4B" w:rsidRPr="00CD5C4B" w:rsidRDefault="00CD5C4B" w:rsidP="00CD5C4B">
      <w:pPr>
        <w:widowControl w:val="0"/>
        <w:ind w:firstLine="567"/>
        <w:jc w:val="both"/>
        <w:rPr>
          <w:sz w:val="28"/>
          <w:szCs w:val="28"/>
        </w:rPr>
      </w:pPr>
      <w:r w:rsidRPr="00CD5C4B">
        <w:rPr>
          <w:sz w:val="28"/>
          <w:szCs w:val="28"/>
        </w:rPr>
        <w:t xml:space="preserve">На выполнение мероприятий муниципальной программы в 2021 году предусмотрены бюджетные ассигнования в размере 14 647,8 тыс. рублей. </w:t>
      </w:r>
    </w:p>
    <w:p w:rsidR="00CD5C4B" w:rsidRPr="00CD5C4B" w:rsidRDefault="00CD5C4B" w:rsidP="00CD5C4B">
      <w:pPr>
        <w:widowControl w:val="0"/>
        <w:ind w:firstLine="567"/>
        <w:jc w:val="both"/>
        <w:rPr>
          <w:sz w:val="28"/>
          <w:szCs w:val="28"/>
        </w:rPr>
      </w:pPr>
      <w:r w:rsidRPr="00CD5C4B">
        <w:rPr>
          <w:sz w:val="28"/>
          <w:szCs w:val="28"/>
        </w:rPr>
        <w:t xml:space="preserve">В рамках межбюджетных отношений муниципальная программа </w:t>
      </w:r>
      <w:r w:rsidRPr="00CD5C4B">
        <w:rPr>
          <w:rFonts w:eastAsia="Calibri"/>
          <w:sz w:val="28"/>
          <w:szCs w:val="28"/>
          <w:lang w:eastAsia="en-US"/>
        </w:rPr>
        <w:t xml:space="preserve">за 2021год </w:t>
      </w:r>
      <w:r w:rsidRPr="00CD5C4B">
        <w:rPr>
          <w:sz w:val="28"/>
          <w:szCs w:val="28"/>
        </w:rPr>
        <w:t xml:space="preserve">реализована в сумме 14 647,8 тыс. рублей или 100,0% от плана. </w:t>
      </w:r>
    </w:p>
    <w:p w:rsidR="00CD5C4B" w:rsidRPr="00CD5C4B" w:rsidRDefault="00CD5C4B" w:rsidP="00CD5C4B">
      <w:pPr>
        <w:widowControl w:val="0"/>
        <w:ind w:firstLine="567"/>
        <w:jc w:val="both"/>
        <w:rPr>
          <w:sz w:val="28"/>
          <w:szCs w:val="28"/>
        </w:rPr>
      </w:pPr>
      <w:r w:rsidRPr="00CD5C4B">
        <w:rPr>
          <w:sz w:val="28"/>
          <w:szCs w:val="28"/>
        </w:rPr>
        <w:t xml:space="preserve">Перечислены межбюджетные трансферты на выполнение мероприятий </w:t>
      </w:r>
      <w:proofErr w:type="gramStart"/>
      <w:r w:rsidRPr="00CD5C4B">
        <w:rPr>
          <w:sz w:val="28"/>
          <w:szCs w:val="28"/>
        </w:rPr>
        <w:t>по</w:t>
      </w:r>
      <w:proofErr w:type="gramEnd"/>
      <w:r w:rsidRPr="00CD5C4B">
        <w:rPr>
          <w:sz w:val="28"/>
          <w:szCs w:val="28"/>
        </w:rPr>
        <w:t>:</w:t>
      </w:r>
    </w:p>
    <w:p w:rsidR="00CD5C4B" w:rsidRPr="00CD5C4B" w:rsidRDefault="00CD5C4B" w:rsidP="00CD5C4B">
      <w:pPr>
        <w:widowControl w:val="0"/>
        <w:ind w:firstLine="567"/>
        <w:jc w:val="both"/>
        <w:rPr>
          <w:sz w:val="28"/>
          <w:szCs w:val="28"/>
        </w:rPr>
      </w:pPr>
      <w:r w:rsidRPr="00CD5C4B">
        <w:rPr>
          <w:sz w:val="28"/>
          <w:szCs w:val="28"/>
        </w:rPr>
        <w:t>- оплате уличного освещения на территории г. Тутаев в сумме 6 545,5 тыс. рублей;</w:t>
      </w:r>
    </w:p>
    <w:p w:rsidR="00CD5C4B" w:rsidRPr="00CD5C4B" w:rsidRDefault="00CD5C4B" w:rsidP="00CD5C4B">
      <w:pPr>
        <w:widowControl w:val="0"/>
        <w:ind w:firstLine="567"/>
        <w:jc w:val="both"/>
        <w:rPr>
          <w:sz w:val="28"/>
          <w:szCs w:val="28"/>
        </w:rPr>
      </w:pPr>
      <w:r w:rsidRPr="00CD5C4B">
        <w:rPr>
          <w:sz w:val="28"/>
          <w:szCs w:val="28"/>
        </w:rPr>
        <w:t>-  оплате 088, 1кв</w:t>
      </w:r>
      <w:proofErr w:type="gramStart"/>
      <w:r w:rsidRPr="00CD5C4B">
        <w:rPr>
          <w:sz w:val="28"/>
          <w:szCs w:val="28"/>
        </w:rPr>
        <w:t>.м</w:t>
      </w:r>
      <w:proofErr w:type="gramEnd"/>
      <w:r w:rsidRPr="00CD5C4B">
        <w:rPr>
          <w:sz w:val="28"/>
          <w:szCs w:val="28"/>
        </w:rPr>
        <w:t xml:space="preserve"> контракта в сумме 8 102,3 тыс. рублей.</w:t>
      </w:r>
    </w:p>
    <w:p w:rsidR="00CD5C4B" w:rsidRPr="00CD5C4B" w:rsidRDefault="00CD5C4B" w:rsidP="00CD5C4B">
      <w:pPr>
        <w:widowControl w:val="0"/>
        <w:ind w:firstLine="567"/>
        <w:jc w:val="both"/>
        <w:rPr>
          <w:b/>
          <w:color w:val="FF0000"/>
          <w:sz w:val="28"/>
          <w:szCs w:val="28"/>
          <w:highlight w:val="yellow"/>
        </w:rPr>
      </w:pPr>
    </w:p>
    <w:p w:rsidR="00CD5C4B" w:rsidRPr="00CD5C4B" w:rsidRDefault="00CD5C4B" w:rsidP="00CD5C4B">
      <w:pPr>
        <w:widowControl w:val="0"/>
        <w:ind w:firstLine="567"/>
        <w:jc w:val="center"/>
        <w:rPr>
          <w:b/>
          <w:sz w:val="28"/>
          <w:szCs w:val="28"/>
        </w:rPr>
      </w:pPr>
      <w:r w:rsidRPr="00CD5C4B">
        <w:rPr>
          <w:b/>
          <w:sz w:val="28"/>
          <w:szCs w:val="28"/>
        </w:rPr>
        <w:t>Муниципальная программа «Обеспечение безопасности граждан на водных объектах, охрана их жизни и здоровья на территории городского поселения Тутаев»</w:t>
      </w:r>
    </w:p>
    <w:p w:rsidR="00CD5C4B" w:rsidRPr="00CD5C4B" w:rsidRDefault="00CD5C4B" w:rsidP="00CD5C4B">
      <w:pPr>
        <w:widowControl w:val="0"/>
        <w:ind w:firstLine="567"/>
        <w:jc w:val="both"/>
        <w:rPr>
          <w:sz w:val="28"/>
          <w:szCs w:val="28"/>
        </w:rPr>
      </w:pPr>
      <w:r w:rsidRPr="00CD5C4B">
        <w:rPr>
          <w:sz w:val="28"/>
          <w:szCs w:val="28"/>
        </w:rPr>
        <w:t>Основные задачи реализации муниципальной программы:</w:t>
      </w:r>
    </w:p>
    <w:p w:rsidR="00CD5C4B" w:rsidRPr="00CD5C4B" w:rsidRDefault="00CD5C4B" w:rsidP="00CD5C4B">
      <w:pPr>
        <w:widowControl w:val="0"/>
        <w:ind w:firstLine="567"/>
        <w:jc w:val="both"/>
        <w:rPr>
          <w:sz w:val="28"/>
          <w:szCs w:val="28"/>
        </w:rPr>
      </w:pPr>
      <w:r w:rsidRPr="00CD5C4B">
        <w:rPr>
          <w:sz w:val="28"/>
          <w:szCs w:val="28"/>
        </w:rPr>
        <w:t>- Модернизация мест массового отдыха населения на водных объектах, направленная на обеспечение безопасности, охрану жизни и здоровья людей.</w:t>
      </w:r>
    </w:p>
    <w:p w:rsidR="00CD5C4B" w:rsidRPr="00CD5C4B" w:rsidRDefault="00CD5C4B" w:rsidP="00CD5C4B">
      <w:pPr>
        <w:widowControl w:val="0"/>
        <w:ind w:firstLine="567"/>
        <w:jc w:val="both"/>
        <w:rPr>
          <w:sz w:val="28"/>
          <w:szCs w:val="28"/>
        </w:rPr>
      </w:pPr>
      <w:r w:rsidRPr="00CD5C4B">
        <w:rPr>
          <w:sz w:val="28"/>
          <w:szCs w:val="28"/>
        </w:rPr>
        <w:t>Ответственный исполнитель – Администрация ТМР (МУ «ЕДДС ТМР»)</w:t>
      </w:r>
    </w:p>
    <w:p w:rsidR="00CD5C4B" w:rsidRPr="00CD5C4B" w:rsidRDefault="00CD5C4B" w:rsidP="00CD5C4B">
      <w:pPr>
        <w:widowControl w:val="0"/>
        <w:ind w:firstLine="567"/>
        <w:jc w:val="both"/>
        <w:rPr>
          <w:sz w:val="28"/>
          <w:szCs w:val="28"/>
        </w:rPr>
      </w:pPr>
      <w:r w:rsidRPr="00CD5C4B">
        <w:rPr>
          <w:sz w:val="28"/>
          <w:szCs w:val="28"/>
        </w:rPr>
        <w:t xml:space="preserve">На выполнение мероприятий муниципальной программы в 2021 году предусмотрены бюджетные ассигнования в размере 140 тыс. рублей, из них </w:t>
      </w:r>
      <w:r w:rsidRPr="00CD5C4B">
        <w:rPr>
          <w:sz w:val="28"/>
          <w:szCs w:val="28"/>
        </w:rPr>
        <w:lastRenderedPageBreak/>
        <w:t>70,0 тыс. рублей средства поселения.</w:t>
      </w:r>
    </w:p>
    <w:p w:rsidR="00CD5C4B" w:rsidRPr="00CD5C4B" w:rsidRDefault="00CD5C4B" w:rsidP="00CD5C4B">
      <w:pPr>
        <w:widowControl w:val="0"/>
        <w:ind w:firstLine="567"/>
        <w:jc w:val="both"/>
        <w:rPr>
          <w:sz w:val="28"/>
          <w:szCs w:val="28"/>
        </w:rPr>
      </w:pPr>
      <w:r w:rsidRPr="00CD5C4B">
        <w:rPr>
          <w:sz w:val="28"/>
          <w:szCs w:val="28"/>
        </w:rPr>
        <w:t xml:space="preserve">Кассовые расходы </w:t>
      </w:r>
      <w:r w:rsidRPr="00CD5C4B">
        <w:rPr>
          <w:rFonts w:eastAsia="Calibri"/>
          <w:sz w:val="28"/>
          <w:szCs w:val="28"/>
          <w:lang w:eastAsia="en-US"/>
        </w:rPr>
        <w:t xml:space="preserve">за 2021 год </w:t>
      </w:r>
      <w:r w:rsidRPr="00CD5C4B">
        <w:rPr>
          <w:sz w:val="28"/>
          <w:szCs w:val="28"/>
        </w:rPr>
        <w:t>составили 140,0 тыс. рублей (100 % от плана).</w:t>
      </w:r>
    </w:p>
    <w:p w:rsidR="00CD5C4B" w:rsidRPr="00CD5C4B" w:rsidRDefault="00CD5C4B" w:rsidP="00CD5C4B">
      <w:pPr>
        <w:widowControl w:val="0"/>
        <w:ind w:firstLine="567"/>
        <w:jc w:val="both"/>
        <w:rPr>
          <w:sz w:val="28"/>
          <w:szCs w:val="28"/>
          <w:u w:val="single"/>
        </w:rPr>
      </w:pPr>
      <w:r w:rsidRPr="00CD5C4B">
        <w:rPr>
          <w:sz w:val="28"/>
          <w:szCs w:val="28"/>
          <w:u w:val="single"/>
        </w:rPr>
        <w:t>Результат исполнения:</w:t>
      </w:r>
    </w:p>
    <w:p w:rsidR="00CD5C4B" w:rsidRPr="00CD5C4B" w:rsidRDefault="00CD5C4B" w:rsidP="00CD5C4B">
      <w:pPr>
        <w:widowControl w:val="0"/>
        <w:ind w:firstLine="567"/>
        <w:jc w:val="both"/>
        <w:rPr>
          <w:sz w:val="28"/>
          <w:szCs w:val="28"/>
        </w:rPr>
      </w:pPr>
      <w:r w:rsidRPr="00CD5C4B">
        <w:rPr>
          <w:sz w:val="28"/>
          <w:szCs w:val="28"/>
        </w:rPr>
        <w:t xml:space="preserve">В рамках реализации мероприятий программы, для спасательной станции городского поселения </w:t>
      </w:r>
      <w:proofErr w:type="spellStart"/>
      <w:r w:rsidRPr="00CD5C4B">
        <w:rPr>
          <w:sz w:val="28"/>
          <w:szCs w:val="28"/>
        </w:rPr>
        <w:t>Тутаев</w:t>
      </w:r>
      <w:proofErr w:type="gramStart"/>
      <w:r w:rsidRPr="00CD5C4B">
        <w:rPr>
          <w:sz w:val="28"/>
          <w:szCs w:val="28"/>
        </w:rPr>
        <w:t>,б</w:t>
      </w:r>
      <w:proofErr w:type="gramEnd"/>
      <w:r w:rsidRPr="00CD5C4B">
        <w:rPr>
          <w:sz w:val="28"/>
          <w:szCs w:val="28"/>
        </w:rPr>
        <w:t>ыли</w:t>
      </w:r>
      <w:proofErr w:type="spellEnd"/>
      <w:r w:rsidRPr="00CD5C4B">
        <w:rPr>
          <w:sz w:val="28"/>
          <w:szCs w:val="28"/>
        </w:rPr>
        <w:t xml:space="preserve"> приобретены генератор, аптечка и гидрокостюм.</w:t>
      </w:r>
    </w:p>
    <w:p w:rsidR="00CD5C4B" w:rsidRPr="00CD5C4B" w:rsidRDefault="00CD5C4B" w:rsidP="00CD5C4B">
      <w:pPr>
        <w:widowControl w:val="0"/>
        <w:ind w:firstLine="567"/>
        <w:jc w:val="both"/>
        <w:rPr>
          <w:sz w:val="26"/>
          <w:szCs w:val="26"/>
        </w:rPr>
      </w:pPr>
    </w:p>
    <w:p w:rsidR="00CD5C4B" w:rsidRPr="00CD5C4B" w:rsidRDefault="00CD5C4B" w:rsidP="00CD5C4B">
      <w:pPr>
        <w:widowControl w:val="0"/>
        <w:ind w:firstLine="567"/>
        <w:jc w:val="center"/>
        <w:rPr>
          <w:b/>
          <w:sz w:val="28"/>
          <w:szCs w:val="28"/>
        </w:rPr>
      </w:pPr>
      <w:r w:rsidRPr="00CD5C4B">
        <w:rPr>
          <w:b/>
          <w:sz w:val="28"/>
          <w:szCs w:val="28"/>
        </w:rPr>
        <w:t>Муниципальная программа «Стимулирование инвестиционной деятельности в городском поселении Тутаев»</w:t>
      </w:r>
    </w:p>
    <w:p w:rsidR="00CD5C4B" w:rsidRPr="00CD5C4B" w:rsidRDefault="00CD5C4B" w:rsidP="00CD5C4B">
      <w:pPr>
        <w:widowControl w:val="0"/>
        <w:ind w:firstLine="567"/>
        <w:jc w:val="both"/>
        <w:rPr>
          <w:sz w:val="28"/>
          <w:szCs w:val="28"/>
        </w:rPr>
      </w:pPr>
      <w:r w:rsidRPr="00CD5C4B">
        <w:rPr>
          <w:sz w:val="28"/>
          <w:szCs w:val="28"/>
        </w:rPr>
        <w:t>Основные задачи реализации муниципальной программы:</w:t>
      </w:r>
    </w:p>
    <w:p w:rsidR="00CD5C4B" w:rsidRPr="00CD5C4B" w:rsidRDefault="00CD5C4B" w:rsidP="00CD5C4B">
      <w:pPr>
        <w:widowControl w:val="0"/>
        <w:ind w:firstLine="567"/>
        <w:jc w:val="both"/>
        <w:rPr>
          <w:sz w:val="28"/>
          <w:szCs w:val="28"/>
        </w:rPr>
      </w:pPr>
      <w:r w:rsidRPr="00CD5C4B">
        <w:rPr>
          <w:sz w:val="28"/>
          <w:szCs w:val="28"/>
        </w:rPr>
        <w:t>- создание условий для развития инвестиционной привлекательности и наращивания налогового потенциала в г. Тутаев Ярославской области.</w:t>
      </w:r>
    </w:p>
    <w:p w:rsidR="00CD5C4B" w:rsidRPr="00CD5C4B" w:rsidRDefault="00CD5C4B" w:rsidP="00CD5C4B">
      <w:pPr>
        <w:widowControl w:val="0"/>
        <w:ind w:firstLine="567"/>
        <w:jc w:val="both"/>
        <w:rPr>
          <w:sz w:val="28"/>
          <w:szCs w:val="28"/>
        </w:rPr>
      </w:pPr>
      <w:proofErr w:type="gramStart"/>
      <w:r w:rsidRPr="00CD5C4B">
        <w:rPr>
          <w:sz w:val="28"/>
          <w:szCs w:val="28"/>
        </w:rPr>
        <w:t>Ответственный исполнитель – Администрация ТМР (МБУ «Центр КО».</w:t>
      </w:r>
      <w:proofErr w:type="gramEnd"/>
    </w:p>
    <w:p w:rsidR="00CD5C4B" w:rsidRPr="00CD5C4B" w:rsidRDefault="00CD5C4B" w:rsidP="00CD5C4B">
      <w:pPr>
        <w:widowControl w:val="0"/>
        <w:ind w:firstLine="567"/>
        <w:jc w:val="both"/>
        <w:rPr>
          <w:sz w:val="28"/>
          <w:szCs w:val="28"/>
        </w:rPr>
      </w:pPr>
      <w:r w:rsidRPr="00CD5C4B">
        <w:rPr>
          <w:sz w:val="28"/>
          <w:szCs w:val="28"/>
        </w:rPr>
        <w:t>На выполнение мероприятий муниципальной программы в 2021году предусмотрены бюджетные ассигнования в размере 75 049,1тыс. рублей. Кассовые расходы за 2021 год программе составили 22 627, 1тыс</w:t>
      </w:r>
      <w:proofErr w:type="gramStart"/>
      <w:r w:rsidRPr="00CD5C4B">
        <w:rPr>
          <w:sz w:val="28"/>
          <w:szCs w:val="28"/>
        </w:rPr>
        <w:t>.р</w:t>
      </w:r>
      <w:proofErr w:type="gramEnd"/>
      <w:r w:rsidRPr="00CD5C4B">
        <w:rPr>
          <w:sz w:val="28"/>
          <w:szCs w:val="28"/>
        </w:rPr>
        <w:t>ублей или 30,1% от плановых назначений, из них средства: Фонда развития моногородов 21 467,5 тыс. рублей, областного бюджета 1 101,6 тыс. рублей, местного бюджета 58,0 тыс. рублей.</w:t>
      </w:r>
    </w:p>
    <w:p w:rsidR="00CD5C4B" w:rsidRPr="00CD5C4B" w:rsidRDefault="00CD5C4B" w:rsidP="00CD5C4B">
      <w:pPr>
        <w:widowControl w:val="0"/>
        <w:ind w:firstLine="567"/>
        <w:jc w:val="both"/>
        <w:rPr>
          <w:sz w:val="28"/>
          <w:szCs w:val="28"/>
          <w:u w:val="single"/>
        </w:rPr>
      </w:pPr>
      <w:r w:rsidRPr="00CD5C4B">
        <w:rPr>
          <w:sz w:val="28"/>
          <w:szCs w:val="28"/>
          <w:u w:val="single"/>
        </w:rPr>
        <w:t>Результат исполнения:</w:t>
      </w:r>
    </w:p>
    <w:p w:rsidR="00CD5C4B" w:rsidRPr="00CD5C4B" w:rsidRDefault="00CD5C4B" w:rsidP="00CD5C4B">
      <w:pPr>
        <w:widowControl w:val="0"/>
        <w:ind w:firstLine="567"/>
        <w:jc w:val="both"/>
        <w:rPr>
          <w:sz w:val="28"/>
          <w:szCs w:val="28"/>
        </w:rPr>
      </w:pPr>
      <w:r w:rsidRPr="00CD5C4B">
        <w:rPr>
          <w:sz w:val="28"/>
          <w:szCs w:val="28"/>
        </w:rPr>
        <w:t>В рамках реализации мероприятий программы выполнены работы по реконструкции ул. Строителей (1 этап).</w:t>
      </w:r>
    </w:p>
    <w:p w:rsidR="00CD5C4B" w:rsidRPr="00CD5C4B" w:rsidRDefault="00CD5C4B" w:rsidP="00CD5C4B">
      <w:pPr>
        <w:widowControl w:val="0"/>
        <w:ind w:firstLine="567"/>
        <w:jc w:val="both"/>
        <w:rPr>
          <w:color w:val="FF0000"/>
          <w:sz w:val="28"/>
          <w:szCs w:val="28"/>
          <w:highlight w:val="yellow"/>
        </w:rPr>
      </w:pPr>
    </w:p>
    <w:p w:rsidR="00CD5C4B" w:rsidRPr="00CD5C4B" w:rsidRDefault="00CD5C4B" w:rsidP="00CD5C4B">
      <w:pPr>
        <w:widowControl w:val="0"/>
        <w:ind w:firstLine="567"/>
        <w:jc w:val="center"/>
        <w:rPr>
          <w:b/>
          <w:sz w:val="28"/>
          <w:szCs w:val="28"/>
        </w:rPr>
      </w:pPr>
      <w:r w:rsidRPr="00CD5C4B">
        <w:rPr>
          <w:b/>
          <w:sz w:val="28"/>
          <w:szCs w:val="28"/>
        </w:rPr>
        <w:t>Непрограммные расходы</w:t>
      </w:r>
    </w:p>
    <w:p w:rsidR="00CD5C4B" w:rsidRPr="00CD5C4B" w:rsidRDefault="00CD5C4B" w:rsidP="00CD5C4B">
      <w:pPr>
        <w:widowControl w:val="0"/>
        <w:ind w:firstLine="567"/>
        <w:jc w:val="both"/>
        <w:rPr>
          <w:sz w:val="28"/>
          <w:szCs w:val="28"/>
        </w:rPr>
      </w:pPr>
      <w:bookmarkStart w:id="9" w:name="_GoBack"/>
      <w:bookmarkEnd w:id="9"/>
      <w:r w:rsidRPr="00CD5C4B">
        <w:rPr>
          <w:sz w:val="28"/>
          <w:szCs w:val="28"/>
        </w:rPr>
        <w:t>На выполнение мероприятий за счет непрограммных расходов на 2021 год предусмотрено 49 015,6 тыс. рублей. Фактический расход составил 48 001,0 тыс. рублей или 97,9% от плана.</w:t>
      </w:r>
    </w:p>
    <w:p w:rsidR="00CD5C4B" w:rsidRPr="00CD5C4B" w:rsidRDefault="00CD5C4B" w:rsidP="00CD5C4B">
      <w:pPr>
        <w:widowControl w:val="0"/>
        <w:ind w:firstLine="567"/>
        <w:jc w:val="both"/>
        <w:rPr>
          <w:color w:val="000000"/>
          <w:sz w:val="28"/>
          <w:szCs w:val="28"/>
        </w:rPr>
      </w:pPr>
      <w:r w:rsidRPr="00CD5C4B">
        <w:rPr>
          <w:color w:val="000000"/>
          <w:sz w:val="28"/>
          <w:szCs w:val="28"/>
        </w:rPr>
        <w:t xml:space="preserve">В состав фактически произведенных непрограммных расходов </w:t>
      </w:r>
      <w:proofErr w:type="gramStart"/>
      <w:r w:rsidRPr="00CD5C4B">
        <w:rPr>
          <w:color w:val="000000"/>
          <w:sz w:val="28"/>
          <w:szCs w:val="28"/>
        </w:rPr>
        <w:t>включены</w:t>
      </w:r>
      <w:proofErr w:type="gramEnd"/>
      <w:r w:rsidRPr="00CD5C4B">
        <w:rPr>
          <w:color w:val="000000"/>
          <w:sz w:val="28"/>
          <w:szCs w:val="28"/>
        </w:rPr>
        <w:t>:</w:t>
      </w:r>
    </w:p>
    <w:p w:rsidR="00CD5C4B" w:rsidRPr="00CD5C4B" w:rsidRDefault="00CD5C4B" w:rsidP="00CD5C4B">
      <w:pPr>
        <w:widowControl w:val="0"/>
        <w:numPr>
          <w:ilvl w:val="0"/>
          <w:numId w:val="6"/>
        </w:numPr>
        <w:ind w:left="0" w:firstLine="567"/>
        <w:contextualSpacing/>
        <w:jc w:val="both"/>
        <w:rPr>
          <w:rFonts w:eastAsia="Calibri"/>
          <w:color w:val="000000"/>
          <w:sz w:val="28"/>
          <w:szCs w:val="28"/>
          <w:lang w:eastAsia="en-US"/>
        </w:rPr>
      </w:pPr>
      <w:r w:rsidRPr="00CD5C4B">
        <w:rPr>
          <w:rFonts w:eastAsia="Calibri"/>
          <w:color w:val="000000"/>
          <w:sz w:val="28"/>
          <w:szCs w:val="28"/>
          <w:lang w:eastAsia="en-US"/>
        </w:rPr>
        <w:t>расходы на содержание Председателя Муниципального Совета городского поселения Тутаев 1 024,7 тыс. рублей (100 % от плана). Оплата труда производилась по утвержденному штатному расписанию; страховые взносы рассчитаны с учетом действующего законодательства;</w:t>
      </w:r>
    </w:p>
    <w:p w:rsidR="00CD5C4B" w:rsidRPr="00CD5C4B" w:rsidRDefault="00CD5C4B" w:rsidP="00CD5C4B">
      <w:pPr>
        <w:widowControl w:val="0"/>
        <w:numPr>
          <w:ilvl w:val="0"/>
          <w:numId w:val="6"/>
        </w:numPr>
        <w:ind w:left="0" w:firstLine="567"/>
        <w:contextualSpacing/>
        <w:jc w:val="both"/>
        <w:rPr>
          <w:rFonts w:eastAsia="Calibri"/>
          <w:color w:val="000000"/>
          <w:sz w:val="28"/>
          <w:szCs w:val="28"/>
          <w:lang w:eastAsia="en-US"/>
        </w:rPr>
      </w:pPr>
      <w:r w:rsidRPr="00CD5C4B">
        <w:rPr>
          <w:rFonts w:eastAsia="Calibri"/>
          <w:color w:val="000000"/>
          <w:sz w:val="28"/>
          <w:szCs w:val="28"/>
          <w:lang w:eastAsia="en-US"/>
        </w:rPr>
        <w:t xml:space="preserve">расходы на обслуживание привлеченных кредитов (оплата процентов) для покрытия дефицита бюджета и погашение долговых обязательств – 139,2 тыс. рублей (91,6 % от плана); </w:t>
      </w:r>
    </w:p>
    <w:p w:rsidR="00CD5C4B" w:rsidRPr="00CD5C4B" w:rsidRDefault="00CD5C4B" w:rsidP="00CD5C4B">
      <w:pPr>
        <w:widowControl w:val="0"/>
        <w:numPr>
          <w:ilvl w:val="0"/>
          <w:numId w:val="6"/>
        </w:numPr>
        <w:ind w:left="0" w:firstLine="567"/>
        <w:contextualSpacing/>
        <w:jc w:val="both"/>
        <w:rPr>
          <w:rFonts w:eastAsia="Calibri"/>
          <w:color w:val="000000"/>
          <w:sz w:val="28"/>
          <w:szCs w:val="28"/>
          <w:lang w:eastAsia="en-US"/>
        </w:rPr>
      </w:pPr>
      <w:r w:rsidRPr="00CD5C4B">
        <w:rPr>
          <w:rFonts w:eastAsia="Calibri"/>
          <w:color w:val="000000"/>
          <w:sz w:val="28"/>
          <w:szCs w:val="28"/>
          <w:lang w:eastAsia="en-US"/>
        </w:rPr>
        <w:t>выплаты премии «Почетный гражданин города Тутаева» - 108,0 тыс. рублей (100 % от плана);</w:t>
      </w:r>
    </w:p>
    <w:p w:rsidR="00CD5C4B" w:rsidRPr="00CD5C4B" w:rsidRDefault="00CD5C4B" w:rsidP="00CD5C4B">
      <w:pPr>
        <w:widowControl w:val="0"/>
        <w:numPr>
          <w:ilvl w:val="0"/>
          <w:numId w:val="6"/>
        </w:numPr>
        <w:ind w:left="0" w:firstLine="567"/>
        <w:contextualSpacing/>
        <w:jc w:val="both"/>
        <w:rPr>
          <w:rFonts w:eastAsia="Calibri"/>
          <w:color w:val="000000"/>
          <w:sz w:val="28"/>
          <w:szCs w:val="28"/>
          <w:lang w:eastAsia="en-US"/>
        </w:rPr>
      </w:pPr>
      <w:r w:rsidRPr="00CD5C4B">
        <w:rPr>
          <w:rFonts w:eastAsia="Calibri"/>
          <w:color w:val="000000"/>
          <w:sz w:val="28"/>
          <w:szCs w:val="28"/>
          <w:lang w:eastAsia="en-US"/>
        </w:rPr>
        <w:t>выполнение других обязательств органами местного самоуправления – 120,3 тыс. рублей (68,1 % от плана) – аренда жилых помещений;</w:t>
      </w:r>
    </w:p>
    <w:p w:rsidR="00CD5C4B" w:rsidRPr="00CD5C4B" w:rsidRDefault="00CD5C4B" w:rsidP="00CD5C4B">
      <w:pPr>
        <w:widowControl w:val="0"/>
        <w:numPr>
          <w:ilvl w:val="0"/>
          <w:numId w:val="6"/>
        </w:numPr>
        <w:ind w:left="0" w:firstLine="567"/>
        <w:contextualSpacing/>
        <w:jc w:val="both"/>
        <w:rPr>
          <w:rFonts w:eastAsia="Calibri"/>
          <w:color w:val="000000"/>
          <w:sz w:val="28"/>
          <w:szCs w:val="28"/>
          <w:lang w:eastAsia="en-US"/>
        </w:rPr>
      </w:pPr>
      <w:r w:rsidRPr="00CD5C4B">
        <w:rPr>
          <w:rFonts w:eastAsia="Calibri"/>
          <w:color w:val="000000"/>
          <w:sz w:val="28"/>
          <w:szCs w:val="28"/>
          <w:lang w:eastAsia="en-US"/>
        </w:rPr>
        <w:t>взносы на капитальный ремонт жилых помещений муниципального жилищного фонда городского поселения Тутаев – 3 866,4 тыс. рублей (99,9 % от плана);</w:t>
      </w:r>
    </w:p>
    <w:p w:rsidR="00CD5C4B" w:rsidRPr="00CD5C4B" w:rsidRDefault="00CD5C4B" w:rsidP="00CD5C4B">
      <w:pPr>
        <w:widowControl w:val="0"/>
        <w:numPr>
          <w:ilvl w:val="0"/>
          <w:numId w:val="6"/>
        </w:numPr>
        <w:ind w:left="0" w:firstLine="567"/>
        <w:contextualSpacing/>
        <w:jc w:val="both"/>
        <w:rPr>
          <w:rFonts w:eastAsia="Calibri"/>
          <w:color w:val="000000"/>
          <w:sz w:val="28"/>
          <w:szCs w:val="28"/>
          <w:lang w:eastAsia="en-US"/>
        </w:rPr>
      </w:pPr>
      <w:r w:rsidRPr="00CD5C4B">
        <w:rPr>
          <w:rFonts w:eastAsia="Calibri"/>
          <w:color w:val="000000"/>
          <w:sz w:val="28"/>
          <w:szCs w:val="28"/>
          <w:lang w:eastAsia="en-US"/>
        </w:rPr>
        <w:lastRenderedPageBreak/>
        <w:t xml:space="preserve">выплаты по обязательствам (исполнение судебных актов) – 3 498,9 тыс. рублей (99,1 % от плана); </w:t>
      </w:r>
    </w:p>
    <w:p w:rsidR="00CD5C4B" w:rsidRPr="00CD5C4B" w:rsidRDefault="00CD5C4B" w:rsidP="00CD5C4B">
      <w:pPr>
        <w:widowControl w:val="0"/>
        <w:numPr>
          <w:ilvl w:val="0"/>
          <w:numId w:val="6"/>
        </w:numPr>
        <w:ind w:left="0" w:firstLine="567"/>
        <w:contextualSpacing/>
        <w:jc w:val="both"/>
        <w:rPr>
          <w:rFonts w:eastAsia="Calibri"/>
          <w:color w:val="000000"/>
          <w:sz w:val="28"/>
          <w:szCs w:val="28"/>
          <w:lang w:eastAsia="en-US"/>
        </w:rPr>
      </w:pPr>
      <w:r w:rsidRPr="00CD5C4B">
        <w:rPr>
          <w:rFonts w:eastAsia="Calibri"/>
          <w:color w:val="000000"/>
          <w:sz w:val="28"/>
          <w:szCs w:val="28"/>
          <w:lang w:eastAsia="en-US"/>
        </w:rPr>
        <w:t>приобретение объектов недвижимости в муниципальную собственность – 239,9 тыс. рублей (95,6 % от плана);</w:t>
      </w:r>
    </w:p>
    <w:p w:rsidR="00CD5C4B" w:rsidRPr="00CD5C4B" w:rsidRDefault="00CD5C4B" w:rsidP="00CD5C4B">
      <w:pPr>
        <w:widowControl w:val="0"/>
        <w:numPr>
          <w:ilvl w:val="0"/>
          <w:numId w:val="6"/>
        </w:numPr>
        <w:ind w:left="0" w:firstLine="567"/>
        <w:contextualSpacing/>
        <w:jc w:val="both"/>
        <w:rPr>
          <w:rFonts w:eastAsia="Calibri"/>
          <w:sz w:val="28"/>
          <w:szCs w:val="28"/>
          <w:lang w:eastAsia="en-US"/>
        </w:rPr>
      </w:pPr>
      <w:r w:rsidRPr="00CD5C4B">
        <w:rPr>
          <w:rFonts w:eastAsia="Calibri"/>
          <w:sz w:val="28"/>
          <w:szCs w:val="28"/>
          <w:lang w:eastAsia="en-US"/>
        </w:rPr>
        <w:t xml:space="preserve">межбюджетные трансферты бюджету </w:t>
      </w:r>
      <w:proofErr w:type="spellStart"/>
      <w:r w:rsidRPr="00CD5C4B">
        <w:rPr>
          <w:rFonts w:eastAsia="Calibri"/>
          <w:sz w:val="28"/>
          <w:szCs w:val="28"/>
          <w:lang w:eastAsia="en-US"/>
        </w:rPr>
        <w:t>Тутаевского</w:t>
      </w:r>
      <w:proofErr w:type="spellEnd"/>
      <w:r w:rsidRPr="00CD5C4B">
        <w:rPr>
          <w:rFonts w:eastAsia="Calibri"/>
          <w:sz w:val="28"/>
          <w:szCs w:val="28"/>
          <w:lang w:eastAsia="en-US"/>
        </w:rPr>
        <w:t xml:space="preserve"> муниципального района на осуществление части полномочий по решению вопросов местного значения – 38 780,8 тыс. рублей (97  % от плана) </w:t>
      </w:r>
      <w:proofErr w:type="gramStart"/>
      <w:r w:rsidRPr="00CD5C4B">
        <w:rPr>
          <w:rFonts w:eastAsia="Calibri"/>
          <w:sz w:val="28"/>
          <w:szCs w:val="28"/>
          <w:lang w:eastAsia="en-US"/>
        </w:rPr>
        <w:t>на</w:t>
      </w:r>
      <w:proofErr w:type="gramEnd"/>
      <w:r w:rsidRPr="00CD5C4B">
        <w:rPr>
          <w:rFonts w:eastAsia="Calibri"/>
          <w:sz w:val="28"/>
          <w:szCs w:val="28"/>
          <w:lang w:eastAsia="en-US"/>
        </w:rPr>
        <w:t>:</w:t>
      </w:r>
    </w:p>
    <w:p w:rsidR="00CD5C4B" w:rsidRPr="00CD5C4B" w:rsidRDefault="00CD5C4B" w:rsidP="00CD5C4B">
      <w:pPr>
        <w:widowControl w:val="0"/>
        <w:ind w:firstLine="567"/>
        <w:jc w:val="both"/>
        <w:rPr>
          <w:sz w:val="28"/>
          <w:szCs w:val="28"/>
        </w:rPr>
      </w:pPr>
      <w:r w:rsidRPr="00CD5C4B">
        <w:rPr>
          <w:sz w:val="28"/>
          <w:szCs w:val="28"/>
        </w:rPr>
        <w:t>- содержание органов местного самоуправления – 22 241,4 тыс. рублей (100 % от плана).</w:t>
      </w:r>
    </w:p>
    <w:p w:rsidR="00CD5C4B" w:rsidRPr="00CD5C4B" w:rsidRDefault="00CD5C4B" w:rsidP="00CD5C4B">
      <w:pPr>
        <w:widowControl w:val="0"/>
        <w:ind w:firstLine="567"/>
        <w:jc w:val="both"/>
        <w:rPr>
          <w:sz w:val="28"/>
          <w:szCs w:val="28"/>
        </w:rPr>
      </w:pPr>
      <w:r w:rsidRPr="00CD5C4B">
        <w:rPr>
          <w:sz w:val="28"/>
          <w:szCs w:val="28"/>
        </w:rPr>
        <w:t>-обеспечение мероприятий по осуществлению внешнего муниципального контроля – 53,1 тыс. рублей (100 % от плана).</w:t>
      </w:r>
    </w:p>
    <w:p w:rsidR="00CD5C4B" w:rsidRPr="00CD5C4B" w:rsidRDefault="00CD5C4B" w:rsidP="00CD5C4B">
      <w:pPr>
        <w:widowControl w:val="0"/>
        <w:ind w:firstLine="567"/>
        <w:jc w:val="both"/>
        <w:rPr>
          <w:sz w:val="28"/>
          <w:szCs w:val="28"/>
        </w:rPr>
      </w:pPr>
      <w:r w:rsidRPr="00CD5C4B">
        <w:rPr>
          <w:sz w:val="28"/>
          <w:szCs w:val="28"/>
        </w:rPr>
        <w:t xml:space="preserve">-управление, распоряжение имуществом, оценка недвижимости, признание прав и регулирование отношений по муниципальной собственности поселения – 647,2 тыс. рублей (97 % от плана), в том числе </w:t>
      </w:r>
      <w:proofErr w:type="gramStart"/>
      <w:r w:rsidRPr="00CD5C4B">
        <w:rPr>
          <w:sz w:val="28"/>
          <w:szCs w:val="28"/>
        </w:rPr>
        <w:t>на</w:t>
      </w:r>
      <w:proofErr w:type="gramEnd"/>
      <w:r w:rsidRPr="00CD5C4B">
        <w:rPr>
          <w:sz w:val="28"/>
          <w:szCs w:val="28"/>
        </w:rPr>
        <w:t>:</w:t>
      </w:r>
    </w:p>
    <w:p w:rsidR="00CD5C4B" w:rsidRPr="00CD5C4B" w:rsidRDefault="00CD5C4B" w:rsidP="00CD5C4B">
      <w:pPr>
        <w:widowControl w:val="0"/>
        <w:ind w:firstLine="567"/>
        <w:jc w:val="both"/>
        <w:rPr>
          <w:sz w:val="28"/>
          <w:szCs w:val="28"/>
        </w:rPr>
      </w:pPr>
    </w:p>
    <w:p w:rsidR="00CD5C4B" w:rsidRPr="00CD5C4B" w:rsidRDefault="00CD5C4B" w:rsidP="00CD5C4B">
      <w:pPr>
        <w:widowControl w:val="0"/>
        <w:numPr>
          <w:ilvl w:val="0"/>
          <w:numId w:val="9"/>
        </w:numPr>
        <w:spacing w:line="276" w:lineRule="auto"/>
        <w:ind w:left="0" w:firstLine="567"/>
        <w:contextualSpacing/>
        <w:jc w:val="both"/>
        <w:rPr>
          <w:sz w:val="28"/>
          <w:szCs w:val="28"/>
          <w:lang w:eastAsia="en-US"/>
        </w:rPr>
      </w:pPr>
      <w:r w:rsidRPr="00CD5C4B">
        <w:rPr>
          <w:sz w:val="28"/>
          <w:szCs w:val="28"/>
          <w:lang w:eastAsia="en-US"/>
        </w:rPr>
        <w:t>25930 руб.- оплата за тех планы (автодорога г. Тутаев, пр.50л</w:t>
      </w:r>
      <w:proofErr w:type="gramStart"/>
      <w:r w:rsidRPr="00CD5C4B">
        <w:rPr>
          <w:sz w:val="28"/>
          <w:szCs w:val="28"/>
          <w:lang w:eastAsia="en-US"/>
        </w:rPr>
        <w:t>.П</w:t>
      </w:r>
      <w:proofErr w:type="gramEnd"/>
      <w:r w:rsidRPr="00CD5C4B">
        <w:rPr>
          <w:sz w:val="28"/>
          <w:szCs w:val="28"/>
          <w:lang w:eastAsia="en-US"/>
        </w:rPr>
        <w:t>обеды, ул. Садовая);</w:t>
      </w:r>
    </w:p>
    <w:p w:rsidR="00CD5C4B" w:rsidRPr="00CD5C4B" w:rsidRDefault="00CD5C4B" w:rsidP="00CD5C4B">
      <w:pPr>
        <w:widowControl w:val="0"/>
        <w:numPr>
          <w:ilvl w:val="0"/>
          <w:numId w:val="9"/>
        </w:numPr>
        <w:spacing w:line="276" w:lineRule="auto"/>
        <w:ind w:left="0" w:firstLine="567"/>
        <w:contextualSpacing/>
        <w:jc w:val="both"/>
        <w:rPr>
          <w:rFonts w:eastAsia="Calibri"/>
          <w:sz w:val="28"/>
          <w:szCs w:val="28"/>
          <w:lang w:eastAsia="en-US"/>
        </w:rPr>
      </w:pPr>
      <w:r w:rsidRPr="00CD5C4B">
        <w:rPr>
          <w:sz w:val="28"/>
          <w:szCs w:val="28"/>
          <w:lang w:eastAsia="en-US"/>
        </w:rPr>
        <w:t>6000,00 руб. оценка рыночной стоимости недвижимого</w:t>
      </w:r>
      <w:proofErr w:type="gramStart"/>
      <w:r w:rsidRPr="00CD5C4B">
        <w:rPr>
          <w:sz w:val="28"/>
          <w:szCs w:val="28"/>
          <w:lang w:eastAsia="en-US"/>
        </w:rPr>
        <w:t>.</w:t>
      </w:r>
      <w:proofErr w:type="gramEnd"/>
      <w:r w:rsidRPr="00CD5C4B">
        <w:rPr>
          <w:sz w:val="28"/>
          <w:szCs w:val="28"/>
          <w:lang w:eastAsia="en-US"/>
        </w:rPr>
        <w:t xml:space="preserve"> </w:t>
      </w:r>
      <w:proofErr w:type="gramStart"/>
      <w:r w:rsidRPr="00CD5C4B">
        <w:rPr>
          <w:sz w:val="28"/>
          <w:szCs w:val="28"/>
          <w:lang w:eastAsia="en-US"/>
        </w:rPr>
        <w:t>и</w:t>
      </w:r>
      <w:proofErr w:type="gramEnd"/>
      <w:r w:rsidRPr="00CD5C4B">
        <w:rPr>
          <w:sz w:val="28"/>
          <w:szCs w:val="28"/>
          <w:lang w:eastAsia="en-US"/>
        </w:rPr>
        <w:t>мущества жил. кв. 40 ул. Моторостроителей, д.57;</w:t>
      </w:r>
    </w:p>
    <w:p w:rsidR="00CD5C4B" w:rsidRPr="00CD5C4B" w:rsidRDefault="00CD5C4B" w:rsidP="00CD5C4B">
      <w:pPr>
        <w:widowControl w:val="0"/>
        <w:numPr>
          <w:ilvl w:val="0"/>
          <w:numId w:val="9"/>
        </w:numPr>
        <w:spacing w:line="276" w:lineRule="auto"/>
        <w:ind w:left="0" w:firstLine="567"/>
        <w:contextualSpacing/>
        <w:jc w:val="both"/>
        <w:rPr>
          <w:rFonts w:eastAsia="Calibri"/>
          <w:sz w:val="28"/>
          <w:szCs w:val="28"/>
          <w:lang w:eastAsia="en-US"/>
        </w:rPr>
      </w:pPr>
      <w:r w:rsidRPr="00CD5C4B">
        <w:rPr>
          <w:sz w:val="28"/>
          <w:szCs w:val="28"/>
          <w:lang w:eastAsia="en-US"/>
        </w:rPr>
        <w:t>4000,00-оценка нежил</w:t>
      </w:r>
      <w:proofErr w:type="gramStart"/>
      <w:r w:rsidRPr="00CD5C4B">
        <w:rPr>
          <w:sz w:val="28"/>
          <w:szCs w:val="28"/>
          <w:lang w:eastAsia="en-US"/>
        </w:rPr>
        <w:t>.</w:t>
      </w:r>
      <w:proofErr w:type="gramEnd"/>
      <w:r w:rsidRPr="00CD5C4B">
        <w:rPr>
          <w:sz w:val="28"/>
          <w:szCs w:val="28"/>
          <w:lang w:eastAsia="en-US"/>
        </w:rPr>
        <w:t xml:space="preserve"> </w:t>
      </w:r>
      <w:proofErr w:type="gramStart"/>
      <w:r w:rsidRPr="00CD5C4B">
        <w:rPr>
          <w:sz w:val="28"/>
          <w:szCs w:val="28"/>
          <w:lang w:eastAsia="en-US"/>
        </w:rPr>
        <w:t>п</w:t>
      </w:r>
      <w:proofErr w:type="gramEnd"/>
      <w:r w:rsidRPr="00CD5C4B">
        <w:rPr>
          <w:sz w:val="28"/>
          <w:szCs w:val="28"/>
          <w:lang w:eastAsia="en-US"/>
        </w:rPr>
        <w:t>омещения Тутаев, ул. Казанская, д.7;</w:t>
      </w:r>
    </w:p>
    <w:p w:rsidR="00CD5C4B" w:rsidRPr="00CD5C4B" w:rsidRDefault="00CD5C4B" w:rsidP="00CD5C4B">
      <w:pPr>
        <w:widowControl w:val="0"/>
        <w:numPr>
          <w:ilvl w:val="0"/>
          <w:numId w:val="9"/>
        </w:numPr>
        <w:spacing w:line="276" w:lineRule="auto"/>
        <w:ind w:left="0" w:firstLine="567"/>
        <w:contextualSpacing/>
        <w:jc w:val="both"/>
        <w:rPr>
          <w:rFonts w:eastAsia="Calibri"/>
          <w:sz w:val="28"/>
          <w:szCs w:val="28"/>
          <w:lang w:eastAsia="en-US"/>
        </w:rPr>
      </w:pPr>
      <w:proofErr w:type="gramStart"/>
      <w:r w:rsidRPr="00CD5C4B">
        <w:rPr>
          <w:sz w:val="28"/>
          <w:szCs w:val="28"/>
          <w:lang w:eastAsia="en-US"/>
        </w:rPr>
        <w:t>18000,00-оценка недвижимого имущества (9 земельных уч.</w:t>
      </w:r>
      <w:proofErr w:type="gramEnd"/>
      <w:r w:rsidRPr="00CD5C4B">
        <w:rPr>
          <w:sz w:val="28"/>
          <w:szCs w:val="28"/>
          <w:lang w:eastAsia="en-US"/>
        </w:rPr>
        <w:t xml:space="preserve"> </w:t>
      </w:r>
      <w:proofErr w:type="gramStart"/>
      <w:r w:rsidRPr="00CD5C4B">
        <w:rPr>
          <w:sz w:val="28"/>
          <w:szCs w:val="28"/>
          <w:lang w:eastAsia="en-US"/>
        </w:rPr>
        <w:t xml:space="preserve">МКР </w:t>
      </w:r>
      <w:proofErr w:type="spellStart"/>
      <w:r w:rsidRPr="00CD5C4B">
        <w:rPr>
          <w:sz w:val="28"/>
          <w:szCs w:val="28"/>
          <w:lang w:eastAsia="en-US"/>
        </w:rPr>
        <w:t>Молявина</w:t>
      </w:r>
      <w:proofErr w:type="spellEnd"/>
      <w:r w:rsidRPr="00CD5C4B">
        <w:rPr>
          <w:sz w:val="28"/>
          <w:szCs w:val="28"/>
          <w:lang w:eastAsia="en-US"/>
        </w:rPr>
        <w:t>);</w:t>
      </w:r>
      <w:proofErr w:type="gramEnd"/>
    </w:p>
    <w:p w:rsidR="00CD5C4B" w:rsidRPr="00CD5C4B" w:rsidRDefault="00CD5C4B" w:rsidP="00CD5C4B">
      <w:pPr>
        <w:widowControl w:val="0"/>
        <w:numPr>
          <w:ilvl w:val="0"/>
          <w:numId w:val="9"/>
        </w:numPr>
        <w:spacing w:line="276" w:lineRule="auto"/>
        <w:ind w:left="0" w:firstLine="567"/>
        <w:contextualSpacing/>
        <w:jc w:val="both"/>
        <w:rPr>
          <w:rFonts w:eastAsia="Calibri"/>
          <w:sz w:val="28"/>
          <w:szCs w:val="28"/>
          <w:lang w:eastAsia="en-US"/>
        </w:rPr>
      </w:pPr>
      <w:r w:rsidRPr="00CD5C4B">
        <w:rPr>
          <w:sz w:val="28"/>
          <w:szCs w:val="28"/>
          <w:lang w:eastAsia="en-US"/>
        </w:rPr>
        <w:t>3648,34- проведение кадастровых работ земельных участков по ул. Ленина дома 78,51;</w:t>
      </w:r>
    </w:p>
    <w:p w:rsidR="00CD5C4B" w:rsidRPr="00CD5C4B" w:rsidRDefault="00CD5C4B" w:rsidP="00CD5C4B">
      <w:pPr>
        <w:widowControl w:val="0"/>
        <w:numPr>
          <w:ilvl w:val="0"/>
          <w:numId w:val="9"/>
        </w:numPr>
        <w:spacing w:line="276" w:lineRule="auto"/>
        <w:ind w:left="0" w:firstLine="567"/>
        <w:contextualSpacing/>
        <w:jc w:val="both"/>
        <w:rPr>
          <w:rFonts w:eastAsia="Calibri"/>
          <w:sz w:val="28"/>
          <w:szCs w:val="28"/>
          <w:lang w:eastAsia="en-US"/>
        </w:rPr>
      </w:pPr>
      <w:r w:rsidRPr="00CD5C4B">
        <w:rPr>
          <w:sz w:val="28"/>
          <w:szCs w:val="28"/>
          <w:lang w:eastAsia="en-US"/>
        </w:rPr>
        <w:t xml:space="preserve">12000,00- оценка </w:t>
      </w:r>
      <w:proofErr w:type="gramStart"/>
      <w:r w:rsidRPr="00CD5C4B">
        <w:rPr>
          <w:sz w:val="28"/>
          <w:szCs w:val="28"/>
          <w:lang w:eastAsia="en-US"/>
        </w:rPr>
        <w:t>земельных</w:t>
      </w:r>
      <w:proofErr w:type="gramEnd"/>
      <w:r w:rsidRPr="00CD5C4B">
        <w:rPr>
          <w:sz w:val="28"/>
          <w:szCs w:val="28"/>
          <w:lang w:eastAsia="en-US"/>
        </w:rPr>
        <w:t xml:space="preserve"> участка г. Тутаев, ул. В. Набережная, 128-5;</w:t>
      </w:r>
    </w:p>
    <w:p w:rsidR="00CD5C4B" w:rsidRPr="00CD5C4B" w:rsidRDefault="00CD5C4B" w:rsidP="00CD5C4B">
      <w:pPr>
        <w:widowControl w:val="0"/>
        <w:numPr>
          <w:ilvl w:val="0"/>
          <w:numId w:val="9"/>
        </w:numPr>
        <w:spacing w:line="276" w:lineRule="auto"/>
        <w:ind w:left="0" w:firstLine="567"/>
        <w:contextualSpacing/>
        <w:jc w:val="both"/>
        <w:rPr>
          <w:rFonts w:eastAsia="Calibri"/>
          <w:sz w:val="28"/>
          <w:szCs w:val="28"/>
          <w:lang w:eastAsia="en-US"/>
        </w:rPr>
      </w:pPr>
      <w:r w:rsidRPr="00CD5C4B">
        <w:rPr>
          <w:sz w:val="28"/>
          <w:szCs w:val="28"/>
          <w:lang w:eastAsia="en-US"/>
        </w:rPr>
        <w:t>144281,25-подготовка тех. Плана с заполнением декларации бесхозного имущества (газопроводы Тутаев);</w:t>
      </w:r>
    </w:p>
    <w:p w:rsidR="00CD5C4B" w:rsidRPr="00CD5C4B" w:rsidRDefault="00CD5C4B" w:rsidP="00CD5C4B">
      <w:pPr>
        <w:widowControl w:val="0"/>
        <w:numPr>
          <w:ilvl w:val="0"/>
          <w:numId w:val="9"/>
        </w:numPr>
        <w:spacing w:line="276" w:lineRule="auto"/>
        <w:ind w:left="0" w:firstLine="567"/>
        <w:contextualSpacing/>
        <w:jc w:val="both"/>
        <w:rPr>
          <w:rFonts w:eastAsia="Calibri"/>
          <w:sz w:val="28"/>
          <w:szCs w:val="28"/>
          <w:lang w:eastAsia="en-US"/>
        </w:rPr>
      </w:pPr>
      <w:r w:rsidRPr="00CD5C4B">
        <w:rPr>
          <w:sz w:val="28"/>
          <w:szCs w:val="28"/>
          <w:lang w:eastAsia="en-US"/>
        </w:rPr>
        <w:t>85000,00- оценка рыночной стоимости земельных участков;</w:t>
      </w:r>
    </w:p>
    <w:p w:rsidR="00CD5C4B" w:rsidRPr="00CD5C4B" w:rsidRDefault="00CD5C4B" w:rsidP="00CD5C4B">
      <w:pPr>
        <w:widowControl w:val="0"/>
        <w:numPr>
          <w:ilvl w:val="0"/>
          <w:numId w:val="9"/>
        </w:numPr>
        <w:spacing w:line="276" w:lineRule="auto"/>
        <w:ind w:left="0" w:firstLine="567"/>
        <w:contextualSpacing/>
        <w:jc w:val="both"/>
        <w:rPr>
          <w:rFonts w:eastAsia="Calibri"/>
          <w:sz w:val="28"/>
          <w:szCs w:val="28"/>
          <w:lang w:eastAsia="en-US"/>
        </w:rPr>
      </w:pPr>
      <w:r w:rsidRPr="00CD5C4B">
        <w:rPr>
          <w:sz w:val="28"/>
          <w:szCs w:val="28"/>
          <w:lang w:eastAsia="en-US"/>
        </w:rPr>
        <w:t>3500,00-за кадастровые работы, по подготовке актов обследования жил</w:t>
      </w:r>
      <w:proofErr w:type="gramStart"/>
      <w:r w:rsidRPr="00CD5C4B">
        <w:rPr>
          <w:sz w:val="28"/>
          <w:szCs w:val="28"/>
          <w:lang w:eastAsia="en-US"/>
        </w:rPr>
        <w:t>.</w:t>
      </w:r>
      <w:proofErr w:type="gramEnd"/>
      <w:r w:rsidRPr="00CD5C4B">
        <w:rPr>
          <w:sz w:val="28"/>
          <w:szCs w:val="28"/>
          <w:lang w:eastAsia="en-US"/>
        </w:rPr>
        <w:t xml:space="preserve"> </w:t>
      </w:r>
      <w:proofErr w:type="gramStart"/>
      <w:r w:rsidRPr="00CD5C4B">
        <w:rPr>
          <w:sz w:val="28"/>
          <w:szCs w:val="28"/>
          <w:lang w:eastAsia="en-US"/>
        </w:rPr>
        <w:t>д</w:t>
      </w:r>
      <w:proofErr w:type="gramEnd"/>
      <w:r w:rsidRPr="00CD5C4B">
        <w:rPr>
          <w:sz w:val="28"/>
          <w:szCs w:val="28"/>
          <w:lang w:eastAsia="en-US"/>
        </w:rPr>
        <w:t xml:space="preserve">ома ул. </w:t>
      </w:r>
      <w:proofErr w:type="spellStart"/>
      <w:r w:rsidRPr="00CD5C4B">
        <w:rPr>
          <w:sz w:val="28"/>
          <w:szCs w:val="28"/>
          <w:lang w:eastAsia="en-US"/>
        </w:rPr>
        <w:t>Толбухина</w:t>
      </w:r>
      <w:proofErr w:type="spellEnd"/>
      <w:r w:rsidRPr="00CD5C4B">
        <w:rPr>
          <w:sz w:val="28"/>
          <w:szCs w:val="28"/>
          <w:lang w:eastAsia="en-US"/>
        </w:rPr>
        <w:t>, д.112, кв.1,2;</w:t>
      </w:r>
    </w:p>
    <w:p w:rsidR="00CD5C4B" w:rsidRPr="00CD5C4B" w:rsidRDefault="00CD5C4B" w:rsidP="00CD5C4B">
      <w:pPr>
        <w:widowControl w:val="0"/>
        <w:numPr>
          <w:ilvl w:val="0"/>
          <w:numId w:val="9"/>
        </w:numPr>
        <w:spacing w:line="276" w:lineRule="auto"/>
        <w:ind w:left="0" w:firstLine="567"/>
        <w:contextualSpacing/>
        <w:jc w:val="both"/>
        <w:rPr>
          <w:rFonts w:eastAsia="Calibri"/>
          <w:sz w:val="28"/>
          <w:szCs w:val="28"/>
          <w:lang w:eastAsia="en-US"/>
        </w:rPr>
      </w:pPr>
      <w:r w:rsidRPr="00CD5C4B">
        <w:rPr>
          <w:sz w:val="28"/>
          <w:szCs w:val="28"/>
          <w:lang w:eastAsia="en-US"/>
        </w:rPr>
        <w:t>6333,33- оплата за тех планы (жил</w:t>
      </w:r>
      <w:proofErr w:type="gramStart"/>
      <w:r w:rsidRPr="00CD5C4B">
        <w:rPr>
          <w:sz w:val="28"/>
          <w:szCs w:val="28"/>
          <w:lang w:eastAsia="en-US"/>
        </w:rPr>
        <w:t>.</w:t>
      </w:r>
      <w:proofErr w:type="gramEnd"/>
      <w:r w:rsidRPr="00CD5C4B">
        <w:rPr>
          <w:sz w:val="28"/>
          <w:szCs w:val="28"/>
          <w:lang w:eastAsia="en-US"/>
        </w:rPr>
        <w:t xml:space="preserve"> </w:t>
      </w:r>
      <w:proofErr w:type="gramStart"/>
      <w:r w:rsidRPr="00CD5C4B">
        <w:rPr>
          <w:sz w:val="28"/>
          <w:szCs w:val="28"/>
          <w:lang w:eastAsia="en-US"/>
        </w:rPr>
        <w:t>к</w:t>
      </w:r>
      <w:proofErr w:type="gramEnd"/>
      <w:r w:rsidRPr="00CD5C4B">
        <w:rPr>
          <w:sz w:val="28"/>
          <w:szCs w:val="28"/>
          <w:lang w:eastAsia="en-US"/>
        </w:rPr>
        <w:t>вартира ул. Дементьева, 14-32);</w:t>
      </w:r>
    </w:p>
    <w:p w:rsidR="00CD5C4B" w:rsidRPr="00CD5C4B" w:rsidRDefault="00CD5C4B" w:rsidP="00CD5C4B">
      <w:pPr>
        <w:widowControl w:val="0"/>
        <w:numPr>
          <w:ilvl w:val="0"/>
          <w:numId w:val="9"/>
        </w:numPr>
        <w:spacing w:line="276" w:lineRule="auto"/>
        <w:ind w:left="0" w:firstLine="567"/>
        <w:contextualSpacing/>
        <w:jc w:val="both"/>
        <w:rPr>
          <w:rFonts w:eastAsia="Calibri"/>
          <w:sz w:val="28"/>
          <w:szCs w:val="28"/>
          <w:lang w:eastAsia="en-US"/>
        </w:rPr>
      </w:pPr>
      <w:r w:rsidRPr="00CD5C4B">
        <w:rPr>
          <w:sz w:val="28"/>
          <w:szCs w:val="28"/>
          <w:lang w:eastAsia="en-US"/>
        </w:rPr>
        <w:t>21375,00-подготовка тех. планов с заполнением декларации бесхозного имущества (газопроводы Тутаев);</w:t>
      </w:r>
    </w:p>
    <w:p w:rsidR="00CD5C4B" w:rsidRPr="00CD5C4B" w:rsidRDefault="00CD5C4B" w:rsidP="00CD5C4B">
      <w:pPr>
        <w:widowControl w:val="0"/>
        <w:numPr>
          <w:ilvl w:val="0"/>
          <w:numId w:val="9"/>
        </w:numPr>
        <w:spacing w:line="276" w:lineRule="auto"/>
        <w:ind w:left="0" w:firstLine="567"/>
        <w:contextualSpacing/>
        <w:jc w:val="both"/>
        <w:rPr>
          <w:rFonts w:eastAsia="Calibri"/>
          <w:sz w:val="28"/>
          <w:szCs w:val="28"/>
          <w:lang w:eastAsia="en-US"/>
        </w:rPr>
      </w:pPr>
      <w:r w:rsidRPr="00CD5C4B">
        <w:rPr>
          <w:sz w:val="28"/>
          <w:szCs w:val="28"/>
          <w:lang w:eastAsia="en-US"/>
        </w:rPr>
        <w:t xml:space="preserve">16920,00-оценка рыночной стоимости земельных участков (МКР </w:t>
      </w:r>
      <w:proofErr w:type="spellStart"/>
      <w:r w:rsidRPr="00CD5C4B">
        <w:rPr>
          <w:sz w:val="28"/>
          <w:szCs w:val="28"/>
          <w:lang w:eastAsia="en-US"/>
        </w:rPr>
        <w:t>Молявино</w:t>
      </w:r>
      <w:proofErr w:type="spellEnd"/>
      <w:r w:rsidRPr="00CD5C4B">
        <w:rPr>
          <w:sz w:val="28"/>
          <w:szCs w:val="28"/>
          <w:lang w:eastAsia="en-US"/>
        </w:rPr>
        <w:t xml:space="preserve">, </w:t>
      </w:r>
      <w:proofErr w:type="spellStart"/>
      <w:r w:rsidRPr="00CD5C4B">
        <w:rPr>
          <w:sz w:val="28"/>
          <w:szCs w:val="28"/>
          <w:lang w:eastAsia="en-US"/>
        </w:rPr>
        <w:t>ул</w:t>
      </w:r>
      <w:proofErr w:type="gramStart"/>
      <w:r w:rsidRPr="00CD5C4B">
        <w:rPr>
          <w:sz w:val="28"/>
          <w:szCs w:val="28"/>
          <w:lang w:eastAsia="en-US"/>
        </w:rPr>
        <w:t>.С</w:t>
      </w:r>
      <w:proofErr w:type="gramEnd"/>
      <w:r w:rsidRPr="00CD5C4B">
        <w:rPr>
          <w:sz w:val="28"/>
          <w:szCs w:val="28"/>
          <w:lang w:eastAsia="en-US"/>
        </w:rPr>
        <w:t>еверная</w:t>
      </w:r>
      <w:proofErr w:type="spellEnd"/>
      <w:r w:rsidRPr="00CD5C4B">
        <w:rPr>
          <w:sz w:val="28"/>
          <w:szCs w:val="28"/>
          <w:lang w:eastAsia="en-US"/>
        </w:rPr>
        <w:t>);</w:t>
      </w:r>
    </w:p>
    <w:p w:rsidR="00CD5C4B" w:rsidRPr="00CD5C4B" w:rsidRDefault="00CD5C4B" w:rsidP="00CD5C4B">
      <w:pPr>
        <w:widowControl w:val="0"/>
        <w:numPr>
          <w:ilvl w:val="0"/>
          <w:numId w:val="9"/>
        </w:numPr>
        <w:spacing w:line="276" w:lineRule="auto"/>
        <w:ind w:left="0" w:firstLine="567"/>
        <w:contextualSpacing/>
        <w:jc w:val="both"/>
        <w:rPr>
          <w:sz w:val="28"/>
          <w:szCs w:val="28"/>
          <w:lang w:eastAsia="en-US"/>
        </w:rPr>
      </w:pPr>
      <w:r w:rsidRPr="00CD5C4B">
        <w:rPr>
          <w:sz w:val="28"/>
          <w:szCs w:val="28"/>
          <w:lang w:eastAsia="en-US"/>
        </w:rPr>
        <w:t>15000,00- оценка рыночной стоимости изымаемых земельных участков и расположенных на них объектов недвижимого имущества;</w:t>
      </w:r>
    </w:p>
    <w:p w:rsidR="00CD5C4B" w:rsidRPr="00CD5C4B" w:rsidRDefault="00CD5C4B" w:rsidP="00CD5C4B">
      <w:pPr>
        <w:widowControl w:val="0"/>
        <w:numPr>
          <w:ilvl w:val="0"/>
          <w:numId w:val="9"/>
        </w:numPr>
        <w:spacing w:line="276" w:lineRule="auto"/>
        <w:ind w:left="0" w:firstLine="567"/>
        <w:contextualSpacing/>
        <w:jc w:val="both"/>
        <w:rPr>
          <w:sz w:val="28"/>
          <w:szCs w:val="28"/>
          <w:lang w:eastAsia="en-US"/>
        </w:rPr>
      </w:pPr>
      <w:r w:rsidRPr="00CD5C4B">
        <w:rPr>
          <w:sz w:val="28"/>
          <w:szCs w:val="28"/>
          <w:lang w:eastAsia="en-US"/>
        </w:rPr>
        <w:t xml:space="preserve">285187,40-подготовка тех. планов с заполнением декларации </w:t>
      </w:r>
      <w:r w:rsidRPr="00CD5C4B">
        <w:rPr>
          <w:sz w:val="28"/>
          <w:szCs w:val="28"/>
          <w:lang w:eastAsia="en-US"/>
        </w:rPr>
        <w:lastRenderedPageBreak/>
        <w:t>бесхозного имущества.</w:t>
      </w:r>
    </w:p>
    <w:p w:rsidR="00CD5C4B" w:rsidRPr="00CD5C4B" w:rsidRDefault="00CD5C4B" w:rsidP="00CD5C4B">
      <w:pPr>
        <w:widowControl w:val="0"/>
        <w:ind w:firstLine="567"/>
        <w:jc w:val="both"/>
        <w:rPr>
          <w:sz w:val="28"/>
          <w:szCs w:val="28"/>
        </w:rPr>
      </w:pPr>
      <w:r w:rsidRPr="00CD5C4B">
        <w:rPr>
          <w:sz w:val="28"/>
          <w:szCs w:val="28"/>
        </w:rPr>
        <w:t>-поддержка социально ориентированных некоммерческих организаций (СОНКО) – 600 тыс. рублей (100 % от плана), в том числе:</w:t>
      </w:r>
    </w:p>
    <w:p w:rsidR="00CD5C4B" w:rsidRPr="00CD5C4B" w:rsidRDefault="00CD5C4B" w:rsidP="00CD5C4B">
      <w:pPr>
        <w:widowControl w:val="0"/>
        <w:numPr>
          <w:ilvl w:val="0"/>
          <w:numId w:val="7"/>
        </w:numPr>
        <w:spacing w:line="276" w:lineRule="auto"/>
        <w:ind w:left="0" w:firstLine="567"/>
        <w:contextualSpacing/>
        <w:jc w:val="both"/>
        <w:rPr>
          <w:rFonts w:ascii="Calibri" w:eastAsia="Calibri" w:hAnsi="Calibri"/>
          <w:sz w:val="28"/>
          <w:szCs w:val="28"/>
          <w:lang w:eastAsia="en-US"/>
        </w:rPr>
      </w:pPr>
      <w:proofErr w:type="spellStart"/>
      <w:r w:rsidRPr="00CD5C4B">
        <w:rPr>
          <w:rFonts w:eastAsia="Calibri"/>
          <w:sz w:val="28"/>
          <w:szCs w:val="28"/>
          <w:lang w:eastAsia="en-US"/>
        </w:rPr>
        <w:t>Тутаевский</w:t>
      </w:r>
      <w:proofErr w:type="spellEnd"/>
      <w:r w:rsidRPr="00CD5C4B">
        <w:rPr>
          <w:rFonts w:eastAsia="Calibri"/>
          <w:sz w:val="28"/>
          <w:szCs w:val="28"/>
          <w:lang w:eastAsia="en-US"/>
        </w:rPr>
        <w:t xml:space="preserve"> районный Совет ветеранов войны, труда, ВС и правоохранительных органов –280,0 тыс. рублей;</w:t>
      </w:r>
    </w:p>
    <w:p w:rsidR="00CD5C4B" w:rsidRPr="00CD5C4B" w:rsidRDefault="00CD5C4B" w:rsidP="00CD5C4B">
      <w:pPr>
        <w:widowControl w:val="0"/>
        <w:numPr>
          <w:ilvl w:val="0"/>
          <w:numId w:val="7"/>
        </w:numPr>
        <w:spacing w:line="276" w:lineRule="auto"/>
        <w:ind w:left="0" w:firstLine="567"/>
        <w:contextualSpacing/>
        <w:jc w:val="both"/>
        <w:rPr>
          <w:rFonts w:eastAsia="Calibri"/>
          <w:sz w:val="28"/>
          <w:szCs w:val="28"/>
          <w:lang w:eastAsia="en-US"/>
        </w:rPr>
      </w:pPr>
      <w:r w:rsidRPr="00CD5C4B">
        <w:rPr>
          <w:rFonts w:eastAsia="Calibri"/>
          <w:sz w:val="28"/>
          <w:szCs w:val="28"/>
          <w:lang w:eastAsia="en-US"/>
        </w:rPr>
        <w:t>БФ защита животных «Право на жизнь» - 220,0 тыс. рублей.</w:t>
      </w:r>
    </w:p>
    <w:p w:rsidR="00CD5C4B" w:rsidRPr="00CD5C4B" w:rsidRDefault="00CD5C4B" w:rsidP="00CD5C4B">
      <w:pPr>
        <w:widowControl w:val="0"/>
        <w:numPr>
          <w:ilvl w:val="0"/>
          <w:numId w:val="7"/>
        </w:numPr>
        <w:spacing w:line="276" w:lineRule="auto"/>
        <w:ind w:left="0" w:firstLine="567"/>
        <w:contextualSpacing/>
        <w:jc w:val="both"/>
        <w:rPr>
          <w:rFonts w:eastAsia="Calibri"/>
          <w:sz w:val="28"/>
          <w:szCs w:val="28"/>
          <w:lang w:eastAsia="en-US"/>
        </w:rPr>
      </w:pPr>
      <w:r w:rsidRPr="00CD5C4B">
        <w:rPr>
          <w:rFonts w:eastAsia="Calibri"/>
          <w:sz w:val="28"/>
          <w:szCs w:val="28"/>
          <w:lang w:eastAsia="en-US"/>
        </w:rPr>
        <w:t>Предоставление грантов физическим лицам – 100,0 тыс. рублей.</w:t>
      </w:r>
    </w:p>
    <w:p w:rsidR="00CD5C4B" w:rsidRPr="00CD5C4B" w:rsidRDefault="00CD5C4B" w:rsidP="00CD5C4B">
      <w:pPr>
        <w:widowControl w:val="0"/>
        <w:ind w:firstLine="567"/>
        <w:jc w:val="both"/>
        <w:rPr>
          <w:color w:val="FF0000"/>
          <w:sz w:val="28"/>
          <w:szCs w:val="28"/>
        </w:rPr>
      </w:pPr>
      <w:r w:rsidRPr="00CD5C4B">
        <w:rPr>
          <w:sz w:val="28"/>
          <w:szCs w:val="28"/>
        </w:rPr>
        <w:t xml:space="preserve">-обеспечение обязательств по содержанию казны городского поселения Тутаев – 1 112,6 тыс. рублей (81,9 % от плана). </w:t>
      </w:r>
    </w:p>
    <w:p w:rsidR="00CD5C4B" w:rsidRPr="00CD5C4B" w:rsidRDefault="00CD5C4B" w:rsidP="00CD5C4B">
      <w:pPr>
        <w:widowControl w:val="0"/>
        <w:ind w:firstLine="567"/>
        <w:jc w:val="both"/>
        <w:rPr>
          <w:sz w:val="28"/>
          <w:szCs w:val="28"/>
        </w:rPr>
      </w:pPr>
      <w:r w:rsidRPr="00CD5C4B">
        <w:rPr>
          <w:sz w:val="28"/>
          <w:szCs w:val="28"/>
        </w:rPr>
        <w:t>-обеспечение мероприятий по содержанию военно-мемориального комплекса пл. Юности – 186,9 тыс. рублей (100 % от плана).</w:t>
      </w:r>
    </w:p>
    <w:p w:rsidR="00CD5C4B" w:rsidRPr="00CD5C4B" w:rsidRDefault="00CD5C4B" w:rsidP="00CD5C4B">
      <w:pPr>
        <w:widowControl w:val="0"/>
        <w:ind w:firstLine="567"/>
        <w:jc w:val="both"/>
        <w:rPr>
          <w:sz w:val="28"/>
          <w:szCs w:val="28"/>
        </w:rPr>
      </w:pPr>
      <w:r w:rsidRPr="00CD5C4B">
        <w:rPr>
          <w:sz w:val="28"/>
          <w:szCs w:val="28"/>
        </w:rPr>
        <w:t>-обеспечение мероприятий по безопасности жителей города – 218,0 тыс. рублей (99,1 % от плана). Содержание и обслуживание системы видеонаблюдения;</w:t>
      </w:r>
    </w:p>
    <w:p w:rsidR="00CD5C4B" w:rsidRPr="00CD5C4B" w:rsidRDefault="00CD5C4B" w:rsidP="00CD5C4B">
      <w:pPr>
        <w:widowControl w:val="0"/>
        <w:ind w:firstLine="567"/>
        <w:jc w:val="both"/>
        <w:rPr>
          <w:sz w:val="28"/>
          <w:szCs w:val="28"/>
        </w:rPr>
      </w:pPr>
      <w:r w:rsidRPr="00CD5C4B">
        <w:rPr>
          <w:sz w:val="28"/>
          <w:szCs w:val="28"/>
        </w:rPr>
        <w:t>- выполнение прочих обязательств органами местного самоуправления – 297,9 тыс. рублей (100 % от плана).</w:t>
      </w:r>
    </w:p>
    <w:p w:rsidR="00CD5C4B" w:rsidRPr="00CD5C4B" w:rsidRDefault="00CD5C4B" w:rsidP="00CD5C4B">
      <w:pPr>
        <w:widowControl w:val="0"/>
        <w:ind w:firstLine="567"/>
        <w:jc w:val="both"/>
        <w:rPr>
          <w:sz w:val="28"/>
          <w:szCs w:val="28"/>
        </w:rPr>
      </w:pPr>
      <w:r w:rsidRPr="00CD5C4B">
        <w:rPr>
          <w:sz w:val="28"/>
          <w:szCs w:val="28"/>
        </w:rPr>
        <w:t>-обеспечение мероприятий по осуществлению пассажирских перевозок на автомобильном транспорте – 755,1 тыс. рублей (100,0 % от плана).</w:t>
      </w:r>
    </w:p>
    <w:p w:rsidR="00CD5C4B" w:rsidRPr="00CD5C4B" w:rsidRDefault="00CD5C4B" w:rsidP="00CD5C4B">
      <w:pPr>
        <w:widowControl w:val="0"/>
        <w:ind w:firstLine="567"/>
        <w:jc w:val="both"/>
        <w:rPr>
          <w:sz w:val="28"/>
          <w:szCs w:val="28"/>
        </w:rPr>
      </w:pPr>
      <w:r w:rsidRPr="00CD5C4B">
        <w:rPr>
          <w:sz w:val="28"/>
          <w:szCs w:val="28"/>
        </w:rPr>
        <w:t>-</w:t>
      </w:r>
      <w:r w:rsidRPr="00CD5C4B">
        <w:rPr>
          <w:color w:val="FF0000"/>
          <w:sz w:val="28"/>
          <w:szCs w:val="28"/>
        </w:rPr>
        <w:t xml:space="preserve"> </w:t>
      </w:r>
      <w:r w:rsidRPr="00CD5C4B">
        <w:rPr>
          <w:sz w:val="28"/>
          <w:szCs w:val="28"/>
        </w:rPr>
        <w:t>обеспечение мероприятий по землеустройству и землепользованию, проведение кадастровых работ (межевание земли) – 85,9 тыс. рублей (78,1 % от плана).</w:t>
      </w:r>
    </w:p>
    <w:p w:rsidR="00CD5C4B" w:rsidRPr="00CD5C4B" w:rsidRDefault="00CD5C4B" w:rsidP="00CD5C4B">
      <w:pPr>
        <w:widowControl w:val="0"/>
        <w:ind w:firstLine="567"/>
        <w:jc w:val="both"/>
        <w:rPr>
          <w:sz w:val="28"/>
          <w:szCs w:val="28"/>
        </w:rPr>
      </w:pPr>
      <w:r w:rsidRPr="00CD5C4B">
        <w:rPr>
          <w:sz w:val="28"/>
          <w:szCs w:val="28"/>
        </w:rPr>
        <w:t xml:space="preserve">- обеспечение мероприятий по содержанию, реконструкции и капитальному ремонту муниципального жилищного фонда на территории г. Тутаев – 5 359,7 тыс. рублей (92,8 % от плана), из них: </w:t>
      </w:r>
    </w:p>
    <w:p w:rsidR="00CD5C4B" w:rsidRPr="00CD5C4B" w:rsidRDefault="00CD5C4B" w:rsidP="00CD5C4B">
      <w:pPr>
        <w:widowControl w:val="0"/>
        <w:numPr>
          <w:ilvl w:val="0"/>
          <w:numId w:val="7"/>
        </w:numPr>
        <w:spacing w:line="276" w:lineRule="auto"/>
        <w:ind w:left="0" w:firstLine="567"/>
        <w:contextualSpacing/>
        <w:jc w:val="both"/>
        <w:rPr>
          <w:rFonts w:eastAsia="Calibri"/>
          <w:sz w:val="28"/>
          <w:szCs w:val="28"/>
          <w:lang w:eastAsia="en-US"/>
        </w:rPr>
      </w:pPr>
      <w:r w:rsidRPr="00CD5C4B">
        <w:rPr>
          <w:rFonts w:eastAsia="Calibri"/>
          <w:sz w:val="28"/>
          <w:szCs w:val="28"/>
          <w:lang w:eastAsia="en-US"/>
        </w:rPr>
        <w:t xml:space="preserve">ремонт общедомового имущества в 20 многоквартирных домах  - 3 279,6 тыс. рублей, </w:t>
      </w:r>
    </w:p>
    <w:p w:rsidR="00CD5C4B" w:rsidRPr="00CD5C4B" w:rsidRDefault="00CD5C4B" w:rsidP="00CD5C4B">
      <w:pPr>
        <w:widowControl w:val="0"/>
        <w:numPr>
          <w:ilvl w:val="0"/>
          <w:numId w:val="7"/>
        </w:numPr>
        <w:spacing w:line="276" w:lineRule="auto"/>
        <w:ind w:left="0" w:firstLine="567"/>
        <w:contextualSpacing/>
        <w:jc w:val="both"/>
        <w:rPr>
          <w:rFonts w:eastAsia="Calibri"/>
          <w:sz w:val="28"/>
          <w:szCs w:val="28"/>
          <w:lang w:eastAsia="en-US"/>
        </w:rPr>
      </w:pPr>
      <w:r w:rsidRPr="00CD5C4B">
        <w:rPr>
          <w:rFonts w:eastAsia="Calibri"/>
          <w:sz w:val="28"/>
          <w:szCs w:val="28"/>
          <w:lang w:eastAsia="en-US"/>
        </w:rPr>
        <w:t xml:space="preserve"> ремонт в 12 муниципальных квартирах - 1 535,2 тыс. рублей, </w:t>
      </w:r>
    </w:p>
    <w:p w:rsidR="00CD5C4B" w:rsidRPr="00CD5C4B" w:rsidRDefault="00CD5C4B" w:rsidP="00CD5C4B">
      <w:pPr>
        <w:widowControl w:val="0"/>
        <w:numPr>
          <w:ilvl w:val="0"/>
          <w:numId w:val="7"/>
        </w:numPr>
        <w:spacing w:line="276" w:lineRule="auto"/>
        <w:ind w:left="0" w:firstLine="567"/>
        <w:contextualSpacing/>
        <w:jc w:val="both"/>
        <w:rPr>
          <w:rFonts w:eastAsia="Calibri"/>
          <w:sz w:val="28"/>
          <w:szCs w:val="28"/>
          <w:lang w:eastAsia="en-US"/>
        </w:rPr>
      </w:pPr>
      <w:r w:rsidRPr="00CD5C4B">
        <w:rPr>
          <w:rFonts w:eastAsia="Calibri"/>
          <w:sz w:val="28"/>
          <w:szCs w:val="28"/>
          <w:lang w:eastAsia="en-US"/>
        </w:rPr>
        <w:t xml:space="preserve">работы по замене газового оборудования в 12 квартирах-290,2 тыс. рублей, </w:t>
      </w:r>
    </w:p>
    <w:p w:rsidR="00CD5C4B" w:rsidRPr="00CD5C4B" w:rsidRDefault="00CD5C4B" w:rsidP="00CD5C4B">
      <w:pPr>
        <w:widowControl w:val="0"/>
        <w:numPr>
          <w:ilvl w:val="0"/>
          <w:numId w:val="7"/>
        </w:numPr>
        <w:spacing w:line="276" w:lineRule="auto"/>
        <w:ind w:left="0" w:firstLine="567"/>
        <w:contextualSpacing/>
        <w:jc w:val="both"/>
        <w:rPr>
          <w:rFonts w:eastAsia="Calibri"/>
          <w:sz w:val="28"/>
          <w:szCs w:val="28"/>
          <w:lang w:eastAsia="en-US"/>
        </w:rPr>
      </w:pPr>
      <w:r w:rsidRPr="00CD5C4B">
        <w:rPr>
          <w:rFonts w:eastAsia="Calibri"/>
          <w:sz w:val="28"/>
          <w:szCs w:val="28"/>
          <w:lang w:eastAsia="en-US"/>
        </w:rPr>
        <w:t xml:space="preserve">обследование 3,подлежащих ремонту, жилых домов - 69,3 тыс. рублей, </w:t>
      </w:r>
    </w:p>
    <w:p w:rsidR="00CD5C4B" w:rsidRPr="00CD5C4B" w:rsidRDefault="00CD5C4B" w:rsidP="00CD5C4B">
      <w:pPr>
        <w:widowControl w:val="0"/>
        <w:numPr>
          <w:ilvl w:val="0"/>
          <w:numId w:val="7"/>
        </w:numPr>
        <w:spacing w:line="276" w:lineRule="auto"/>
        <w:ind w:left="0" w:firstLine="567"/>
        <w:contextualSpacing/>
        <w:jc w:val="both"/>
        <w:rPr>
          <w:rFonts w:eastAsia="Calibri"/>
          <w:sz w:val="28"/>
          <w:szCs w:val="28"/>
          <w:lang w:eastAsia="en-US"/>
        </w:rPr>
      </w:pPr>
      <w:r w:rsidRPr="00CD5C4B">
        <w:rPr>
          <w:rFonts w:eastAsia="Calibri"/>
          <w:sz w:val="28"/>
          <w:szCs w:val="28"/>
          <w:lang w:eastAsia="en-US"/>
        </w:rPr>
        <w:t>оказание аварийно-диспетчерских услуг по обслуживанию в 10 многоквартирных жилых  домах - 185,4 тыс. рублей.</w:t>
      </w:r>
    </w:p>
    <w:p w:rsidR="00CD5C4B" w:rsidRPr="00CD5C4B" w:rsidRDefault="00CD5C4B" w:rsidP="00CD5C4B">
      <w:pPr>
        <w:widowControl w:val="0"/>
        <w:ind w:firstLine="567"/>
        <w:jc w:val="both"/>
        <w:rPr>
          <w:sz w:val="28"/>
          <w:szCs w:val="28"/>
        </w:rPr>
      </w:pPr>
      <w:r w:rsidRPr="00CD5C4B">
        <w:rPr>
          <w:sz w:val="28"/>
          <w:szCs w:val="28"/>
        </w:rPr>
        <w:t>- оплата услуг по начислению найма жилых помещений 280,9 тыс. рублей (60,8 % от плана).</w:t>
      </w:r>
    </w:p>
    <w:p w:rsidR="00CD5C4B" w:rsidRPr="00CD5C4B" w:rsidRDefault="00CD5C4B" w:rsidP="00CD5C4B">
      <w:pPr>
        <w:widowControl w:val="0"/>
        <w:ind w:firstLine="567"/>
        <w:jc w:val="both"/>
        <w:rPr>
          <w:sz w:val="28"/>
          <w:szCs w:val="28"/>
        </w:rPr>
      </w:pPr>
      <w:r w:rsidRPr="00CD5C4B">
        <w:rPr>
          <w:sz w:val="28"/>
          <w:szCs w:val="28"/>
        </w:rPr>
        <w:t>- обеспечение мероприятий по ремонту лифтов – 76,5 тыс. рублей.</w:t>
      </w:r>
    </w:p>
    <w:p w:rsidR="00CD5C4B" w:rsidRPr="00CD5C4B" w:rsidRDefault="00CD5C4B" w:rsidP="00CD5C4B">
      <w:pPr>
        <w:widowControl w:val="0"/>
        <w:ind w:firstLine="567"/>
        <w:jc w:val="both"/>
        <w:rPr>
          <w:sz w:val="28"/>
          <w:szCs w:val="28"/>
        </w:rPr>
      </w:pPr>
      <w:r w:rsidRPr="00CD5C4B">
        <w:rPr>
          <w:sz w:val="28"/>
          <w:szCs w:val="28"/>
        </w:rPr>
        <w:t>-обеспечение мероприятий по сбору и переработке ливневых стоков на территории г. Тутаев– 2 479,5 тыс. рублей (100,0 % от плана).</w:t>
      </w:r>
    </w:p>
    <w:p w:rsidR="00CD5C4B" w:rsidRPr="00CD5C4B" w:rsidRDefault="00CD5C4B" w:rsidP="00CD5C4B">
      <w:pPr>
        <w:widowControl w:val="0"/>
        <w:ind w:firstLine="567"/>
        <w:jc w:val="both"/>
        <w:rPr>
          <w:sz w:val="28"/>
          <w:szCs w:val="28"/>
        </w:rPr>
      </w:pPr>
      <w:r w:rsidRPr="00CD5C4B">
        <w:rPr>
          <w:sz w:val="28"/>
          <w:szCs w:val="28"/>
        </w:rPr>
        <w:t>-обеспечение мероприятий по актуализации схем коммунальных систем – 99,9 тыс. рублей (100,0% от плана).</w:t>
      </w:r>
    </w:p>
    <w:p w:rsidR="00CD5C4B" w:rsidRPr="00CD5C4B" w:rsidRDefault="00CD5C4B" w:rsidP="00CD5C4B">
      <w:pPr>
        <w:widowControl w:val="0"/>
        <w:ind w:firstLine="567"/>
        <w:jc w:val="both"/>
        <w:rPr>
          <w:sz w:val="28"/>
          <w:szCs w:val="28"/>
        </w:rPr>
      </w:pPr>
      <w:r w:rsidRPr="00CD5C4B">
        <w:rPr>
          <w:sz w:val="28"/>
          <w:szCs w:val="28"/>
        </w:rPr>
        <w:t>-содержание и обслуживание спасательной станции – 2 405,9 тыс. рублей (95,5 % от плана).</w:t>
      </w:r>
    </w:p>
    <w:p w:rsidR="00CD5C4B" w:rsidRPr="00CD5C4B" w:rsidRDefault="00CD5C4B" w:rsidP="00CD5C4B">
      <w:pPr>
        <w:widowControl w:val="0"/>
        <w:ind w:firstLine="567"/>
        <w:jc w:val="both"/>
        <w:rPr>
          <w:color w:val="FF0000"/>
          <w:sz w:val="28"/>
          <w:szCs w:val="28"/>
        </w:rPr>
      </w:pPr>
      <w:r w:rsidRPr="00CD5C4B">
        <w:rPr>
          <w:sz w:val="28"/>
          <w:szCs w:val="28"/>
        </w:rPr>
        <w:lastRenderedPageBreak/>
        <w:t>- обеспечение культурн</w:t>
      </w:r>
      <w:proofErr w:type="gramStart"/>
      <w:r w:rsidRPr="00CD5C4B">
        <w:rPr>
          <w:sz w:val="28"/>
          <w:szCs w:val="28"/>
        </w:rPr>
        <w:t>о-</w:t>
      </w:r>
      <w:proofErr w:type="gramEnd"/>
      <w:r w:rsidRPr="00CD5C4B">
        <w:rPr>
          <w:sz w:val="28"/>
          <w:szCs w:val="28"/>
        </w:rPr>
        <w:t xml:space="preserve"> досуговых –   698,4 тыс. рублей (100 % от плана). </w:t>
      </w:r>
    </w:p>
    <w:p w:rsidR="00CD5C4B" w:rsidRPr="00CD5C4B" w:rsidRDefault="00CD5C4B" w:rsidP="00CD5C4B">
      <w:pPr>
        <w:widowControl w:val="0"/>
        <w:ind w:firstLine="567"/>
        <w:jc w:val="both"/>
        <w:rPr>
          <w:sz w:val="28"/>
          <w:szCs w:val="28"/>
        </w:rPr>
      </w:pPr>
      <w:r w:rsidRPr="00CD5C4B">
        <w:rPr>
          <w:sz w:val="28"/>
          <w:szCs w:val="28"/>
        </w:rPr>
        <w:t xml:space="preserve">- обеспечение  </w:t>
      </w:r>
      <w:proofErr w:type="spellStart"/>
      <w:r w:rsidRPr="00CD5C4B">
        <w:rPr>
          <w:sz w:val="28"/>
          <w:szCs w:val="28"/>
        </w:rPr>
        <w:t>фузкультурно</w:t>
      </w:r>
      <w:proofErr w:type="spellEnd"/>
      <w:r w:rsidRPr="00CD5C4B">
        <w:rPr>
          <w:sz w:val="28"/>
          <w:szCs w:val="28"/>
        </w:rPr>
        <w:t>-спортивных мероприятий – 349,9 тыс. рублей (100 % от плана).</w:t>
      </w:r>
    </w:p>
    <w:p w:rsidR="00CD5C4B" w:rsidRPr="00CD5C4B" w:rsidRDefault="00CD5C4B" w:rsidP="00CD5C4B">
      <w:pPr>
        <w:widowControl w:val="0"/>
        <w:ind w:firstLine="567"/>
        <w:jc w:val="both"/>
        <w:rPr>
          <w:sz w:val="28"/>
          <w:szCs w:val="28"/>
        </w:rPr>
      </w:pPr>
      <w:r w:rsidRPr="00CD5C4B">
        <w:rPr>
          <w:sz w:val="28"/>
          <w:szCs w:val="28"/>
        </w:rPr>
        <w:t>-дополнительное пенсионное обеспечение муниципальных служащих городского поселения Тутаев – 651,8 тыс. рублей (100 % от плана).</w:t>
      </w:r>
    </w:p>
    <w:p w:rsidR="00CD5C4B" w:rsidRPr="00CD5C4B" w:rsidRDefault="00CD5C4B" w:rsidP="00CD5C4B">
      <w:pPr>
        <w:ind w:firstLine="567"/>
        <w:contextualSpacing/>
        <w:jc w:val="both"/>
        <w:rPr>
          <w:sz w:val="28"/>
          <w:szCs w:val="28"/>
        </w:rPr>
      </w:pPr>
      <w:r w:rsidRPr="00CD5C4B">
        <w:rPr>
          <w:sz w:val="28"/>
          <w:szCs w:val="28"/>
        </w:rPr>
        <w:t xml:space="preserve">-обеспечение деятельности народных дружин – 180,0 тыс. рублей (100 % от плана). </w:t>
      </w:r>
    </w:p>
    <w:p w:rsidR="00CD5C4B" w:rsidRPr="00CD5C4B" w:rsidRDefault="00CD5C4B" w:rsidP="00CD5C4B">
      <w:pPr>
        <w:widowControl w:val="0"/>
        <w:ind w:firstLine="567"/>
        <w:jc w:val="both"/>
        <w:rPr>
          <w:sz w:val="28"/>
          <w:szCs w:val="28"/>
          <w:highlight w:val="yellow"/>
        </w:rPr>
      </w:pPr>
    </w:p>
    <w:p w:rsidR="00CD5C4B" w:rsidRPr="00CD5C4B" w:rsidRDefault="00CD5C4B" w:rsidP="00CD5C4B">
      <w:pPr>
        <w:ind w:firstLine="567"/>
        <w:contextualSpacing/>
        <w:jc w:val="both"/>
        <w:rPr>
          <w:color w:val="FF0000"/>
          <w:sz w:val="28"/>
          <w:szCs w:val="28"/>
          <w:highlight w:val="yellow"/>
        </w:rPr>
      </w:pPr>
    </w:p>
    <w:p w:rsidR="00CD5C4B" w:rsidRPr="00CD5C4B" w:rsidRDefault="00CD5C4B" w:rsidP="00CD5C4B">
      <w:pPr>
        <w:widowControl w:val="0"/>
        <w:ind w:firstLine="567"/>
        <w:jc w:val="center"/>
        <w:rPr>
          <w:color w:val="FF0000"/>
          <w:sz w:val="28"/>
          <w:szCs w:val="28"/>
          <w:highlight w:val="yellow"/>
        </w:rPr>
      </w:pPr>
    </w:p>
    <w:p w:rsidR="003406CD" w:rsidRDefault="003406CD" w:rsidP="00CD5C4B">
      <w:pPr>
        <w:widowControl w:val="0"/>
        <w:ind w:firstLine="567"/>
        <w:jc w:val="both"/>
        <w:rPr>
          <w:sz w:val="28"/>
          <w:szCs w:val="28"/>
        </w:rPr>
      </w:pPr>
    </w:p>
    <w:sectPr w:rsidR="003406CD" w:rsidSect="00EF0A50">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BCB" w:rsidRDefault="00D47BCB" w:rsidP="00735DC3">
      <w:r>
        <w:separator/>
      </w:r>
    </w:p>
  </w:endnote>
  <w:endnote w:type="continuationSeparator" w:id="0">
    <w:p w:rsidR="00D47BCB" w:rsidRDefault="00D47BCB" w:rsidP="00735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BCB" w:rsidRDefault="00D47BCB" w:rsidP="00735DC3">
      <w:r>
        <w:separator/>
      </w:r>
    </w:p>
  </w:footnote>
  <w:footnote w:type="continuationSeparator" w:id="0">
    <w:p w:rsidR="00D47BCB" w:rsidRDefault="00D47BCB" w:rsidP="00735D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4576189"/>
      <w:docPartObj>
        <w:docPartGallery w:val="Page Numbers (Top of Page)"/>
        <w:docPartUnique/>
      </w:docPartObj>
    </w:sdtPr>
    <w:sdtContent>
      <w:p w:rsidR="00D47BCB" w:rsidRDefault="00D47BCB">
        <w:pPr>
          <w:pStyle w:val="a4"/>
          <w:jc w:val="center"/>
        </w:pPr>
        <w:r>
          <w:fldChar w:fldCharType="begin"/>
        </w:r>
        <w:r>
          <w:instrText>PAGE   \* MERGEFORMAT</w:instrText>
        </w:r>
        <w:r>
          <w:fldChar w:fldCharType="separate"/>
        </w:r>
        <w:r w:rsidR="00CD5C4B">
          <w:rPr>
            <w:noProof/>
          </w:rPr>
          <w:t>28</w:t>
        </w:r>
        <w:r>
          <w:fldChar w:fldCharType="end"/>
        </w:r>
      </w:p>
    </w:sdtContent>
  </w:sdt>
  <w:p w:rsidR="00D47BCB" w:rsidRDefault="00D47BC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0590390"/>
      <w:docPartObj>
        <w:docPartGallery w:val="Page Numbers (Top of Page)"/>
        <w:docPartUnique/>
      </w:docPartObj>
    </w:sdtPr>
    <w:sdtContent>
      <w:p w:rsidR="00CD5C4B" w:rsidRDefault="00CD5C4B">
        <w:pPr>
          <w:pStyle w:val="a4"/>
          <w:jc w:val="center"/>
        </w:pPr>
        <w:r>
          <w:fldChar w:fldCharType="begin"/>
        </w:r>
        <w:r>
          <w:instrText>PAGE   \* MERGEFORMAT</w:instrText>
        </w:r>
        <w:r>
          <w:fldChar w:fldCharType="separate"/>
        </w:r>
        <w:r>
          <w:rPr>
            <w:noProof/>
          </w:rPr>
          <w:t>36</w:t>
        </w:r>
        <w:r>
          <w:rPr>
            <w:noProof/>
          </w:rPr>
          <w:fldChar w:fldCharType="end"/>
        </w:r>
      </w:p>
    </w:sdtContent>
  </w:sdt>
  <w:p w:rsidR="00CD5C4B" w:rsidRDefault="00CD5C4B">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7794415"/>
      <w:docPartObj>
        <w:docPartGallery w:val="Page Numbers (Top of Page)"/>
        <w:docPartUnique/>
      </w:docPartObj>
    </w:sdtPr>
    <w:sdtContent>
      <w:p w:rsidR="00CD5C4B" w:rsidRDefault="00CD5C4B">
        <w:pPr>
          <w:pStyle w:val="a4"/>
          <w:jc w:val="center"/>
        </w:pPr>
        <w:r>
          <w:fldChar w:fldCharType="begin"/>
        </w:r>
        <w:r>
          <w:instrText>PAGE   \* MERGEFORMAT</w:instrText>
        </w:r>
        <w:r>
          <w:fldChar w:fldCharType="separate"/>
        </w:r>
        <w:r>
          <w:rPr>
            <w:noProof/>
          </w:rPr>
          <w:t>61</w:t>
        </w:r>
        <w:r>
          <w:rPr>
            <w:noProof/>
          </w:rPr>
          <w:fldChar w:fldCharType="end"/>
        </w:r>
      </w:p>
    </w:sdtContent>
  </w:sdt>
  <w:p w:rsidR="00CD5C4B" w:rsidRDefault="00CD5C4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1DF2"/>
    <w:multiLevelType w:val="hybridMultilevel"/>
    <w:tmpl w:val="A06A8192"/>
    <w:lvl w:ilvl="0" w:tplc="DBE441CC">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097B5A45"/>
    <w:multiLevelType w:val="hybridMultilevel"/>
    <w:tmpl w:val="9146BE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4617F2"/>
    <w:multiLevelType w:val="hybridMultilevel"/>
    <w:tmpl w:val="E13EB8D2"/>
    <w:lvl w:ilvl="0" w:tplc="0518E9A4">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13443AF2"/>
    <w:multiLevelType w:val="hybridMultilevel"/>
    <w:tmpl w:val="1E04D05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3CFE23E1"/>
    <w:multiLevelType w:val="hybridMultilevel"/>
    <w:tmpl w:val="3CB8B08A"/>
    <w:lvl w:ilvl="0" w:tplc="0419000B">
      <w:start w:val="1"/>
      <w:numFmt w:val="bullet"/>
      <w:lvlText w:val=""/>
      <w:lvlJc w:val="left"/>
      <w:pPr>
        <w:ind w:left="1361" w:hanging="360"/>
      </w:pPr>
      <w:rPr>
        <w:rFonts w:ascii="Wingdings" w:hAnsi="Wingdings" w:hint="default"/>
      </w:rPr>
    </w:lvl>
    <w:lvl w:ilvl="1" w:tplc="04190003" w:tentative="1">
      <w:start w:val="1"/>
      <w:numFmt w:val="bullet"/>
      <w:lvlText w:val="o"/>
      <w:lvlJc w:val="left"/>
      <w:pPr>
        <w:ind w:left="2081" w:hanging="360"/>
      </w:pPr>
      <w:rPr>
        <w:rFonts w:ascii="Courier New" w:hAnsi="Courier New" w:cs="Courier New" w:hint="default"/>
      </w:rPr>
    </w:lvl>
    <w:lvl w:ilvl="2" w:tplc="04190005" w:tentative="1">
      <w:start w:val="1"/>
      <w:numFmt w:val="bullet"/>
      <w:lvlText w:val=""/>
      <w:lvlJc w:val="left"/>
      <w:pPr>
        <w:ind w:left="2801" w:hanging="360"/>
      </w:pPr>
      <w:rPr>
        <w:rFonts w:ascii="Wingdings" w:hAnsi="Wingdings" w:hint="default"/>
      </w:rPr>
    </w:lvl>
    <w:lvl w:ilvl="3" w:tplc="04190001" w:tentative="1">
      <w:start w:val="1"/>
      <w:numFmt w:val="bullet"/>
      <w:lvlText w:val=""/>
      <w:lvlJc w:val="left"/>
      <w:pPr>
        <w:ind w:left="3521" w:hanging="360"/>
      </w:pPr>
      <w:rPr>
        <w:rFonts w:ascii="Symbol" w:hAnsi="Symbol" w:hint="default"/>
      </w:rPr>
    </w:lvl>
    <w:lvl w:ilvl="4" w:tplc="04190003" w:tentative="1">
      <w:start w:val="1"/>
      <w:numFmt w:val="bullet"/>
      <w:lvlText w:val="o"/>
      <w:lvlJc w:val="left"/>
      <w:pPr>
        <w:ind w:left="4241" w:hanging="360"/>
      </w:pPr>
      <w:rPr>
        <w:rFonts w:ascii="Courier New" w:hAnsi="Courier New" w:cs="Courier New" w:hint="default"/>
      </w:rPr>
    </w:lvl>
    <w:lvl w:ilvl="5" w:tplc="04190005" w:tentative="1">
      <w:start w:val="1"/>
      <w:numFmt w:val="bullet"/>
      <w:lvlText w:val=""/>
      <w:lvlJc w:val="left"/>
      <w:pPr>
        <w:ind w:left="4961" w:hanging="360"/>
      </w:pPr>
      <w:rPr>
        <w:rFonts w:ascii="Wingdings" w:hAnsi="Wingdings" w:hint="default"/>
      </w:rPr>
    </w:lvl>
    <w:lvl w:ilvl="6" w:tplc="04190001" w:tentative="1">
      <w:start w:val="1"/>
      <w:numFmt w:val="bullet"/>
      <w:lvlText w:val=""/>
      <w:lvlJc w:val="left"/>
      <w:pPr>
        <w:ind w:left="5681" w:hanging="360"/>
      </w:pPr>
      <w:rPr>
        <w:rFonts w:ascii="Symbol" w:hAnsi="Symbol" w:hint="default"/>
      </w:rPr>
    </w:lvl>
    <w:lvl w:ilvl="7" w:tplc="04190003" w:tentative="1">
      <w:start w:val="1"/>
      <w:numFmt w:val="bullet"/>
      <w:lvlText w:val="o"/>
      <w:lvlJc w:val="left"/>
      <w:pPr>
        <w:ind w:left="6401" w:hanging="360"/>
      </w:pPr>
      <w:rPr>
        <w:rFonts w:ascii="Courier New" w:hAnsi="Courier New" w:cs="Courier New" w:hint="default"/>
      </w:rPr>
    </w:lvl>
    <w:lvl w:ilvl="8" w:tplc="04190005" w:tentative="1">
      <w:start w:val="1"/>
      <w:numFmt w:val="bullet"/>
      <w:lvlText w:val=""/>
      <w:lvlJc w:val="left"/>
      <w:pPr>
        <w:ind w:left="7121" w:hanging="360"/>
      </w:pPr>
      <w:rPr>
        <w:rFonts w:ascii="Wingdings" w:hAnsi="Wingdings" w:hint="default"/>
      </w:rPr>
    </w:lvl>
  </w:abstractNum>
  <w:abstractNum w:abstractNumId="5">
    <w:nsid w:val="49B4446A"/>
    <w:multiLevelType w:val="hybridMultilevel"/>
    <w:tmpl w:val="D77C4B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C326A6B"/>
    <w:multiLevelType w:val="hybridMultilevel"/>
    <w:tmpl w:val="D7F6A6D6"/>
    <w:lvl w:ilvl="0" w:tplc="024A24C4">
      <w:start w:val="1"/>
      <w:numFmt w:val="upperRoman"/>
      <w:lvlText w:val="%1."/>
      <w:lvlJc w:val="left"/>
      <w:pPr>
        <w:ind w:left="5399" w:hanging="720"/>
      </w:pPr>
      <w:rPr>
        <w:rFonts w:hint="default"/>
      </w:rPr>
    </w:lvl>
    <w:lvl w:ilvl="1" w:tplc="04190019" w:tentative="1">
      <w:start w:val="1"/>
      <w:numFmt w:val="lowerLetter"/>
      <w:lvlText w:val="%2."/>
      <w:lvlJc w:val="left"/>
      <w:pPr>
        <w:ind w:left="5759" w:hanging="360"/>
      </w:pPr>
    </w:lvl>
    <w:lvl w:ilvl="2" w:tplc="0419001B" w:tentative="1">
      <w:start w:val="1"/>
      <w:numFmt w:val="lowerRoman"/>
      <w:lvlText w:val="%3."/>
      <w:lvlJc w:val="right"/>
      <w:pPr>
        <w:ind w:left="6479" w:hanging="180"/>
      </w:pPr>
    </w:lvl>
    <w:lvl w:ilvl="3" w:tplc="0419000F" w:tentative="1">
      <w:start w:val="1"/>
      <w:numFmt w:val="decimal"/>
      <w:lvlText w:val="%4."/>
      <w:lvlJc w:val="left"/>
      <w:pPr>
        <w:ind w:left="7199" w:hanging="360"/>
      </w:pPr>
    </w:lvl>
    <w:lvl w:ilvl="4" w:tplc="04190019" w:tentative="1">
      <w:start w:val="1"/>
      <w:numFmt w:val="lowerLetter"/>
      <w:lvlText w:val="%5."/>
      <w:lvlJc w:val="left"/>
      <w:pPr>
        <w:ind w:left="7919" w:hanging="360"/>
      </w:pPr>
    </w:lvl>
    <w:lvl w:ilvl="5" w:tplc="0419001B" w:tentative="1">
      <w:start w:val="1"/>
      <w:numFmt w:val="lowerRoman"/>
      <w:lvlText w:val="%6."/>
      <w:lvlJc w:val="right"/>
      <w:pPr>
        <w:ind w:left="8639" w:hanging="180"/>
      </w:pPr>
    </w:lvl>
    <w:lvl w:ilvl="6" w:tplc="0419000F" w:tentative="1">
      <w:start w:val="1"/>
      <w:numFmt w:val="decimal"/>
      <w:lvlText w:val="%7."/>
      <w:lvlJc w:val="left"/>
      <w:pPr>
        <w:ind w:left="9359" w:hanging="360"/>
      </w:pPr>
    </w:lvl>
    <w:lvl w:ilvl="7" w:tplc="04190019" w:tentative="1">
      <w:start w:val="1"/>
      <w:numFmt w:val="lowerLetter"/>
      <w:lvlText w:val="%8."/>
      <w:lvlJc w:val="left"/>
      <w:pPr>
        <w:ind w:left="10079" w:hanging="360"/>
      </w:pPr>
    </w:lvl>
    <w:lvl w:ilvl="8" w:tplc="0419001B" w:tentative="1">
      <w:start w:val="1"/>
      <w:numFmt w:val="lowerRoman"/>
      <w:lvlText w:val="%9."/>
      <w:lvlJc w:val="right"/>
      <w:pPr>
        <w:ind w:left="10799" w:hanging="180"/>
      </w:pPr>
    </w:lvl>
  </w:abstractNum>
  <w:abstractNum w:abstractNumId="7">
    <w:nsid w:val="557C3339"/>
    <w:multiLevelType w:val="hybridMultilevel"/>
    <w:tmpl w:val="B62643AA"/>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8">
    <w:nsid w:val="7E432CE1"/>
    <w:multiLevelType w:val="hybridMultilevel"/>
    <w:tmpl w:val="83F4C9B4"/>
    <w:lvl w:ilvl="0" w:tplc="04190001">
      <w:start w:val="1"/>
      <w:numFmt w:val="bullet"/>
      <w:lvlText w:val=""/>
      <w:lvlJc w:val="left"/>
      <w:pPr>
        <w:ind w:left="1348" w:hanging="360"/>
      </w:pPr>
      <w:rPr>
        <w:rFonts w:ascii="Symbol" w:hAnsi="Symbol" w:hint="default"/>
      </w:rPr>
    </w:lvl>
    <w:lvl w:ilvl="1" w:tplc="04190003" w:tentative="1">
      <w:start w:val="1"/>
      <w:numFmt w:val="bullet"/>
      <w:lvlText w:val="o"/>
      <w:lvlJc w:val="left"/>
      <w:pPr>
        <w:ind w:left="2068" w:hanging="360"/>
      </w:pPr>
      <w:rPr>
        <w:rFonts w:ascii="Courier New" w:hAnsi="Courier New" w:cs="Courier New" w:hint="default"/>
      </w:rPr>
    </w:lvl>
    <w:lvl w:ilvl="2" w:tplc="04190005" w:tentative="1">
      <w:start w:val="1"/>
      <w:numFmt w:val="bullet"/>
      <w:lvlText w:val=""/>
      <w:lvlJc w:val="left"/>
      <w:pPr>
        <w:ind w:left="2788" w:hanging="360"/>
      </w:pPr>
      <w:rPr>
        <w:rFonts w:ascii="Wingdings" w:hAnsi="Wingdings" w:hint="default"/>
      </w:rPr>
    </w:lvl>
    <w:lvl w:ilvl="3" w:tplc="04190001" w:tentative="1">
      <w:start w:val="1"/>
      <w:numFmt w:val="bullet"/>
      <w:lvlText w:val=""/>
      <w:lvlJc w:val="left"/>
      <w:pPr>
        <w:ind w:left="3508" w:hanging="360"/>
      </w:pPr>
      <w:rPr>
        <w:rFonts w:ascii="Symbol" w:hAnsi="Symbol" w:hint="default"/>
      </w:rPr>
    </w:lvl>
    <w:lvl w:ilvl="4" w:tplc="04190003" w:tentative="1">
      <w:start w:val="1"/>
      <w:numFmt w:val="bullet"/>
      <w:lvlText w:val="o"/>
      <w:lvlJc w:val="left"/>
      <w:pPr>
        <w:ind w:left="4228" w:hanging="360"/>
      </w:pPr>
      <w:rPr>
        <w:rFonts w:ascii="Courier New" w:hAnsi="Courier New" w:cs="Courier New" w:hint="default"/>
      </w:rPr>
    </w:lvl>
    <w:lvl w:ilvl="5" w:tplc="04190005" w:tentative="1">
      <w:start w:val="1"/>
      <w:numFmt w:val="bullet"/>
      <w:lvlText w:val=""/>
      <w:lvlJc w:val="left"/>
      <w:pPr>
        <w:ind w:left="4948" w:hanging="360"/>
      </w:pPr>
      <w:rPr>
        <w:rFonts w:ascii="Wingdings" w:hAnsi="Wingdings" w:hint="default"/>
      </w:rPr>
    </w:lvl>
    <w:lvl w:ilvl="6" w:tplc="04190001" w:tentative="1">
      <w:start w:val="1"/>
      <w:numFmt w:val="bullet"/>
      <w:lvlText w:val=""/>
      <w:lvlJc w:val="left"/>
      <w:pPr>
        <w:ind w:left="5668" w:hanging="360"/>
      </w:pPr>
      <w:rPr>
        <w:rFonts w:ascii="Symbol" w:hAnsi="Symbol" w:hint="default"/>
      </w:rPr>
    </w:lvl>
    <w:lvl w:ilvl="7" w:tplc="04190003" w:tentative="1">
      <w:start w:val="1"/>
      <w:numFmt w:val="bullet"/>
      <w:lvlText w:val="o"/>
      <w:lvlJc w:val="left"/>
      <w:pPr>
        <w:ind w:left="6388" w:hanging="360"/>
      </w:pPr>
      <w:rPr>
        <w:rFonts w:ascii="Courier New" w:hAnsi="Courier New" w:cs="Courier New" w:hint="default"/>
      </w:rPr>
    </w:lvl>
    <w:lvl w:ilvl="8" w:tplc="04190005" w:tentative="1">
      <w:start w:val="1"/>
      <w:numFmt w:val="bullet"/>
      <w:lvlText w:val=""/>
      <w:lvlJc w:val="left"/>
      <w:pPr>
        <w:ind w:left="7108"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 w:numId="5">
    <w:abstractNumId w:val="7"/>
  </w:num>
  <w:num w:numId="6">
    <w:abstractNumId w:val="8"/>
  </w:num>
  <w:num w:numId="7">
    <w:abstractNumId w:val="4"/>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35DC3"/>
    <w:rsid w:val="000844FC"/>
    <w:rsid w:val="00164BC9"/>
    <w:rsid w:val="002409EF"/>
    <w:rsid w:val="002749CF"/>
    <w:rsid w:val="002D02BC"/>
    <w:rsid w:val="003372BF"/>
    <w:rsid w:val="003406CD"/>
    <w:rsid w:val="00414EF4"/>
    <w:rsid w:val="007228B4"/>
    <w:rsid w:val="00735DC3"/>
    <w:rsid w:val="00751B99"/>
    <w:rsid w:val="00897628"/>
    <w:rsid w:val="008B5620"/>
    <w:rsid w:val="00932A19"/>
    <w:rsid w:val="00A12A91"/>
    <w:rsid w:val="00B14013"/>
    <w:rsid w:val="00B657F5"/>
    <w:rsid w:val="00B95B3E"/>
    <w:rsid w:val="00BA602A"/>
    <w:rsid w:val="00BB24D2"/>
    <w:rsid w:val="00C26A56"/>
    <w:rsid w:val="00C74E1D"/>
    <w:rsid w:val="00C97EB3"/>
    <w:rsid w:val="00CD5C4B"/>
    <w:rsid w:val="00CE2804"/>
    <w:rsid w:val="00D47BCB"/>
    <w:rsid w:val="00DB1EA7"/>
    <w:rsid w:val="00DE294B"/>
    <w:rsid w:val="00E43173"/>
    <w:rsid w:val="00E437D7"/>
    <w:rsid w:val="00E720F9"/>
    <w:rsid w:val="00ED36C7"/>
    <w:rsid w:val="00EF0A50"/>
    <w:rsid w:val="00F234DD"/>
    <w:rsid w:val="00F72D36"/>
    <w:rsid w:val="00FC5C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DC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5DC3"/>
    <w:pPr>
      <w:keepNext/>
      <w:jc w:val="right"/>
      <w:outlineLvl w:val="0"/>
    </w:pPr>
    <w:rPr>
      <w:b/>
      <w:bCs/>
      <w:szCs w:val="20"/>
    </w:rPr>
  </w:style>
  <w:style w:type="paragraph" w:styleId="3">
    <w:name w:val="heading 3"/>
    <w:basedOn w:val="a"/>
    <w:link w:val="30"/>
    <w:uiPriority w:val="9"/>
    <w:qFormat/>
    <w:rsid w:val="00CD5C4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5DC3"/>
    <w:rPr>
      <w:rFonts w:ascii="Times New Roman" w:eastAsia="Times New Roman" w:hAnsi="Times New Roman" w:cs="Times New Roman"/>
      <w:b/>
      <w:bCs/>
      <w:sz w:val="24"/>
      <w:szCs w:val="20"/>
    </w:rPr>
  </w:style>
  <w:style w:type="paragraph" w:customStyle="1" w:styleId="ConsPlusNormal">
    <w:name w:val="ConsPlusNormal"/>
    <w:rsid w:val="00735D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Normal">
    <w:name w:val="ConsNormal"/>
    <w:rsid w:val="00735DC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3">
    <w:name w:val="Hyperlink"/>
    <w:basedOn w:val="a0"/>
    <w:uiPriority w:val="99"/>
    <w:semiHidden/>
    <w:unhideWhenUsed/>
    <w:rsid w:val="00735DC3"/>
    <w:rPr>
      <w:color w:val="0000FF"/>
      <w:u w:val="single"/>
    </w:rPr>
  </w:style>
  <w:style w:type="paragraph" w:styleId="a4">
    <w:name w:val="header"/>
    <w:basedOn w:val="a"/>
    <w:link w:val="a5"/>
    <w:uiPriority w:val="99"/>
    <w:unhideWhenUsed/>
    <w:rsid w:val="00735DC3"/>
    <w:pPr>
      <w:tabs>
        <w:tab w:val="center" w:pos="4677"/>
        <w:tab w:val="right" w:pos="9355"/>
      </w:tabs>
    </w:pPr>
  </w:style>
  <w:style w:type="character" w:customStyle="1" w:styleId="a5">
    <w:name w:val="Верхний колонтитул Знак"/>
    <w:basedOn w:val="a0"/>
    <w:link w:val="a4"/>
    <w:uiPriority w:val="99"/>
    <w:rsid w:val="00735DC3"/>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735DC3"/>
    <w:pPr>
      <w:tabs>
        <w:tab w:val="center" w:pos="4677"/>
        <w:tab w:val="right" w:pos="9355"/>
      </w:tabs>
    </w:pPr>
  </w:style>
  <w:style w:type="character" w:customStyle="1" w:styleId="a7">
    <w:name w:val="Нижний колонтитул Знак"/>
    <w:basedOn w:val="a0"/>
    <w:link w:val="a6"/>
    <w:uiPriority w:val="99"/>
    <w:rsid w:val="00735DC3"/>
    <w:rPr>
      <w:rFonts w:ascii="Times New Roman" w:eastAsia="Times New Roman" w:hAnsi="Times New Roman" w:cs="Times New Roman"/>
      <w:sz w:val="24"/>
      <w:szCs w:val="24"/>
      <w:lang w:eastAsia="ru-RU"/>
    </w:rPr>
  </w:style>
  <w:style w:type="paragraph" w:styleId="a8">
    <w:name w:val="List Paragraph"/>
    <w:basedOn w:val="a"/>
    <w:uiPriority w:val="34"/>
    <w:qFormat/>
    <w:rsid w:val="003406CD"/>
    <w:pPr>
      <w:ind w:left="720"/>
      <w:contextualSpacing/>
    </w:pPr>
  </w:style>
  <w:style w:type="character" w:customStyle="1" w:styleId="30">
    <w:name w:val="Заголовок 3 Знак"/>
    <w:basedOn w:val="a0"/>
    <w:link w:val="3"/>
    <w:uiPriority w:val="9"/>
    <w:rsid w:val="00CD5C4B"/>
    <w:rPr>
      <w:rFonts w:ascii="Times New Roman" w:eastAsia="Times New Roman" w:hAnsi="Times New Roman" w:cs="Times New Roman"/>
      <w:b/>
      <w:bCs/>
      <w:sz w:val="27"/>
      <w:szCs w:val="27"/>
      <w:lang w:eastAsia="ru-RU"/>
    </w:rPr>
  </w:style>
  <w:style w:type="paragraph" w:styleId="a9">
    <w:name w:val="Body Text"/>
    <w:basedOn w:val="a"/>
    <w:link w:val="aa"/>
    <w:unhideWhenUsed/>
    <w:rsid w:val="00CD5C4B"/>
    <w:pPr>
      <w:spacing w:line="360" w:lineRule="auto"/>
      <w:jc w:val="both"/>
    </w:pPr>
    <w:rPr>
      <w:sz w:val="28"/>
    </w:rPr>
  </w:style>
  <w:style w:type="character" w:customStyle="1" w:styleId="aa">
    <w:name w:val="Основной текст Знак"/>
    <w:basedOn w:val="a0"/>
    <w:link w:val="a9"/>
    <w:rsid w:val="00CD5C4B"/>
    <w:rPr>
      <w:rFonts w:ascii="Times New Roman" w:eastAsia="Times New Roman" w:hAnsi="Times New Roman" w:cs="Times New Roman"/>
      <w:sz w:val="28"/>
      <w:szCs w:val="24"/>
      <w:lang w:eastAsia="ru-RU"/>
    </w:rPr>
  </w:style>
  <w:style w:type="paragraph" w:styleId="2">
    <w:name w:val="Body Text 2"/>
    <w:basedOn w:val="a"/>
    <w:link w:val="20"/>
    <w:uiPriority w:val="99"/>
    <w:unhideWhenUsed/>
    <w:rsid w:val="00CD5C4B"/>
    <w:pPr>
      <w:spacing w:after="120" w:line="480" w:lineRule="auto"/>
    </w:pPr>
    <w:rPr>
      <w:rFonts w:ascii="Calibri" w:eastAsia="Calibri" w:hAnsi="Calibri"/>
      <w:sz w:val="22"/>
      <w:szCs w:val="22"/>
      <w:lang w:eastAsia="en-US"/>
    </w:rPr>
  </w:style>
  <w:style w:type="character" w:customStyle="1" w:styleId="20">
    <w:name w:val="Основной текст 2 Знак"/>
    <w:basedOn w:val="a0"/>
    <w:link w:val="2"/>
    <w:uiPriority w:val="99"/>
    <w:rsid w:val="00CD5C4B"/>
    <w:rPr>
      <w:rFonts w:ascii="Calibri" w:eastAsia="Calibri" w:hAnsi="Calibri" w:cs="Times New Roman"/>
    </w:rPr>
  </w:style>
  <w:style w:type="paragraph" w:customStyle="1" w:styleId="21">
    <w:name w:val="Основной текст 21"/>
    <w:basedOn w:val="a"/>
    <w:rsid w:val="00CD5C4B"/>
    <w:pPr>
      <w:tabs>
        <w:tab w:val="left" w:pos="0"/>
      </w:tabs>
      <w:ind w:firstLine="720"/>
      <w:jc w:val="both"/>
    </w:pPr>
    <w:rPr>
      <w:sz w:val="28"/>
      <w:szCs w:val="20"/>
    </w:rPr>
  </w:style>
  <w:style w:type="paragraph" w:customStyle="1" w:styleId="12">
    <w:name w:val="Обычный + 12 пт"/>
    <w:aliases w:val="Черный,По ширине,Первая строка:  1 см"/>
    <w:basedOn w:val="a"/>
    <w:rsid w:val="00CD5C4B"/>
    <w:pPr>
      <w:ind w:firstLine="567"/>
      <w:jc w:val="both"/>
    </w:pPr>
    <w:rPr>
      <w:color w:val="000000"/>
    </w:rPr>
  </w:style>
  <w:style w:type="paragraph" w:styleId="ab">
    <w:name w:val="Balloon Text"/>
    <w:basedOn w:val="a"/>
    <w:link w:val="ac"/>
    <w:uiPriority w:val="99"/>
    <w:semiHidden/>
    <w:unhideWhenUsed/>
    <w:rsid w:val="00CD5C4B"/>
    <w:rPr>
      <w:rFonts w:ascii="Tahoma" w:hAnsi="Tahoma" w:cs="Tahoma"/>
      <w:sz w:val="16"/>
      <w:szCs w:val="16"/>
    </w:rPr>
  </w:style>
  <w:style w:type="character" w:customStyle="1" w:styleId="ac">
    <w:name w:val="Текст выноски Знак"/>
    <w:basedOn w:val="a0"/>
    <w:link w:val="ab"/>
    <w:uiPriority w:val="99"/>
    <w:semiHidden/>
    <w:rsid w:val="00CD5C4B"/>
    <w:rPr>
      <w:rFonts w:ascii="Tahoma" w:eastAsia="Times New Roman" w:hAnsi="Tahoma" w:cs="Tahoma"/>
      <w:sz w:val="16"/>
      <w:szCs w:val="16"/>
      <w:lang w:eastAsia="ru-RU"/>
    </w:rPr>
  </w:style>
  <w:style w:type="character" w:customStyle="1" w:styleId="apple-converted-space">
    <w:name w:val="apple-converted-space"/>
    <w:basedOn w:val="a0"/>
    <w:rsid w:val="00CD5C4B"/>
  </w:style>
  <w:style w:type="paragraph" w:customStyle="1" w:styleId="31">
    <w:name w:val="Основной текст 31"/>
    <w:basedOn w:val="a"/>
    <w:rsid w:val="00CD5C4B"/>
    <w:pPr>
      <w:overflowPunct w:val="0"/>
      <w:autoSpaceDE w:val="0"/>
      <w:autoSpaceDN w:val="0"/>
      <w:adjustRightInd w:val="0"/>
      <w:jc w:val="both"/>
      <w:textAlignment w:val="baseline"/>
    </w:pPr>
    <w:rPr>
      <w:sz w:val="28"/>
      <w:szCs w:val="20"/>
    </w:rPr>
  </w:style>
  <w:style w:type="paragraph" w:styleId="ad">
    <w:name w:val="No Spacing"/>
    <w:uiPriority w:val="1"/>
    <w:qFormat/>
    <w:rsid w:val="00CD5C4B"/>
    <w:pPr>
      <w:spacing w:after="0" w:line="240" w:lineRule="auto"/>
    </w:pPr>
    <w:rPr>
      <w:rFonts w:ascii="Times New Roman" w:eastAsia="Times New Roman" w:hAnsi="Times New Roman" w:cs="Times New Roman"/>
      <w:sz w:val="24"/>
      <w:szCs w:val="24"/>
      <w:lang w:eastAsia="ru-RU"/>
    </w:rPr>
  </w:style>
  <w:style w:type="character" w:customStyle="1" w:styleId="extended-textfull">
    <w:name w:val="extended-text__full"/>
    <w:basedOn w:val="a0"/>
    <w:rsid w:val="00CD5C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465976">
      <w:bodyDiv w:val="1"/>
      <w:marLeft w:val="0"/>
      <w:marRight w:val="0"/>
      <w:marTop w:val="0"/>
      <w:marBottom w:val="0"/>
      <w:divBdr>
        <w:top w:val="none" w:sz="0" w:space="0" w:color="auto"/>
        <w:left w:val="none" w:sz="0" w:space="0" w:color="auto"/>
        <w:bottom w:val="none" w:sz="0" w:space="0" w:color="auto"/>
        <w:right w:val="none" w:sz="0" w:space="0" w:color="auto"/>
      </w:divBdr>
    </w:div>
    <w:div w:id="565191799">
      <w:bodyDiv w:val="1"/>
      <w:marLeft w:val="0"/>
      <w:marRight w:val="0"/>
      <w:marTop w:val="0"/>
      <w:marBottom w:val="0"/>
      <w:divBdr>
        <w:top w:val="none" w:sz="0" w:space="0" w:color="auto"/>
        <w:left w:val="none" w:sz="0" w:space="0" w:color="auto"/>
        <w:bottom w:val="none" w:sz="0" w:space="0" w:color="auto"/>
        <w:right w:val="none" w:sz="0" w:space="0" w:color="auto"/>
      </w:divBdr>
    </w:div>
    <w:div w:id="587351669">
      <w:bodyDiv w:val="1"/>
      <w:marLeft w:val="0"/>
      <w:marRight w:val="0"/>
      <w:marTop w:val="0"/>
      <w:marBottom w:val="0"/>
      <w:divBdr>
        <w:top w:val="none" w:sz="0" w:space="0" w:color="auto"/>
        <w:left w:val="none" w:sz="0" w:space="0" w:color="auto"/>
        <w:bottom w:val="none" w:sz="0" w:space="0" w:color="auto"/>
        <w:right w:val="none" w:sz="0" w:space="0" w:color="auto"/>
      </w:divBdr>
    </w:div>
    <w:div w:id="642782662">
      <w:bodyDiv w:val="1"/>
      <w:marLeft w:val="0"/>
      <w:marRight w:val="0"/>
      <w:marTop w:val="0"/>
      <w:marBottom w:val="0"/>
      <w:divBdr>
        <w:top w:val="none" w:sz="0" w:space="0" w:color="auto"/>
        <w:left w:val="none" w:sz="0" w:space="0" w:color="auto"/>
        <w:bottom w:val="none" w:sz="0" w:space="0" w:color="auto"/>
        <w:right w:val="none" w:sz="0" w:space="0" w:color="auto"/>
      </w:divBdr>
    </w:div>
    <w:div w:id="872620338">
      <w:bodyDiv w:val="1"/>
      <w:marLeft w:val="0"/>
      <w:marRight w:val="0"/>
      <w:marTop w:val="0"/>
      <w:marBottom w:val="0"/>
      <w:divBdr>
        <w:top w:val="none" w:sz="0" w:space="0" w:color="auto"/>
        <w:left w:val="none" w:sz="0" w:space="0" w:color="auto"/>
        <w:bottom w:val="none" w:sz="0" w:space="0" w:color="auto"/>
        <w:right w:val="none" w:sz="0" w:space="0" w:color="auto"/>
      </w:divBdr>
    </w:div>
    <w:div w:id="1268126092">
      <w:bodyDiv w:val="1"/>
      <w:marLeft w:val="0"/>
      <w:marRight w:val="0"/>
      <w:marTop w:val="0"/>
      <w:marBottom w:val="0"/>
      <w:divBdr>
        <w:top w:val="none" w:sz="0" w:space="0" w:color="auto"/>
        <w:left w:val="none" w:sz="0" w:space="0" w:color="auto"/>
        <w:bottom w:val="none" w:sz="0" w:space="0" w:color="auto"/>
        <w:right w:val="none" w:sz="0" w:space="0" w:color="auto"/>
      </w:divBdr>
    </w:div>
    <w:div w:id="1550536783">
      <w:bodyDiv w:val="1"/>
      <w:marLeft w:val="0"/>
      <w:marRight w:val="0"/>
      <w:marTop w:val="0"/>
      <w:marBottom w:val="0"/>
      <w:divBdr>
        <w:top w:val="none" w:sz="0" w:space="0" w:color="auto"/>
        <w:left w:val="none" w:sz="0" w:space="0" w:color="auto"/>
        <w:bottom w:val="none" w:sz="0" w:space="0" w:color="auto"/>
        <w:right w:val="none" w:sz="0" w:space="0" w:color="auto"/>
      </w:divBdr>
    </w:div>
    <w:div w:id="1710296852">
      <w:bodyDiv w:val="1"/>
      <w:marLeft w:val="0"/>
      <w:marRight w:val="0"/>
      <w:marTop w:val="0"/>
      <w:marBottom w:val="0"/>
      <w:divBdr>
        <w:top w:val="none" w:sz="0" w:space="0" w:color="auto"/>
        <w:left w:val="none" w:sz="0" w:space="0" w:color="auto"/>
        <w:bottom w:val="none" w:sz="0" w:space="0" w:color="auto"/>
        <w:right w:val="none" w:sz="0" w:space="0" w:color="auto"/>
      </w:divBdr>
    </w:div>
    <w:div w:id="1750036109">
      <w:bodyDiv w:val="1"/>
      <w:marLeft w:val="0"/>
      <w:marRight w:val="0"/>
      <w:marTop w:val="0"/>
      <w:marBottom w:val="0"/>
      <w:divBdr>
        <w:top w:val="none" w:sz="0" w:space="0" w:color="auto"/>
        <w:left w:val="none" w:sz="0" w:space="0" w:color="auto"/>
        <w:bottom w:val="none" w:sz="0" w:space="0" w:color="auto"/>
        <w:right w:val="none" w:sz="0" w:space="0" w:color="auto"/>
      </w:divBdr>
    </w:div>
    <w:div w:id="1765419202">
      <w:bodyDiv w:val="1"/>
      <w:marLeft w:val="0"/>
      <w:marRight w:val="0"/>
      <w:marTop w:val="0"/>
      <w:marBottom w:val="0"/>
      <w:divBdr>
        <w:top w:val="none" w:sz="0" w:space="0" w:color="auto"/>
        <w:left w:val="none" w:sz="0" w:space="0" w:color="auto"/>
        <w:bottom w:val="none" w:sz="0" w:space="0" w:color="auto"/>
        <w:right w:val="none" w:sz="0" w:space="0" w:color="auto"/>
      </w:divBdr>
    </w:div>
    <w:div w:id="191184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yperlink" Target="consultantplus://offline/ref=EAAB6D573D4806F44699BAA8E30D51FB0A66405EBA6B3AB97FBC0C8F2BD7E1E67C2074F2DB95E36E005C1B2CMA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manualLayout>
          <c:xMode val="edge"/>
          <c:yMode val="edge"/>
          <c:x val="0.13641288644229271"/>
          <c:y val="0"/>
        </c:manualLayout>
      </c:layout>
      <c:overlay val="0"/>
    </c:title>
    <c:autoTitleDeleted val="0"/>
    <c:plotArea>
      <c:layout/>
      <c:pieChart>
        <c:varyColors val="1"/>
        <c:ser>
          <c:idx val="0"/>
          <c:order val="0"/>
          <c:tx>
            <c:strRef>
              <c:f>Лист1!$B$1</c:f>
              <c:strCache>
                <c:ptCount val="1"/>
                <c:pt idx="0">
                  <c:v>Поступление налоговых и неналоговых доходов в бюджет городского поселения Тутаев за 2021 год</c:v>
                </c:pt>
              </c:strCache>
            </c:strRef>
          </c:tx>
          <c:dLbls>
            <c:dLbl>
              <c:idx val="4"/>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A001-41CE-9DDE-EB21E6887304}"/>
                </c:ext>
              </c:extLst>
            </c:dLbl>
            <c:dLbl>
              <c:idx val="8"/>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A001-41CE-9DDE-EB21E6887304}"/>
                </c:ext>
              </c:extLst>
            </c:dLbl>
            <c:dLbl>
              <c:idx val="9"/>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A001-41CE-9DDE-EB21E6887304}"/>
                </c:ext>
              </c:extLst>
            </c:dLbl>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Лист1!$A$2:$A$11</c:f>
              <c:strCache>
                <c:ptCount val="10"/>
                <c:pt idx="0">
                  <c:v>НДФЛ (43,6%)</c:v>
                </c:pt>
                <c:pt idx="1">
                  <c:v>Земельный налог (21,1%)</c:v>
                </c:pt>
                <c:pt idx="2">
                  <c:v>Налог на имущество физических лиц (17,2%)</c:v>
                </c:pt>
                <c:pt idx="3">
                  <c:v>Акцизы (2,3%)</c:v>
                </c:pt>
                <c:pt idx="4">
                  <c:v>Единый сельскохозяйственный налог (0,04%)</c:v>
                </c:pt>
                <c:pt idx="5">
                  <c:v>Доходы от использования имущества (11,3%)</c:v>
                </c:pt>
                <c:pt idx="6">
                  <c:v>Доходы от продажи материальных и нематериальных активов (3,0%)</c:v>
                </c:pt>
                <c:pt idx="7">
                  <c:v>Штрафы, санкции, возмещение ущерба (0,9%)</c:v>
                </c:pt>
                <c:pt idx="8">
                  <c:v>Прочие неналоговые доходы (0,6%)</c:v>
                </c:pt>
                <c:pt idx="9">
                  <c:v>Доходы от компенсации затрат государства (0,02%)</c:v>
                </c:pt>
              </c:strCache>
            </c:strRef>
          </c:cat>
          <c:val>
            <c:numRef>
              <c:f>Лист1!$B$2:$B$11</c:f>
              <c:numCache>
                <c:formatCode>0.0%</c:formatCode>
                <c:ptCount val="10"/>
                <c:pt idx="0">
                  <c:v>0.43615015150538328</c:v>
                </c:pt>
                <c:pt idx="1">
                  <c:v>0.21141448004641866</c:v>
                </c:pt>
                <c:pt idx="2">
                  <c:v>0.17205531558248985</c:v>
                </c:pt>
                <c:pt idx="3">
                  <c:v>2.2677454709560958E-2</c:v>
                </c:pt>
                <c:pt idx="4">
                  <c:v>4.4323383405325253E-4</c:v>
                </c:pt>
                <c:pt idx="5">
                  <c:v>0.11262974663142286</c:v>
                </c:pt>
                <c:pt idx="6">
                  <c:v>2.9777254851395783E-2</c:v>
                </c:pt>
                <c:pt idx="7">
                  <c:v>8.8727354780478371E-3</c:v>
                </c:pt>
                <c:pt idx="8">
                  <c:v>5.8184514215717876E-3</c:v>
                </c:pt>
                <c:pt idx="9">
                  <c:v>1.611759396557282E-4</c:v>
                </c:pt>
              </c:numCache>
            </c:numRef>
          </c:val>
          <c:extLst xmlns:c16r2="http://schemas.microsoft.com/office/drawing/2015/06/chart">
            <c:ext xmlns:c16="http://schemas.microsoft.com/office/drawing/2014/chart" uri="{C3380CC4-5D6E-409C-BE32-E72D297353CC}">
              <c16:uniqueId val="{00000004-A001-41CE-9DDE-EB21E6887304}"/>
            </c:ext>
          </c:extLst>
        </c:ser>
        <c:dLbls>
          <c:showLegendKey val="0"/>
          <c:showVal val="0"/>
          <c:showCatName val="0"/>
          <c:showSerName val="0"/>
          <c:showPercent val="0"/>
          <c:showBubbleSize val="0"/>
          <c:showLeaderLines val="1"/>
        </c:dLbls>
        <c:firstSliceAng val="0"/>
      </c:pieChart>
    </c:plotArea>
    <c:legend>
      <c:legendPos val="r"/>
      <c:legendEntry>
        <c:idx val="9"/>
        <c:delete val="1"/>
      </c:legendEntry>
      <c:layout>
        <c:manualLayout>
          <c:xMode val="edge"/>
          <c:yMode val="edge"/>
          <c:x val="0.57833869113468261"/>
          <c:y val="0.13143080871797105"/>
          <c:w val="0.40828207093582336"/>
          <c:h val="0.86856919128202881"/>
        </c:manualLayout>
      </c:layout>
      <c:overlay val="0"/>
    </c:legend>
    <c:plotVisOnly val="1"/>
    <c:dispBlanksAs val="zero"/>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3AA95-E926-47E4-828D-C4E5583FB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61</Pages>
  <Words>16225</Words>
  <Characters>92488</Characters>
  <Application>Microsoft Office Word</Application>
  <DocSecurity>0</DocSecurity>
  <Lines>770</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Лукичева</dc:creator>
  <cp:keywords/>
  <dc:description/>
  <cp:lastModifiedBy>Баюнова ИА</cp:lastModifiedBy>
  <cp:revision>27</cp:revision>
  <dcterms:created xsi:type="dcterms:W3CDTF">2020-03-19T14:23:00Z</dcterms:created>
  <dcterms:modified xsi:type="dcterms:W3CDTF">2022-05-23T06:42:00Z</dcterms:modified>
</cp:coreProperties>
</file>