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</w:t>
      </w:r>
      <w:r w:rsidR="00684EF5">
        <w:rPr>
          <w:rFonts w:ascii="Times New Roman" w:hAnsi="Times New Roman" w:cs="Times New Roman"/>
          <w:b/>
          <w:i/>
          <w:sz w:val="32"/>
          <w:szCs w:val="32"/>
          <w:lang w:val="ru-RU"/>
        </w:rPr>
        <w:t>2</w:t>
      </w:r>
      <w:r w:rsidR="00181EBB">
        <w:rPr>
          <w:rFonts w:ascii="Times New Roman" w:hAnsi="Times New Roman" w:cs="Times New Roman"/>
          <w:b/>
          <w:i/>
          <w:sz w:val="32"/>
          <w:szCs w:val="32"/>
          <w:lang w:val="ru-RU"/>
        </w:rPr>
        <w:t>1</w:t>
      </w:r>
      <w:r w:rsidR="00684EF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</w:t>
      </w:r>
      <w:r w:rsidR="00C0252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D0BC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224837" w:rsidRPr="00F2218A" w:rsidRDefault="00224837" w:rsidP="00C265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1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23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footerReference w:type="default" r:id="rId8"/>
          <w:headerReference w:type="first" r:id="rId9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</w:t>
      </w:r>
      <w:proofErr w:type="spellStart"/>
      <w:r w:rsidRPr="005553C5">
        <w:rPr>
          <w:rFonts w:ascii="Times New Roman" w:hAnsi="Times New Roman" w:cs="Times New Roman"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181EBB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gramStart"/>
      <w:r w:rsidRPr="00181EBB">
        <w:rPr>
          <w:rFonts w:eastAsia="Times New Roman" w:cstheme="minorHAnsi"/>
          <w:sz w:val="28"/>
          <w:szCs w:val="28"/>
          <w:lang w:val="ru-RU"/>
        </w:rPr>
        <w:t>финансового менеджмента, осуществляемого главными администраторами в существенной степени зависит</w:t>
      </w:r>
      <w:proofErr w:type="gramEnd"/>
      <w:r w:rsidRPr="00181EBB">
        <w:rPr>
          <w:rFonts w:eastAsia="Times New Roman" w:cstheme="minorHAnsi"/>
          <w:sz w:val="28"/>
          <w:szCs w:val="28"/>
          <w:lang w:val="ru-RU"/>
        </w:rPr>
        <w:t xml:space="preserve"> от организации главным администратором процедур бюджетного планирования, исполнения бюджета, ведения бюджетного учета, составления и представления </w:t>
      </w:r>
      <w:proofErr w:type="spellStart"/>
      <w:r w:rsidRPr="00181EBB">
        <w:rPr>
          <w:rFonts w:eastAsia="Times New Roman" w:cstheme="minorHAnsi"/>
          <w:sz w:val="28"/>
          <w:szCs w:val="28"/>
          <w:lang w:val="ru-RU"/>
        </w:rPr>
        <w:t>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181EBB">
        <w:rPr>
          <w:rFonts w:eastAsia="Times New Roman" w:cstheme="minorHAnsi"/>
          <w:sz w:val="28"/>
          <w:szCs w:val="28"/>
          <w:lang w:val="ru-RU"/>
        </w:rPr>
        <w:t>отчетности</w:t>
      </w:r>
      <w:proofErr w:type="spellEnd"/>
      <w:r w:rsidRPr="00181EBB">
        <w:rPr>
          <w:rFonts w:eastAsia="Times New Roman" w:cstheme="minorHAnsi"/>
          <w:sz w:val="28"/>
          <w:szCs w:val="28"/>
          <w:lang w:val="ru-RU"/>
        </w:rPr>
        <w:t xml:space="preserve">. </w:t>
      </w:r>
      <w:r w:rsidRPr="00181EBB">
        <w:rPr>
          <w:rFonts w:eastAsia="Times New Roman" w:cstheme="minorHAnsi"/>
          <w:sz w:val="28"/>
          <w:szCs w:val="28"/>
          <w:lang w:val="ru-RU"/>
        </w:rPr>
        <w:br/>
      </w:r>
      <w:r w:rsidR="00157AF2">
        <w:rPr>
          <w:rFonts w:cstheme="minorHAnsi"/>
          <w:sz w:val="28"/>
          <w:szCs w:val="28"/>
          <w:lang w:val="ru-RU"/>
        </w:rPr>
        <w:t xml:space="preserve">          </w:t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157AF2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</w:t>
      </w:r>
      <w:proofErr w:type="gramStart"/>
      <w:r w:rsidRPr="005553C5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5553C5">
        <w:rPr>
          <w:rFonts w:ascii="Times New Roman" w:hAnsi="Times New Roman" w:cs="Times New Roman"/>
          <w:sz w:val="28"/>
          <w:szCs w:val="28"/>
          <w:lang w:val="ru-RU"/>
        </w:rPr>
        <w:t>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51E">
        <w:rPr>
          <w:rFonts w:ascii="Times New Roman" w:hAnsi="Times New Roman" w:cs="Times New Roman"/>
          <w:sz w:val="28"/>
          <w:szCs w:val="28"/>
          <w:lang w:val="ru-RU"/>
        </w:rPr>
        <w:t xml:space="preserve">повысилась 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F1A9D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157A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351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BF9" w:rsidRPr="005553C5" w:rsidRDefault="00BC6BF9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AD5" w:rsidRDefault="00B32AD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Сводный рейтинг главных распорядителей бюджетных средств по качеству финансового менеджмента и распределение баллов по показателям между ГРБС </w:t>
      </w:r>
      <w:proofErr w:type="gramStart"/>
      <w:r w:rsidRPr="005553C5">
        <w:rPr>
          <w:rFonts w:ascii="Times New Roman" w:hAnsi="Times New Roman" w:cs="Times New Roman"/>
          <w:sz w:val="28"/>
          <w:szCs w:val="28"/>
          <w:lang w:val="ru-RU"/>
        </w:rPr>
        <w:t>приведены</w:t>
      </w:r>
      <w:proofErr w:type="gram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ГРБС: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3A093F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C0252C" w:rsidRPr="005553C5" w:rsidRDefault="00C0252C" w:rsidP="00C0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 Администрация </w:t>
      </w:r>
      <w:proofErr w:type="spellStart"/>
      <w:r w:rsidRPr="005553C5">
        <w:rPr>
          <w:rFonts w:ascii="Times New Roman" w:hAnsi="Times New Roman" w:cs="Times New Roman"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093F" w:rsidRPr="005553C5" w:rsidRDefault="00EF5FBE" w:rsidP="00C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A093F"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неудовлетворительные рейтинговые оценки</w:t>
      </w:r>
      <w:proofErr w:type="gramStart"/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5067DE" w:rsidRDefault="00E11C6E" w:rsidP="002B2462">
      <w:pPr>
        <w:pStyle w:val="af5"/>
        <w:spacing w:after="0" w:line="240" w:lineRule="auto"/>
        <w:ind w:left="84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5067DE">
        <w:rPr>
          <w:rFonts w:eastAsia="Calibri" w:cstheme="minorHAnsi"/>
          <w:b/>
          <w:sz w:val="28"/>
          <w:szCs w:val="28"/>
          <w:lang w:val="ru-RU"/>
        </w:rPr>
        <w:t>Общими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 рекомендациями ГРБС 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по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 xml:space="preserve">повышению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>качества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 xml:space="preserve"> </w:t>
      </w:r>
      <w:r w:rsidR="002B2462">
        <w:rPr>
          <w:rFonts w:cstheme="minorHAnsi"/>
          <w:b/>
          <w:sz w:val="28"/>
          <w:szCs w:val="28"/>
          <w:lang w:val="ru-RU"/>
        </w:rPr>
        <w:t>ф</w:t>
      </w:r>
      <w:r w:rsidRPr="00181EBB">
        <w:rPr>
          <w:rFonts w:cstheme="minorHAnsi"/>
          <w:b/>
          <w:sz w:val="28"/>
          <w:szCs w:val="28"/>
          <w:lang w:val="ru-RU"/>
        </w:rPr>
        <w:t xml:space="preserve">инансового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>менеджмента</w:t>
      </w:r>
      <w:r w:rsidRPr="00181EBB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>являются:</w:t>
      </w:r>
    </w:p>
    <w:p w:rsidR="0067294F" w:rsidRPr="00181EBB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181EBB">
        <w:rPr>
          <w:rFonts w:eastAsia="Calibri" w:cstheme="minorHAnsi"/>
          <w:sz w:val="28"/>
          <w:szCs w:val="28"/>
          <w:lang w:val="ru-RU"/>
        </w:rPr>
        <w:t>качество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181EBB">
        <w:rPr>
          <w:rFonts w:eastAsia="Calibri" w:cstheme="minorHAnsi"/>
          <w:sz w:val="28"/>
          <w:szCs w:val="28"/>
          <w:lang w:val="ru-RU"/>
        </w:rPr>
        <w:t xml:space="preserve">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</w:t>
      </w:r>
    </w:p>
    <w:p w:rsidR="0067294F" w:rsidRPr="00181EBB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соблюдать установленные законодательством </w:t>
      </w:r>
      <w:proofErr w:type="spellStart"/>
      <w:r w:rsidR="00E56D1C">
        <w:rPr>
          <w:rFonts w:eastAsia="Calibri" w:cstheme="minorHAnsi"/>
          <w:sz w:val="28"/>
          <w:szCs w:val="28"/>
          <w:lang w:val="ru-RU"/>
        </w:rPr>
        <w:t>Тутаевского</w:t>
      </w:r>
      <w:proofErr w:type="spellEnd"/>
      <w:r w:rsidR="00E56D1C">
        <w:rPr>
          <w:rFonts w:eastAsia="Calibri" w:cstheme="minorHAnsi"/>
          <w:sz w:val="28"/>
          <w:szCs w:val="28"/>
          <w:lang w:val="ru-RU"/>
        </w:rPr>
        <w:t xml:space="preserve"> МР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сроки внесения изменений </w:t>
      </w:r>
      <w:proofErr w:type="gramStart"/>
      <w:r w:rsidR="0067294F" w:rsidRPr="00181EBB">
        <w:rPr>
          <w:rFonts w:eastAsia="Calibri" w:cstheme="minorHAnsi"/>
          <w:sz w:val="28"/>
          <w:szCs w:val="28"/>
          <w:lang w:val="ru-RU"/>
        </w:rPr>
        <w:t>в</w:t>
      </w:r>
      <w:proofErr w:type="gramEnd"/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действующие НПА по  МП, МЦП, ВЦП;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принять меры к повышению эффективности и результативности реализации</w:t>
      </w:r>
      <w:r w:rsidR="0067294F" w:rsidRPr="00181EBB">
        <w:rPr>
          <w:rFonts w:cstheme="minorHAnsi"/>
          <w:sz w:val="28"/>
          <w:szCs w:val="28"/>
          <w:lang w:val="ru-RU"/>
        </w:rPr>
        <w:t xml:space="preserve"> МП, МЦП, ВЦП.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0B02E6" w:rsidRDefault="000B02E6" w:rsidP="0067294F">
      <w:pPr>
        <w:rPr>
          <w:rFonts w:cstheme="minorHAnsi"/>
          <w:sz w:val="28"/>
          <w:szCs w:val="28"/>
          <w:lang w:val="ru-RU"/>
        </w:rPr>
      </w:pPr>
    </w:p>
    <w:p w:rsidR="000B02E6" w:rsidRPr="00BF415B" w:rsidRDefault="000B02E6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36"/>
        <w:gridCol w:w="2036"/>
        <w:gridCol w:w="875"/>
        <w:gridCol w:w="3017"/>
        <w:gridCol w:w="3104"/>
      </w:tblGrid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0B1896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075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462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593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075" w:type="pct"/>
            <w:vMerge w:val="restart"/>
          </w:tcPr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департамент 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образования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развития АТМР</w:t>
            </w:r>
          </w:p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 w:val="restart"/>
          </w:tcPr>
          <w:p w:rsidR="007F1A9D" w:rsidRDefault="007F1A9D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494,7</w:t>
            </w: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5A3DCA" w:rsidRPr="000B1896" w:rsidRDefault="000B02E6" w:rsidP="000B02E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7016BC" w:rsidRPr="000B1896" w:rsidRDefault="007237FA" w:rsidP="003171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</w:t>
            </w:r>
            <w:r w:rsidR="003171E6">
              <w:rPr>
                <w:rFonts w:ascii="Times New Roman" w:hAnsi="Times New Roman" w:cs="Times New Roman"/>
                <w:lang w:val="ru-RU"/>
              </w:rPr>
              <w:t xml:space="preserve"> меры по своевременному предоставлению фрагмента РРО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075" w:type="pct"/>
            <w:vMerge w:val="restart"/>
          </w:tcPr>
          <w:p w:rsidR="00013044" w:rsidRDefault="00013044" w:rsidP="0001304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 w:val="restart"/>
          </w:tcPr>
          <w:p w:rsidR="008F2DF1" w:rsidRPr="000B1896" w:rsidRDefault="007F1A9D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487,7</w:t>
            </w:r>
          </w:p>
        </w:tc>
        <w:tc>
          <w:tcPr>
            <w:tcW w:w="1593" w:type="pct"/>
          </w:tcPr>
          <w:p w:rsidR="008F2DF1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Низкая доля БА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программном виде</w:t>
            </w:r>
          </w:p>
        </w:tc>
        <w:tc>
          <w:tcPr>
            <w:tcW w:w="1639" w:type="pct"/>
          </w:tcPr>
          <w:p w:rsidR="007016BC" w:rsidRPr="000B1896" w:rsidRDefault="007237FA" w:rsidP="007267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Принять меры к повышению уровня доли БА  пред</w:t>
            </w:r>
            <w:r w:rsidR="006F7056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ставленных в программном виде</w:t>
            </w:r>
            <w:r w:rsidR="006F7056">
              <w:rPr>
                <w:rFonts w:ascii="Times New Roman" w:hAnsi="Times New Roman" w:cs="Times New Roman"/>
                <w:lang w:val="ru-RU"/>
              </w:rPr>
              <w:t xml:space="preserve"> (в соответствии с порядком составления бюджета района не подлежат включению в муниципальные программы следующие расходы – на содержание органов власти, непр</w:t>
            </w:r>
            <w:r w:rsidR="00726752">
              <w:rPr>
                <w:rFonts w:ascii="Times New Roman" w:hAnsi="Times New Roman" w:cs="Times New Roman"/>
                <w:lang w:val="ru-RU"/>
              </w:rPr>
              <w:t>е</w:t>
            </w:r>
            <w:r w:rsidR="006F7056">
              <w:rPr>
                <w:rFonts w:ascii="Times New Roman" w:hAnsi="Times New Roman" w:cs="Times New Roman"/>
                <w:lang w:val="ru-RU"/>
              </w:rPr>
              <w:t>двиденные расходы, финансовое о</w:t>
            </w:r>
            <w:r w:rsidR="00726752">
              <w:rPr>
                <w:rFonts w:ascii="Times New Roman" w:hAnsi="Times New Roman" w:cs="Times New Roman"/>
                <w:lang w:val="ru-RU"/>
              </w:rPr>
              <w:t>беспечение которых осуществляется за счет средств резервных фондов, расходы на исполнение судебных актов.</w:t>
            </w:r>
            <w:proofErr w:type="gramEnd"/>
            <w:r w:rsidR="00726752">
              <w:rPr>
                <w:rFonts w:ascii="Times New Roman" w:hAnsi="Times New Roman" w:cs="Times New Roman"/>
                <w:lang w:val="ru-RU"/>
              </w:rPr>
              <w:t xml:space="preserve"> Все остальные расходы должны быть включены в состав программ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</w:tcPr>
          <w:p w:rsidR="003171E6" w:rsidRPr="000B189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</w:tcPr>
          <w:p w:rsidR="003171E6" w:rsidRPr="000B189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</w:tcPr>
          <w:p w:rsidR="003171E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3171E6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3171E6" w:rsidRDefault="003171E6" w:rsidP="007267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75" w:type="pct"/>
            <w:vMerge w:val="restart"/>
          </w:tcPr>
          <w:p w:rsidR="007F1A9D" w:rsidRPr="000B1896" w:rsidRDefault="007F1A9D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8F2DF1" w:rsidRPr="000B1896" w:rsidRDefault="008F2DF1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 w:val="restart"/>
          </w:tcPr>
          <w:p w:rsidR="007F1A9D" w:rsidRDefault="007F1A9D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484,3</w:t>
            </w:r>
          </w:p>
          <w:p w:rsidR="009A351E" w:rsidRDefault="009A351E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8F2DF1" w:rsidRPr="000B1896" w:rsidRDefault="000B02E6" w:rsidP="009A351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6752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Default="003171E6" w:rsidP="00AA51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7016BC" w:rsidRDefault="004C792B" w:rsidP="007016BC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6752" w:rsidTr="00F2218A">
        <w:trPr>
          <w:cantSplit/>
          <w:trHeight w:val="20"/>
          <w:tblHeader/>
        </w:trPr>
        <w:tc>
          <w:tcPr>
            <w:tcW w:w="230" w:type="pct"/>
          </w:tcPr>
          <w:p w:rsidR="004C792B" w:rsidRPr="000B1896" w:rsidRDefault="004C792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</w:tcPr>
          <w:p w:rsidR="004C792B" w:rsidRPr="000B1896" w:rsidRDefault="004C792B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</w:tcPr>
          <w:p w:rsidR="004C792B" w:rsidRPr="000B1896" w:rsidRDefault="004C792B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4C792B" w:rsidRDefault="004C792B" w:rsidP="00AA51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ГРБС в части снижения и ликвидации кредиторской задолженности</w:t>
            </w:r>
          </w:p>
        </w:tc>
        <w:tc>
          <w:tcPr>
            <w:tcW w:w="1639" w:type="pct"/>
          </w:tcPr>
          <w:p w:rsidR="004C792B" w:rsidRDefault="004C792B" w:rsidP="004C79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работы по урегулированию кредиторской задолженности, принять меры к недопущению ее возникновения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1075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462" w:type="pct"/>
            <w:vMerge w:val="restart"/>
          </w:tcPr>
          <w:p w:rsidR="007016BC" w:rsidRPr="000B1896" w:rsidRDefault="007016BC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B32AD5">
              <w:rPr>
                <w:rFonts w:ascii="Times New Roman" w:hAnsi="Times New Roman" w:cs="Times New Roman"/>
                <w:b/>
                <w:lang w:val="ru-RU"/>
              </w:rPr>
              <w:t>81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593" w:type="pct"/>
          </w:tcPr>
          <w:p w:rsidR="007016BC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7016BC" w:rsidRDefault="003171E6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7016BC" w:rsidRDefault="003171E6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C6570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ГРБС в части снижения и ликвидации кредиторской задолженности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7016BC" w:rsidRPr="000B1896" w:rsidRDefault="00C6570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работы по урегулированию кредиторской задолженности, принять меры к недопущению ее возникновения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75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462" w:type="pct"/>
            <w:vMerge w:val="restart"/>
          </w:tcPr>
          <w:p w:rsidR="007016BC" w:rsidRDefault="00B32AD5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016BC">
              <w:rPr>
                <w:rFonts w:ascii="Times New Roman" w:hAnsi="Times New Roman" w:cs="Times New Roman"/>
                <w:b/>
                <w:lang w:val="ru-RU"/>
              </w:rPr>
              <w:t>7,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  <w:p w:rsidR="007F1A9D" w:rsidRPr="000B1896" w:rsidRDefault="007F1A9D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7016BC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F2218A" w:rsidRDefault="008E7325" w:rsidP="009A35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F2218A" w:rsidRDefault="003171E6" w:rsidP="009A351E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4C792B" w:rsidRPr="004C792B" w:rsidRDefault="004C792B" w:rsidP="004C792B">
            <w:pPr>
              <w:rPr>
                <w:color w:val="000000"/>
                <w:lang w:val="ru-RU"/>
              </w:rPr>
            </w:pPr>
            <w:r w:rsidRPr="004C792B">
              <w:rPr>
                <w:color w:val="000000"/>
                <w:lang w:val="ru-RU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pct"/>
          </w:tcPr>
          <w:p w:rsidR="004C792B" w:rsidRPr="004C792B" w:rsidRDefault="004C792B" w:rsidP="004C792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Принять меры по контролю </w:t>
            </w:r>
            <w:r w:rsidRPr="004C792B">
              <w:rPr>
                <w:color w:val="000000"/>
                <w:lang w:val="ru-RU"/>
              </w:rPr>
              <w:t xml:space="preserve"> ГРБС за исполнением расходов, представленных в программном виде</w:t>
            </w:r>
          </w:p>
          <w:p w:rsidR="007016BC" w:rsidRPr="000B1896" w:rsidRDefault="007016BC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075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462" w:type="pct"/>
            <w:vMerge w:val="restart"/>
          </w:tcPr>
          <w:p w:rsidR="00843BAB" w:rsidRPr="000B1896" w:rsidRDefault="00843BAB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73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593" w:type="pct"/>
          </w:tcPr>
          <w:p w:rsidR="00843BAB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9" w:type="pc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843BAB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843BAB" w:rsidRPr="005A6573" w:rsidRDefault="008E7325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9" w:type="pct"/>
          </w:tcPr>
          <w:p w:rsidR="00843BAB" w:rsidRPr="005A6573" w:rsidRDefault="003171E6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37FA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843BAB" w:rsidRDefault="003B2226" w:rsidP="00F221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Низкая доля БА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программном виде</w:t>
            </w:r>
          </w:p>
        </w:tc>
        <w:tc>
          <w:tcPr>
            <w:tcW w:w="1639" w:type="pct"/>
          </w:tcPr>
          <w:p w:rsidR="00843BAB" w:rsidRDefault="003B2226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Принять меры к повышению уровня доли БА  предоставленных в программном виде (в соответствии с порядком составления бюджета района не подлежат включению в муниципальные программы следующие расходы –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Все остальные расходы должны быть включены в состав программ</w:t>
            </w:r>
          </w:p>
        </w:tc>
      </w:tr>
    </w:tbl>
    <w:p w:rsidR="004E7337" w:rsidRPr="00843BAB" w:rsidRDefault="004E7337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1. </w:t>
      </w:r>
    </w:p>
    <w:p w:rsidR="004E7337" w:rsidRPr="00843BAB" w:rsidRDefault="004E7337" w:rsidP="006E52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843BAB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421" w:type="dxa"/>
            <w:noWrap/>
            <w:vAlign w:val="center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Сокращенное наименование ГРБС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Тутаевского</w:t>
            </w:r>
            <w:proofErr w:type="spellEnd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АТМР</w:t>
            </w:r>
          </w:p>
        </w:tc>
      </w:tr>
      <w:tr w:rsidR="004E7337" w:rsidRPr="00843BAB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ДМИ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</w:tr>
      <w:tr w:rsidR="004E7337" w:rsidRPr="00843BAB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ДТиСР</w:t>
            </w:r>
            <w:proofErr w:type="spellEnd"/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ДФ</w:t>
            </w:r>
          </w:p>
        </w:tc>
      </w:tr>
      <w:tr w:rsidR="004E7337" w:rsidRPr="00843BAB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ДКиМП</w:t>
            </w:r>
            <w:proofErr w:type="spellEnd"/>
          </w:p>
        </w:tc>
      </w:tr>
      <w:tr w:rsidR="005A6573" w:rsidRPr="00843BAB" w:rsidTr="00450F5E">
        <w:trPr>
          <w:trHeight w:val="771"/>
        </w:trPr>
        <w:tc>
          <w:tcPr>
            <w:tcW w:w="960" w:type="dxa"/>
            <w:noWrap/>
          </w:tcPr>
          <w:p w:rsidR="005A6573" w:rsidRPr="00843BAB" w:rsidRDefault="005A6573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6421" w:type="dxa"/>
          </w:tcPr>
          <w:p w:rsidR="005A6573" w:rsidRPr="00843BAB" w:rsidRDefault="005A6573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ЖКХ Администрации ТМР</w:t>
            </w:r>
          </w:p>
        </w:tc>
        <w:tc>
          <w:tcPr>
            <w:tcW w:w="1912" w:type="dxa"/>
          </w:tcPr>
          <w:p w:rsidR="005A6573" w:rsidRPr="00843BAB" w:rsidRDefault="005A6573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ДЖКХ</w:t>
            </w:r>
          </w:p>
        </w:tc>
      </w:tr>
    </w:tbl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B2462" w:rsidRPr="00843BAB" w:rsidRDefault="002B2462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820C5" w:rsidRPr="00843BAB" w:rsidRDefault="007820C5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843BAB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Pr="00843BAB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4E7A33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  <w:r w:rsidRPr="00843BAB"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843BAB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spellEnd"/>
            <w:proofErr w:type="gramEnd"/>
            <w:r w:rsidR="004E7A33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843BAB" w:rsidRDefault="004E7A33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      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Приложение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2B2462" w:rsidRPr="00843BAB" w:rsidRDefault="002B2462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7237FA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Pr="002F78F0" w:rsidRDefault="002F78F0" w:rsidP="000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СВОДНЫЙ РЕЙТИНГ ГЛАВНЫХ РАСПОРЯДИТЕЛЕЙ БЮДЖЕТНЫХ СРЕДСТВ ПО КАЧЕСТВУ ФИНАНСОВОГО МЕНЕДЖМЕНТА ЗА 20</w:t>
            </w:r>
            <w:r w:rsidR="00013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20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7237FA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7237FA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7237FA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C0252C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181EBB" w:rsidRDefault="00A9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A92D9D" w:rsidP="00A92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994E56" w:rsidP="00A12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A92D9D" w:rsidP="00AA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9D" w:rsidRPr="002B2462" w:rsidRDefault="00A92D9D" w:rsidP="00A92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82" w:rsidRPr="00A12482" w:rsidRDefault="00A12482" w:rsidP="00C24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4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205C29" w:rsidP="00205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357</w:t>
            </w:r>
            <w:r w:rsidR="00C0252C"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A92D9D" w:rsidRDefault="00A92D9D" w:rsidP="00A9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9762C0" w:rsidP="00A92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53" w:rsidRPr="002B2462" w:rsidRDefault="00C24653" w:rsidP="00C24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393,5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205C29" w:rsidP="00205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="00C0252C"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181EBB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Департамент культуры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205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05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A12482" w:rsidP="00063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63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A92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A12482" w:rsidRDefault="00C0252C" w:rsidP="00A92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A124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2F78F0" w:rsidRPr="007237FA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C0252C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976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762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A12482" w:rsidP="00AA51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</w:p>
          <w:p w:rsidR="00AA517F" w:rsidRPr="002B2462" w:rsidRDefault="00AA517F" w:rsidP="00AA51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2F78F0" w:rsidRPr="007237FA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C0252C" w:rsidP="00A9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A9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</w:t>
            </w: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23587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556260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2B2462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19125" w:type="dxa"/>
        <w:tblInd w:w="89" w:type="dxa"/>
        <w:tblLayout w:type="fixed"/>
        <w:tblLook w:val="04A0"/>
      </w:tblPr>
      <w:tblGrid>
        <w:gridCol w:w="680"/>
        <w:gridCol w:w="668"/>
        <w:gridCol w:w="1252"/>
        <w:gridCol w:w="1200"/>
        <w:gridCol w:w="1180"/>
        <w:gridCol w:w="142"/>
        <w:gridCol w:w="1118"/>
        <w:gridCol w:w="583"/>
        <w:gridCol w:w="537"/>
        <w:gridCol w:w="110"/>
        <w:gridCol w:w="990"/>
        <w:gridCol w:w="64"/>
        <w:gridCol w:w="755"/>
        <w:gridCol w:w="341"/>
        <w:gridCol w:w="747"/>
        <w:gridCol w:w="943"/>
        <w:gridCol w:w="758"/>
        <w:gridCol w:w="1479"/>
        <w:gridCol w:w="222"/>
        <w:gridCol w:w="856"/>
        <w:gridCol w:w="562"/>
        <w:gridCol w:w="877"/>
        <w:gridCol w:w="1684"/>
        <w:gridCol w:w="1377"/>
      </w:tblGrid>
      <w:tr w:rsidR="003C0DE2" w:rsidRPr="007237FA" w:rsidTr="00013044">
        <w:trPr>
          <w:trHeight w:val="330"/>
        </w:trPr>
        <w:tc>
          <w:tcPr>
            <w:tcW w:w="19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7237FA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</w:t>
                  </w:r>
                  <w:r w:rsidR="00013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2</w:t>
                  </w:r>
                  <w:r w:rsidR="008950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1</w:t>
                  </w:r>
                  <w:r w:rsidR="00971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год </w:t>
                  </w: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7237FA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7237FA" w:rsidTr="00013044">
        <w:trPr>
          <w:trHeight w:val="8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45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АТМР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ДМИ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ДФ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ДК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4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Формирование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3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3A1EA4">
        <w:trPr>
          <w:gridAfter w:val="3"/>
          <w:wAfter w:w="3938" w:type="dxa"/>
          <w:trHeight w:val="55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Своевременность представления фрагмента   реестра расходных     обязательств ГРБ</w:t>
            </w:r>
            <w:proofErr w:type="gram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С(</w:t>
            </w:r>
            <w:proofErr w:type="gram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далее − РРО)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3A1EA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3A1EA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3A1EA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3A1EA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B57EF">
        <w:trPr>
          <w:gridAfter w:val="3"/>
          <w:wAfter w:w="3938" w:type="dxa"/>
          <w:trHeight w:val="5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B57EF">
        <w:trPr>
          <w:gridAfter w:val="3"/>
          <w:wAfter w:w="3938" w:type="dxa"/>
          <w:trHeight w:val="8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proofErr w:type="spell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Подкреплённость</w:t>
            </w:r>
            <w:proofErr w:type="spell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плановых расходных обязательств бюджетными расходами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</w:tr>
      <w:tr w:rsidR="00013044" w:rsidRPr="00F2218A" w:rsidTr="00F2218A">
        <w:trPr>
          <w:gridAfter w:val="3"/>
          <w:wAfter w:w="3938" w:type="dxa"/>
          <w:trHeight w:val="1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1.6.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</w:t>
            </w:r>
            <w:proofErr w:type="gram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1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1.7.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1.8.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</w:t>
            </w:r>
            <w:proofErr w:type="gram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первоначального</w:t>
            </w:r>
          </w:p>
          <w:p w:rsid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  <w:p w:rsidR="00F2218A" w:rsidRP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7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lastRenderedPageBreak/>
              <w:t>2.1.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5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7237F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5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97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7237FA" w:rsidTr="00013044">
        <w:trPr>
          <w:gridAfter w:val="3"/>
          <w:wAfter w:w="3938" w:type="dxa"/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013044" w:rsidRPr="00F2218A" w:rsidTr="00F2218A">
        <w:trPr>
          <w:gridAfter w:val="3"/>
          <w:wAfter w:w="3938" w:type="dxa"/>
          <w:trHeight w:val="5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Востребованность</w:t>
            </w:r>
            <w:proofErr w:type="spell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муниципальных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</w:tr>
      <w:tr w:rsidR="00013044" w:rsidRPr="00F2218A" w:rsidTr="00F2218A">
        <w:trPr>
          <w:gridAfter w:val="3"/>
          <w:wAfter w:w="3938" w:type="dxa"/>
          <w:trHeight w:val="7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Доля муниципальных учреждений, информация о </w:t>
            </w:r>
            <w:proofErr w:type="gram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результатах</w:t>
            </w:r>
            <w:proofErr w:type="gram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деятельности которых размещена в информационно-телекоммуникационной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 5.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Учет и отчетность</w:t>
            </w:r>
          </w:p>
        </w:tc>
      </w:tr>
      <w:tr w:rsidR="00013044" w:rsidRPr="00F2218A" w:rsidTr="00F2218A">
        <w:trPr>
          <w:gridAfter w:val="3"/>
          <w:wAfter w:w="3938" w:type="dxa"/>
          <w:trHeight w:val="9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5.2.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6.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Контроль и аудит</w:t>
            </w:r>
          </w:p>
        </w:tc>
      </w:tr>
      <w:tr w:rsidR="00013044" w:rsidRPr="00F2218A" w:rsidTr="00F2218A">
        <w:trPr>
          <w:gridAfter w:val="3"/>
          <w:wAfter w:w="3938" w:type="dxa"/>
          <w:trHeight w:val="4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3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7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7.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013044" w:rsidRPr="00F2218A" w:rsidTr="00F2218A">
        <w:trPr>
          <w:gridAfter w:val="3"/>
          <w:wAfter w:w="3938" w:type="dxa"/>
          <w:trHeight w:val="43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7.1.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565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6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37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EF5FBE" w:rsidRPr="00F2218A" w:rsidRDefault="00EF5FBE" w:rsidP="00843424">
      <w:pPr>
        <w:rPr>
          <w:rFonts w:cstheme="minorHAnsi"/>
          <w:sz w:val="20"/>
          <w:szCs w:val="20"/>
          <w:lang w:val="ru-RU"/>
        </w:rPr>
      </w:pPr>
    </w:p>
    <w:sectPr w:rsidR="00EF5FBE" w:rsidRPr="00F2218A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9C" w:rsidRDefault="00DC339C" w:rsidP="00B67177">
      <w:pPr>
        <w:spacing w:after="0" w:line="240" w:lineRule="auto"/>
      </w:pPr>
      <w:r>
        <w:separator/>
      </w:r>
    </w:p>
  </w:endnote>
  <w:endnote w:type="continuationSeparator" w:id="1">
    <w:p w:rsidR="00DC339C" w:rsidRDefault="00DC339C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9C" w:rsidRDefault="00DC339C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9C" w:rsidRDefault="00DC339C" w:rsidP="00B67177">
      <w:pPr>
        <w:spacing w:after="0" w:line="240" w:lineRule="auto"/>
      </w:pPr>
      <w:r>
        <w:separator/>
      </w:r>
    </w:p>
  </w:footnote>
  <w:footnote w:type="continuationSeparator" w:id="1">
    <w:p w:rsidR="00DC339C" w:rsidRDefault="00DC339C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9C" w:rsidRPr="00733AF9" w:rsidRDefault="00DC339C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DC339C" w:rsidRPr="003C554C" w:rsidRDefault="00DC339C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13044"/>
    <w:rsid w:val="0002397C"/>
    <w:rsid w:val="00063059"/>
    <w:rsid w:val="000732D4"/>
    <w:rsid w:val="00087646"/>
    <w:rsid w:val="0009046D"/>
    <w:rsid w:val="000A79B3"/>
    <w:rsid w:val="000B02E6"/>
    <w:rsid w:val="000B1896"/>
    <w:rsid w:val="000B57EF"/>
    <w:rsid w:val="000D248A"/>
    <w:rsid w:val="00110AC5"/>
    <w:rsid w:val="00112098"/>
    <w:rsid w:val="00121B8C"/>
    <w:rsid w:val="00136D18"/>
    <w:rsid w:val="00155828"/>
    <w:rsid w:val="0015640D"/>
    <w:rsid w:val="00157AF2"/>
    <w:rsid w:val="00171BC4"/>
    <w:rsid w:val="00181EBB"/>
    <w:rsid w:val="001831E5"/>
    <w:rsid w:val="001A0BE1"/>
    <w:rsid w:val="001B0D27"/>
    <w:rsid w:val="001B1DB9"/>
    <w:rsid w:val="001E3EB7"/>
    <w:rsid w:val="001E6106"/>
    <w:rsid w:val="001E78F4"/>
    <w:rsid w:val="001F2F28"/>
    <w:rsid w:val="002015B6"/>
    <w:rsid w:val="00205C29"/>
    <w:rsid w:val="002104DD"/>
    <w:rsid w:val="00211095"/>
    <w:rsid w:val="00220BFD"/>
    <w:rsid w:val="00224837"/>
    <w:rsid w:val="00235870"/>
    <w:rsid w:val="00236AE8"/>
    <w:rsid w:val="00240A69"/>
    <w:rsid w:val="00245044"/>
    <w:rsid w:val="002462E9"/>
    <w:rsid w:val="00247D18"/>
    <w:rsid w:val="00250DAC"/>
    <w:rsid w:val="0028669C"/>
    <w:rsid w:val="002A3806"/>
    <w:rsid w:val="002B2462"/>
    <w:rsid w:val="002B773B"/>
    <w:rsid w:val="002D225E"/>
    <w:rsid w:val="002F4B96"/>
    <w:rsid w:val="002F78F0"/>
    <w:rsid w:val="003171E6"/>
    <w:rsid w:val="003206C6"/>
    <w:rsid w:val="003377C9"/>
    <w:rsid w:val="00341220"/>
    <w:rsid w:val="00342CA8"/>
    <w:rsid w:val="00355DC5"/>
    <w:rsid w:val="003660B6"/>
    <w:rsid w:val="00381A96"/>
    <w:rsid w:val="00381B5D"/>
    <w:rsid w:val="003A093F"/>
    <w:rsid w:val="003A1EA4"/>
    <w:rsid w:val="003B2226"/>
    <w:rsid w:val="003C0DE2"/>
    <w:rsid w:val="003C6A55"/>
    <w:rsid w:val="003D65EC"/>
    <w:rsid w:val="003E4668"/>
    <w:rsid w:val="003F69FB"/>
    <w:rsid w:val="00404BCE"/>
    <w:rsid w:val="0041763C"/>
    <w:rsid w:val="00422CDF"/>
    <w:rsid w:val="00444534"/>
    <w:rsid w:val="00450F5E"/>
    <w:rsid w:val="0048743F"/>
    <w:rsid w:val="004912E9"/>
    <w:rsid w:val="004C4831"/>
    <w:rsid w:val="004C792B"/>
    <w:rsid w:val="004D24A0"/>
    <w:rsid w:val="004E7337"/>
    <w:rsid w:val="004E7A33"/>
    <w:rsid w:val="00500FED"/>
    <w:rsid w:val="005067DE"/>
    <w:rsid w:val="00511D34"/>
    <w:rsid w:val="00513D60"/>
    <w:rsid w:val="00520F52"/>
    <w:rsid w:val="005425BB"/>
    <w:rsid w:val="00550C88"/>
    <w:rsid w:val="0055305C"/>
    <w:rsid w:val="00554D12"/>
    <w:rsid w:val="005553C5"/>
    <w:rsid w:val="00560B0E"/>
    <w:rsid w:val="00566CA2"/>
    <w:rsid w:val="005679C7"/>
    <w:rsid w:val="00571611"/>
    <w:rsid w:val="00597646"/>
    <w:rsid w:val="005A3DCA"/>
    <w:rsid w:val="005A6573"/>
    <w:rsid w:val="005B4813"/>
    <w:rsid w:val="005D0BCF"/>
    <w:rsid w:val="005E47A0"/>
    <w:rsid w:val="005E5CA7"/>
    <w:rsid w:val="005F3559"/>
    <w:rsid w:val="005F7392"/>
    <w:rsid w:val="006003C5"/>
    <w:rsid w:val="00613C1A"/>
    <w:rsid w:val="00635DAB"/>
    <w:rsid w:val="0065765A"/>
    <w:rsid w:val="006623F8"/>
    <w:rsid w:val="00664DF0"/>
    <w:rsid w:val="0067294F"/>
    <w:rsid w:val="00672C19"/>
    <w:rsid w:val="00675A35"/>
    <w:rsid w:val="00684EF5"/>
    <w:rsid w:val="00693D44"/>
    <w:rsid w:val="006A6462"/>
    <w:rsid w:val="006B316B"/>
    <w:rsid w:val="006C7CCB"/>
    <w:rsid w:val="006E5235"/>
    <w:rsid w:val="006F7056"/>
    <w:rsid w:val="007016BC"/>
    <w:rsid w:val="00721D2F"/>
    <w:rsid w:val="00721ECE"/>
    <w:rsid w:val="007237FA"/>
    <w:rsid w:val="00726752"/>
    <w:rsid w:val="00731C73"/>
    <w:rsid w:val="00735B11"/>
    <w:rsid w:val="007557D2"/>
    <w:rsid w:val="00757599"/>
    <w:rsid w:val="00766A63"/>
    <w:rsid w:val="00771B1A"/>
    <w:rsid w:val="00776571"/>
    <w:rsid w:val="00780357"/>
    <w:rsid w:val="007820C5"/>
    <w:rsid w:val="00783D35"/>
    <w:rsid w:val="00786359"/>
    <w:rsid w:val="00796A29"/>
    <w:rsid w:val="007B79D4"/>
    <w:rsid w:val="007C7E3D"/>
    <w:rsid w:val="007D4109"/>
    <w:rsid w:val="007F1A9D"/>
    <w:rsid w:val="008002DF"/>
    <w:rsid w:val="00800657"/>
    <w:rsid w:val="00803966"/>
    <w:rsid w:val="00816A6C"/>
    <w:rsid w:val="00843424"/>
    <w:rsid w:val="00843BAB"/>
    <w:rsid w:val="00850B1F"/>
    <w:rsid w:val="00852414"/>
    <w:rsid w:val="0086539E"/>
    <w:rsid w:val="00870014"/>
    <w:rsid w:val="008805E5"/>
    <w:rsid w:val="0088322D"/>
    <w:rsid w:val="00895086"/>
    <w:rsid w:val="008A3EA7"/>
    <w:rsid w:val="008B0A3F"/>
    <w:rsid w:val="008C3901"/>
    <w:rsid w:val="008D13D8"/>
    <w:rsid w:val="008E7325"/>
    <w:rsid w:val="008F2DF1"/>
    <w:rsid w:val="008F5FC1"/>
    <w:rsid w:val="009036CC"/>
    <w:rsid w:val="0091213D"/>
    <w:rsid w:val="00915619"/>
    <w:rsid w:val="009227D1"/>
    <w:rsid w:val="00925178"/>
    <w:rsid w:val="009268AE"/>
    <w:rsid w:val="009312AA"/>
    <w:rsid w:val="00932251"/>
    <w:rsid w:val="00934C5D"/>
    <w:rsid w:val="00945B0E"/>
    <w:rsid w:val="00955AEB"/>
    <w:rsid w:val="00970B02"/>
    <w:rsid w:val="00971F12"/>
    <w:rsid w:val="009762C0"/>
    <w:rsid w:val="009821AC"/>
    <w:rsid w:val="0099132E"/>
    <w:rsid w:val="00994E56"/>
    <w:rsid w:val="00997451"/>
    <w:rsid w:val="009A1BEE"/>
    <w:rsid w:val="009A351E"/>
    <w:rsid w:val="009B2CAD"/>
    <w:rsid w:val="009B4579"/>
    <w:rsid w:val="009B4EC0"/>
    <w:rsid w:val="009B4F74"/>
    <w:rsid w:val="009B6462"/>
    <w:rsid w:val="00A052B4"/>
    <w:rsid w:val="00A07E8A"/>
    <w:rsid w:val="00A12482"/>
    <w:rsid w:val="00A417FA"/>
    <w:rsid w:val="00A4301F"/>
    <w:rsid w:val="00A629C0"/>
    <w:rsid w:val="00A63F78"/>
    <w:rsid w:val="00A92D9D"/>
    <w:rsid w:val="00A9305C"/>
    <w:rsid w:val="00AA2DFF"/>
    <w:rsid w:val="00AA517F"/>
    <w:rsid w:val="00AE3FC0"/>
    <w:rsid w:val="00AF1410"/>
    <w:rsid w:val="00B00672"/>
    <w:rsid w:val="00B01592"/>
    <w:rsid w:val="00B1732F"/>
    <w:rsid w:val="00B21B05"/>
    <w:rsid w:val="00B2682B"/>
    <w:rsid w:val="00B31994"/>
    <w:rsid w:val="00B32AD5"/>
    <w:rsid w:val="00B6087F"/>
    <w:rsid w:val="00B62813"/>
    <w:rsid w:val="00B67177"/>
    <w:rsid w:val="00B67DBF"/>
    <w:rsid w:val="00B70593"/>
    <w:rsid w:val="00B82E30"/>
    <w:rsid w:val="00B83BAA"/>
    <w:rsid w:val="00B93A3C"/>
    <w:rsid w:val="00B93C8C"/>
    <w:rsid w:val="00BB79A2"/>
    <w:rsid w:val="00BC181B"/>
    <w:rsid w:val="00BC6BF9"/>
    <w:rsid w:val="00BD5654"/>
    <w:rsid w:val="00BE0B5F"/>
    <w:rsid w:val="00BF218C"/>
    <w:rsid w:val="00BF415B"/>
    <w:rsid w:val="00C01BCF"/>
    <w:rsid w:val="00C0252C"/>
    <w:rsid w:val="00C154E8"/>
    <w:rsid w:val="00C24333"/>
    <w:rsid w:val="00C24653"/>
    <w:rsid w:val="00C265E5"/>
    <w:rsid w:val="00C52A5C"/>
    <w:rsid w:val="00C536D1"/>
    <w:rsid w:val="00C6570C"/>
    <w:rsid w:val="00C702F9"/>
    <w:rsid w:val="00C87CF7"/>
    <w:rsid w:val="00C956FF"/>
    <w:rsid w:val="00CA018F"/>
    <w:rsid w:val="00CA3F6F"/>
    <w:rsid w:val="00CC4B54"/>
    <w:rsid w:val="00CE350D"/>
    <w:rsid w:val="00D145DA"/>
    <w:rsid w:val="00D158EF"/>
    <w:rsid w:val="00D27680"/>
    <w:rsid w:val="00D276E9"/>
    <w:rsid w:val="00D92F97"/>
    <w:rsid w:val="00DA46E9"/>
    <w:rsid w:val="00DC0CAE"/>
    <w:rsid w:val="00DC339C"/>
    <w:rsid w:val="00DD7D55"/>
    <w:rsid w:val="00DE1F41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A0588"/>
    <w:rsid w:val="00EA6565"/>
    <w:rsid w:val="00EB0177"/>
    <w:rsid w:val="00EB0FEE"/>
    <w:rsid w:val="00EC20B7"/>
    <w:rsid w:val="00ED472E"/>
    <w:rsid w:val="00EF5FBE"/>
    <w:rsid w:val="00F049F5"/>
    <w:rsid w:val="00F0514D"/>
    <w:rsid w:val="00F1129A"/>
    <w:rsid w:val="00F2218A"/>
    <w:rsid w:val="00F30483"/>
    <w:rsid w:val="00F37CD5"/>
    <w:rsid w:val="00F87D00"/>
    <w:rsid w:val="00F915B5"/>
    <w:rsid w:val="00FB02DB"/>
    <w:rsid w:val="00FC2AE8"/>
    <w:rsid w:val="00FD0D62"/>
    <w:rsid w:val="00FE0955"/>
    <w:rsid w:val="00FE31BF"/>
    <w:rsid w:val="00FE3E45"/>
    <w:rsid w:val="00FE7B3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484.3</c:v>
                </c:pt>
                <c:pt idx="1">
                  <c:v>494.7</c:v>
                </c:pt>
                <c:pt idx="2">
                  <c:v>487.7</c:v>
                </c:pt>
                <c:pt idx="3">
                  <c:v>481.2</c:v>
                </c:pt>
                <c:pt idx="4">
                  <c:v>427.7</c:v>
                </c:pt>
                <c:pt idx="5">
                  <c:v>373.4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458.2</c:v>
                </c:pt>
                <c:pt idx="1">
                  <c:v>458.2</c:v>
                </c:pt>
                <c:pt idx="2">
                  <c:v>458.2</c:v>
                </c:pt>
                <c:pt idx="3">
                  <c:v>458.2</c:v>
                </c:pt>
                <c:pt idx="4">
                  <c:v>458.2</c:v>
                </c:pt>
                <c:pt idx="5">
                  <c:v>458.2</c:v>
                </c:pt>
              </c:numCache>
            </c:numRef>
          </c:val>
        </c:ser>
        <c:marker val="1"/>
        <c:axId val="58111872"/>
        <c:axId val="58113408"/>
      </c:lineChart>
      <c:catAx>
        <c:axId val="58111872"/>
        <c:scaling>
          <c:orientation val="minMax"/>
        </c:scaling>
        <c:axPos val="b"/>
        <c:numFmt formatCode="#,##0.00" sourceLinked="0"/>
        <c:majorTickMark val="none"/>
        <c:tickLblPos val="nextTo"/>
        <c:crossAx val="58113408"/>
        <c:crosses val="autoZero"/>
        <c:auto val="1"/>
        <c:lblAlgn val="ctr"/>
        <c:lblOffset val="100"/>
      </c:catAx>
      <c:valAx>
        <c:axId val="58113408"/>
        <c:scaling>
          <c:orientation val="minMax"/>
        </c:scaling>
        <c:axPos val="l"/>
        <c:majorGridlines/>
        <c:title>
          <c:layout/>
        </c:title>
        <c:numFmt formatCode="General" sourceLinked="1"/>
        <c:majorTickMark val="none"/>
        <c:tickLblPos val="nextTo"/>
        <c:crossAx val="581118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47E-1DAD-4463-BF61-05FA229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Гембарукова</dc:creator>
  <cp:lastModifiedBy>Гембарукова</cp:lastModifiedBy>
  <cp:revision>21</cp:revision>
  <cp:lastPrinted>2022-04-19T12:27:00Z</cp:lastPrinted>
  <dcterms:created xsi:type="dcterms:W3CDTF">2022-04-18T12:36:00Z</dcterms:created>
  <dcterms:modified xsi:type="dcterms:W3CDTF">2022-04-19T12:31:00Z</dcterms:modified>
</cp:coreProperties>
</file>