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F" w:rsidRDefault="006614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gramStart"/>
      <w:r w:rsidR="00BC245E" w:rsidRPr="0066145F">
        <w:rPr>
          <w:rFonts w:ascii="Times New Roman" w:hAnsi="Times New Roman" w:cs="Times New Roman"/>
          <w:color w:val="000000"/>
          <w:sz w:val="28"/>
          <w:szCs w:val="28"/>
        </w:rPr>
        <w:t xml:space="preserve">Для исполнения судебного акта взыскателем или судом по просьбе взыскателя,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 финансов</w:t>
      </w:r>
      <w:bookmarkStart w:id="0" w:name="_GoBack"/>
      <w:bookmarkEnd w:id="0"/>
      <w:r w:rsidR="00BC245E" w:rsidRPr="0066145F">
        <w:rPr>
          <w:rFonts w:ascii="Times New Roman" w:hAnsi="Times New Roman" w:cs="Times New Roman"/>
          <w:color w:val="000000"/>
          <w:sz w:val="28"/>
          <w:szCs w:val="28"/>
        </w:rPr>
        <w:t>, следующие документы:</w:t>
      </w:r>
      <w:r w:rsidR="00BC245E" w:rsidRPr="006614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заявление взыскателя с указанием реквизитов банковского счета взыскателя (включая соответственно лицевой или расчетный счет взыскателя, полное наименование и местонахождение банка, БИК, корреспондентский счет (или субсчет) банка, (ИНН, КПП взыскателя - для взыскателя - организации)), на который должны быть перечислены средства, подлежащие взысканию. </w:t>
      </w:r>
      <w:proofErr w:type="gramEnd"/>
    </w:p>
    <w:p w:rsidR="0066145F" w:rsidRDefault="006614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C245E" w:rsidRPr="0066145F">
        <w:rPr>
          <w:rFonts w:ascii="Times New Roman" w:hAnsi="Times New Roman" w:cs="Times New Roman"/>
          <w:color w:val="000000"/>
          <w:sz w:val="28"/>
          <w:szCs w:val="28"/>
        </w:rPr>
        <w:t>При подписании заявления представителем взыскателя к нему прилагается доверенность или нотариально заверенная копия доверенности или иной документ, удостоверяющий полномочия представителя;</w:t>
      </w:r>
      <w:r w:rsidR="00BC245E" w:rsidRPr="0066145F">
        <w:rPr>
          <w:rFonts w:ascii="Times New Roman" w:hAnsi="Times New Roman" w:cs="Times New Roman"/>
          <w:color w:val="000000"/>
          <w:sz w:val="28"/>
          <w:szCs w:val="28"/>
        </w:rPr>
        <w:br/>
        <w:t>исполнительный документ (исполнительный лист, судебный приказ) с указанием сумм, подлежащих взысканию в валюте Российской Федерации.</w:t>
      </w:r>
    </w:p>
    <w:p w:rsidR="002B244F" w:rsidRPr="0066145F" w:rsidRDefault="00BC245E">
      <w:pPr>
        <w:rPr>
          <w:rFonts w:ascii="Times New Roman" w:hAnsi="Times New Roman" w:cs="Times New Roman"/>
          <w:sz w:val="28"/>
          <w:szCs w:val="28"/>
        </w:rPr>
      </w:pPr>
      <w:r w:rsidRPr="00661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45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6145F">
        <w:rPr>
          <w:rFonts w:ascii="Times New Roman" w:hAnsi="Times New Roman" w:cs="Times New Roman"/>
          <w:color w:val="000000"/>
          <w:sz w:val="28"/>
          <w:szCs w:val="28"/>
        </w:rPr>
        <w:t>При направлении на исполнение дубликата исполнительного листа к нему прилагается надлежащим образом заверенная судом копия определения суда о его выдаче;</w:t>
      </w:r>
      <w:r w:rsidR="00661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45F">
        <w:rPr>
          <w:rFonts w:ascii="Times New Roman" w:hAnsi="Times New Roman" w:cs="Times New Roman"/>
          <w:color w:val="000000"/>
          <w:sz w:val="28"/>
          <w:szCs w:val="28"/>
        </w:rPr>
        <w:t>надлежащим образом заверенная судом копия судебного акта, на основании которого выдан исполнительный лист (за исключением случаев предъявления судебного приказа).</w:t>
      </w:r>
    </w:p>
    <w:sectPr w:rsidR="002B244F" w:rsidRPr="0066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B5"/>
    <w:rsid w:val="002B244F"/>
    <w:rsid w:val="005C77B5"/>
    <w:rsid w:val="0066145F"/>
    <w:rsid w:val="00B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4</cp:revision>
  <dcterms:created xsi:type="dcterms:W3CDTF">2023-06-13T14:31:00Z</dcterms:created>
  <dcterms:modified xsi:type="dcterms:W3CDTF">2023-06-13T14:39:00Z</dcterms:modified>
</cp:coreProperties>
</file>